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0A59" w14:textId="2E918345" w:rsidR="006047B0" w:rsidRPr="006047B0" w:rsidRDefault="009B67A2" w:rsidP="006047B0">
      <w:pPr>
        <w:pStyle w:val="Heading1"/>
      </w:pPr>
      <w:r w:rsidRPr="009B67A2">
        <w:t xml:space="preserve">High School Student Enrollment in </w:t>
      </w:r>
      <w:proofErr w:type="spellStart"/>
      <w:r w:rsidRPr="009B67A2">
        <w:t>ExplorEC</w:t>
      </w:r>
      <w:proofErr w:type="spellEnd"/>
    </w:p>
    <w:p w14:paraId="5A07FBAA" w14:textId="449C3CA1" w:rsidR="009B67A2" w:rsidRPr="00B208B9" w:rsidRDefault="009B67A2" w:rsidP="00B208B9">
      <w:pPr>
        <w:pStyle w:val="Heading2"/>
      </w:pPr>
      <w:r w:rsidRPr="00B208B9">
        <w:t>Create an account</w:t>
      </w:r>
    </w:p>
    <w:p w14:paraId="0BB76226" w14:textId="2BB5A598" w:rsidR="00D46BB4" w:rsidRPr="00B208B9" w:rsidRDefault="00BA565F" w:rsidP="00B208B9">
      <w:r w:rsidRPr="00B208B9">
        <w:t>T</w:t>
      </w:r>
      <w:r w:rsidR="00D46BB4" w:rsidRPr="00B208B9">
        <w:t xml:space="preserve">he enrollment process must be initiated by the student. This portal will be used for all students wishing to take classes at any of Maine’s Public Universities. </w:t>
      </w:r>
      <w:r w:rsidR="00D46BB4" w:rsidRPr="00B208B9">
        <w:rPr>
          <w:highlight w:val="yellow"/>
        </w:rPr>
        <w:t xml:space="preserve">Students must create a new account in the </w:t>
      </w:r>
      <w:proofErr w:type="spellStart"/>
      <w:r w:rsidR="00D46BB4" w:rsidRPr="00B208B9">
        <w:rPr>
          <w:highlight w:val="yellow"/>
        </w:rPr>
        <w:t>ExplorEC</w:t>
      </w:r>
      <w:proofErr w:type="spellEnd"/>
      <w:r w:rsidR="00D46BB4" w:rsidRPr="00B208B9">
        <w:rPr>
          <w:highlight w:val="yellow"/>
        </w:rPr>
        <w:t xml:space="preserve"> portal the first time applying for courses through this new system (even if a student has previously enrolled in a University course)</w:t>
      </w:r>
      <w:r w:rsidR="00D46BB4" w:rsidRPr="00B208B9">
        <w:t>.</w:t>
      </w:r>
    </w:p>
    <w:p w14:paraId="153D01FB" w14:textId="77777777" w:rsidR="00D46BB4" w:rsidRPr="00B208B9" w:rsidRDefault="00D46BB4" w:rsidP="00B208B9"/>
    <w:p w14:paraId="6081BA2C" w14:textId="5026ADCD" w:rsidR="00D46BB4" w:rsidRPr="00B208B9" w:rsidRDefault="00D46BB4" w:rsidP="00B208B9">
      <w:r w:rsidRPr="00B208B9">
        <w:t xml:space="preserve">You will need </w:t>
      </w:r>
      <w:r w:rsidR="00B27361" w:rsidRPr="00B208B9">
        <w:t xml:space="preserve">your parent/guardian’s email address </w:t>
      </w:r>
      <w:r w:rsidRPr="00B208B9">
        <w:t>to submit an application:</w:t>
      </w:r>
    </w:p>
    <w:p w14:paraId="3D74F9C3" w14:textId="77777777" w:rsidR="00D46BB4" w:rsidRPr="00B208B9" w:rsidRDefault="00D46BB4" w:rsidP="00B208B9">
      <w:r w:rsidRPr="00B208B9">
        <w:t xml:space="preserve">Log in at: </w:t>
      </w:r>
    </w:p>
    <w:p w14:paraId="6A620610" w14:textId="0E4A423D" w:rsidR="00AE2558" w:rsidRPr="00B208B9" w:rsidRDefault="006047B0" w:rsidP="00B208B9">
      <w:hyperlink r:id="rId4" w:history="1">
        <w:r w:rsidR="00AE2558" w:rsidRPr="00B208B9">
          <w:rPr>
            <w:rStyle w:val="Hyperlink"/>
            <w:color w:val="404040" w:themeColor="text1" w:themeTint="BF"/>
            <w:u w:val="none"/>
          </w:rPr>
          <w:t>https://explorec.maine.edu/</w:t>
        </w:r>
      </w:hyperlink>
    </w:p>
    <w:p w14:paraId="1D857BD7" w14:textId="77777777" w:rsidR="00D46BB4" w:rsidRPr="00B208B9" w:rsidRDefault="00D46BB4" w:rsidP="00B208B9">
      <w:r w:rsidRPr="00B208B9">
        <w:t xml:space="preserve">Select “Set up a new account”. </w:t>
      </w:r>
    </w:p>
    <w:p w14:paraId="24ECA78C" w14:textId="77777777" w:rsidR="00D46BB4" w:rsidRDefault="00D46BB4" w:rsidP="00B208B9"/>
    <w:p w14:paraId="25E4616E" w14:textId="77777777" w:rsidR="00D46BB4" w:rsidRDefault="00D46BB4" w:rsidP="00B208B9">
      <w:r>
        <w:rPr>
          <w:noProof/>
        </w:rPr>
        <w:drawing>
          <wp:anchor distT="0" distB="0" distL="114300" distR="114300" simplePos="0" relativeHeight="251658240" behindDoc="0" locked="0" layoutInCell="1" allowOverlap="1" wp14:anchorId="1F144BFB" wp14:editId="1E7ADE4E">
            <wp:simplePos x="0" y="0"/>
            <wp:positionH relativeFrom="margin">
              <wp:align>center</wp:align>
            </wp:positionH>
            <wp:positionV relativeFrom="paragraph">
              <wp:posOffset>156210</wp:posOffset>
            </wp:positionV>
            <wp:extent cx="6789886" cy="3520440"/>
            <wp:effectExtent l="0" t="0" r="0" b="3810"/>
            <wp:wrapNone/>
            <wp:docPr id="1" name="Picture 1" descr="Account Set up screenshot&#10;&#10;At the top of the webpage on the left is the logo for ExplorEC: Early College at Maine's Public Universities. To the right of that are logos for the University of Maine, The University of Maine at Augusta, the University of Maine at Farmington, The University of Maine at Fort Kent, The University of Maine at Machias, The Universitiy of Maine at Presque Isle, and the University of Southern Maine. &#10;Underneither all these logos are tabs for Home, Student, Guidance Counselor or Administrator, and EC Asministrator. Under that here is note that says &quot;Welcome HIgh School Students. Thank you for choosing Early College. We have a variety of opportunities for Maine's students to earn high school and college credit. Login or create a new account to register for classes.&quot; Under that on the left side is a box which says &quot;if you have an ExplorEC account, login below&quot;, with a space to enter Email and Password. Right from that box says &quot;If this is your first time registering for classes, please set up a new account below&quot;, under which is a button labed &quot;Set up a new accoun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89886" cy="3520440"/>
                    </a:xfrm>
                    <a:prstGeom prst="rect">
                      <a:avLst/>
                    </a:prstGeom>
                  </pic:spPr>
                </pic:pic>
              </a:graphicData>
            </a:graphic>
            <wp14:sizeRelH relativeFrom="page">
              <wp14:pctWidth>0</wp14:pctWidth>
            </wp14:sizeRelH>
            <wp14:sizeRelV relativeFrom="page">
              <wp14:pctHeight>0</wp14:pctHeight>
            </wp14:sizeRelV>
          </wp:anchor>
        </w:drawing>
      </w:r>
    </w:p>
    <w:p w14:paraId="457A7BF2" w14:textId="77777777" w:rsidR="00D46BB4" w:rsidRDefault="00D46BB4" w:rsidP="00B208B9"/>
    <w:p w14:paraId="06F1DB98" w14:textId="77777777" w:rsidR="00D46BB4" w:rsidRDefault="00D46BB4" w:rsidP="00B208B9"/>
    <w:p w14:paraId="0782002F" w14:textId="77777777" w:rsidR="00D46BB4" w:rsidRDefault="00D46BB4" w:rsidP="00B208B9"/>
    <w:p w14:paraId="214DB3C3" w14:textId="77777777" w:rsidR="00D46BB4" w:rsidRDefault="00D46BB4" w:rsidP="00B208B9"/>
    <w:p w14:paraId="3CF60B85" w14:textId="77777777" w:rsidR="00D46BB4" w:rsidRDefault="00D46BB4" w:rsidP="00B208B9"/>
    <w:p w14:paraId="4624B253" w14:textId="77777777" w:rsidR="00D46BB4" w:rsidRDefault="00D46BB4" w:rsidP="00B208B9"/>
    <w:p w14:paraId="08D9FF29" w14:textId="77777777" w:rsidR="00D46BB4" w:rsidRDefault="00D46BB4" w:rsidP="00B208B9"/>
    <w:p w14:paraId="2E1E75AD" w14:textId="77777777" w:rsidR="00D46BB4" w:rsidRDefault="00D46BB4" w:rsidP="00B208B9"/>
    <w:p w14:paraId="61954703" w14:textId="77777777" w:rsidR="00D46BB4" w:rsidRDefault="00D46BB4" w:rsidP="00B208B9"/>
    <w:p w14:paraId="36D21DC6" w14:textId="77777777" w:rsidR="00D46BB4" w:rsidRDefault="00D46BB4" w:rsidP="00B208B9"/>
    <w:p w14:paraId="35CD0D0C" w14:textId="77777777" w:rsidR="00D46BB4" w:rsidRDefault="00D46BB4" w:rsidP="00B208B9"/>
    <w:p w14:paraId="167A5037" w14:textId="77777777" w:rsidR="00D46BB4" w:rsidRDefault="00D46BB4" w:rsidP="00B208B9"/>
    <w:p w14:paraId="6D641310" w14:textId="77777777" w:rsidR="00D46BB4" w:rsidRDefault="00D46BB4" w:rsidP="00B208B9"/>
    <w:p w14:paraId="333C38C9" w14:textId="77777777" w:rsidR="00D46BB4" w:rsidRDefault="00D46BB4" w:rsidP="00B208B9"/>
    <w:p w14:paraId="285B471F" w14:textId="77777777" w:rsidR="00D46BB4" w:rsidRDefault="00D46BB4" w:rsidP="00B208B9"/>
    <w:p w14:paraId="50C42A68" w14:textId="77777777" w:rsidR="00D46BB4" w:rsidRDefault="00D46BB4" w:rsidP="00B208B9"/>
    <w:p w14:paraId="109BAFD3" w14:textId="77777777" w:rsidR="00D46BB4" w:rsidRDefault="00D46BB4" w:rsidP="00B208B9"/>
    <w:p w14:paraId="3FB4F58A" w14:textId="77777777" w:rsidR="00D46BB4" w:rsidRDefault="00D46BB4" w:rsidP="00B208B9"/>
    <w:p w14:paraId="4227C185" w14:textId="4BAA77BC" w:rsidR="000A7472" w:rsidRDefault="000A7472" w:rsidP="00B208B9">
      <w:pPr>
        <w:pStyle w:val="Heading2"/>
      </w:pPr>
      <w:r>
        <w:t xml:space="preserve">Enter demographic details. </w:t>
      </w:r>
    </w:p>
    <w:p w14:paraId="3D018D11" w14:textId="02CACF62" w:rsidR="00D46BB4" w:rsidRDefault="00D46BB4" w:rsidP="00B208B9">
      <w:r>
        <w:t xml:space="preserve">Complete the form by entering your demographic details. </w:t>
      </w:r>
      <w:r w:rsidR="00804EC9">
        <w:t xml:space="preserve">You will only have to enter this information once. Once your account is created you can use your email address and password to log into the system. </w:t>
      </w:r>
      <w:r w:rsidR="006047B0">
        <w:t>Please enter your information carefully, it will be used to generate a permanent college transcript.</w:t>
      </w:r>
      <w:bookmarkStart w:id="0" w:name="_GoBack"/>
      <w:bookmarkEnd w:id="0"/>
    </w:p>
    <w:p w14:paraId="7F8D9A4A" w14:textId="77777777" w:rsidR="00D46BB4" w:rsidRDefault="00D46BB4" w:rsidP="00B208B9"/>
    <w:p w14:paraId="76651645" w14:textId="6699938F" w:rsidR="00D46BB4" w:rsidRDefault="00804EC9" w:rsidP="00B208B9">
      <w:r>
        <w:rPr>
          <w:noProof/>
        </w:rPr>
        <w:drawing>
          <wp:inline distT="0" distB="0" distL="0" distR="0" wp14:anchorId="2DEBC09F" wp14:editId="462106C2">
            <wp:extent cx="5943600" cy="1640840"/>
            <wp:effectExtent l="0" t="0" r="0" b="0"/>
            <wp:docPr id="4" name="Picture 4" descr="Demographic Details screenshot&#10;&#10;A note on the left says &quot;Please complete this form to start your registration.&quot; Underneath is First Name, Last Name, Middle Initial, and Preferred name with blank boxes for students to enter their information. On the right are notes &quot;Already completed the form?&quot; with a like to Please Login and &quot;Need to add more classes&quot; with a link to Please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40840"/>
                    </a:xfrm>
                    <a:prstGeom prst="rect">
                      <a:avLst/>
                    </a:prstGeom>
                  </pic:spPr>
                </pic:pic>
              </a:graphicData>
            </a:graphic>
          </wp:inline>
        </w:drawing>
      </w:r>
    </w:p>
    <w:p w14:paraId="2CBED0A8" w14:textId="09B01133" w:rsidR="00804EC9" w:rsidRDefault="00804EC9" w:rsidP="00B208B9"/>
    <w:p w14:paraId="42908A66" w14:textId="7120E927" w:rsidR="00804EC9" w:rsidRDefault="00804EC9" w:rsidP="00B208B9">
      <w:r>
        <w:t xml:space="preserve">Please note that you must enter a </w:t>
      </w:r>
      <w:r w:rsidRPr="000A7472">
        <w:rPr>
          <w:highlight w:val="yellow"/>
        </w:rPr>
        <w:t>personal email address,</w:t>
      </w:r>
      <w:r>
        <w:t xml:space="preserve"> not the address assigned by your high school. </w:t>
      </w:r>
    </w:p>
    <w:p w14:paraId="06C1D124" w14:textId="61E1373D" w:rsidR="00804EC9" w:rsidRDefault="00804EC9" w:rsidP="00B208B9"/>
    <w:p w14:paraId="5FDDBAD8" w14:textId="395F81C3" w:rsidR="005A6D80" w:rsidRDefault="005A6D80" w:rsidP="00B208B9">
      <w:pPr>
        <w:pStyle w:val="Heading2"/>
      </w:pPr>
      <w:r>
        <w:t xml:space="preserve">Select your high school from the drop down menu. </w:t>
      </w:r>
      <w:r w:rsidRPr="005A6D80">
        <w:rPr>
          <w:highlight w:val="yellow"/>
        </w:rPr>
        <w:t>Do not write in the name of your high school unless your school is not listed.</w:t>
      </w:r>
    </w:p>
    <w:p w14:paraId="7535944B" w14:textId="1BD6581D" w:rsidR="005A6D80" w:rsidRDefault="005A6D80" w:rsidP="00B208B9">
      <w:r>
        <w:rPr>
          <w:noProof/>
        </w:rPr>
        <mc:AlternateContent>
          <mc:Choice Requires="wps">
            <w:drawing>
              <wp:anchor distT="0" distB="0" distL="114300" distR="114300" simplePos="0" relativeHeight="251660288" behindDoc="0" locked="0" layoutInCell="1" allowOverlap="1" wp14:anchorId="08FF134D" wp14:editId="5D487BAA">
                <wp:simplePos x="0" y="0"/>
                <wp:positionH relativeFrom="column">
                  <wp:posOffset>224118</wp:posOffset>
                </wp:positionH>
                <wp:positionV relativeFrom="paragraph">
                  <wp:posOffset>655357</wp:posOffset>
                </wp:positionV>
                <wp:extent cx="54049" cy="71718"/>
                <wp:effectExtent l="0" t="0" r="3175" b="5080"/>
                <wp:wrapNone/>
                <wp:docPr id="11" name="Text Box 11"/>
                <wp:cNvGraphicFramePr/>
                <a:graphic xmlns:a="http://schemas.openxmlformats.org/drawingml/2006/main">
                  <a:graphicData uri="http://schemas.microsoft.com/office/word/2010/wordprocessingShape">
                    <wps:wsp>
                      <wps:cNvSpPr txBox="1"/>
                      <wps:spPr>
                        <a:xfrm>
                          <a:off x="0" y="0"/>
                          <a:ext cx="54049" cy="71718"/>
                        </a:xfrm>
                        <a:prstGeom prst="rect">
                          <a:avLst/>
                        </a:prstGeom>
                        <a:solidFill>
                          <a:schemeClr val="lt1"/>
                        </a:solidFill>
                        <a:ln w="6350">
                          <a:noFill/>
                        </a:ln>
                      </wps:spPr>
                      <wps:txbx>
                        <w:txbxContent>
                          <w:p w14:paraId="252F696D" w14:textId="77777777" w:rsidR="005A6D80" w:rsidRDefault="005A6D80" w:rsidP="00B20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FF134D" id="_x0000_t202" coordsize="21600,21600" o:spt="202" path="m,l,21600r21600,l21600,xe">
                <v:stroke joinstyle="miter"/>
                <v:path gradientshapeok="t" o:connecttype="rect"/>
              </v:shapetype>
              <v:shape id="Text Box 11" o:spid="_x0000_s1026" type="#_x0000_t202" style="position:absolute;margin-left:17.65pt;margin-top:51.6pt;width:4.2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" fillcolor="white [3201]" stroked="f" strokeweight=".5pt">
                <v:textbox>
                  <w:txbxContent>
                    <w:p w14:paraId="252F696D" w14:textId="77777777" w:rsidR="005A6D80" w:rsidRDefault="005A6D80" w:rsidP="00B208B9"/>
                  </w:txbxContent>
                </v:textbox>
              </v:shape>
            </w:pict>
          </mc:Fallback>
        </mc:AlternateContent>
      </w:r>
      <w:r>
        <w:rPr>
          <w:noProof/>
        </w:rPr>
        <w:drawing>
          <wp:inline distT="0" distB="0" distL="0" distR="0" wp14:anchorId="09D189C0" wp14:editId="08189BD6">
            <wp:extent cx="5943600" cy="1592580"/>
            <wp:effectExtent l="0" t="0" r="0" b="7620"/>
            <wp:docPr id="10" name="Picture 10" descr="Select your high school screenshot&#10;&#10;There is a box for students to select their high school. Under that there is a box to check if the high school is not on the list. Under that there is a blank box to enter the name of the high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92580"/>
                    </a:xfrm>
                    <a:prstGeom prst="rect">
                      <a:avLst/>
                    </a:prstGeom>
                  </pic:spPr>
                </pic:pic>
              </a:graphicData>
            </a:graphic>
          </wp:inline>
        </w:drawing>
      </w:r>
    </w:p>
    <w:p w14:paraId="21A16599" w14:textId="77777777" w:rsidR="00B208B9" w:rsidRDefault="00B208B9" w:rsidP="00B208B9">
      <w:pPr>
        <w:pStyle w:val="Heading2"/>
      </w:pPr>
    </w:p>
    <w:p w14:paraId="2F3AAC91" w14:textId="77777777" w:rsidR="00B208B9" w:rsidRDefault="00B208B9" w:rsidP="00B208B9">
      <w:pPr>
        <w:pStyle w:val="Heading2"/>
      </w:pPr>
    </w:p>
    <w:p w14:paraId="0838916E" w14:textId="47C36D08" w:rsidR="00834C85" w:rsidRDefault="00834C85" w:rsidP="00B208B9">
      <w:pPr>
        <w:pStyle w:val="Heading2"/>
      </w:pPr>
      <w:r>
        <w:lastRenderedPageBreak/>
        <w:t>Parent Information</w:t>
      </w:r>
    </w:p>
    <w:p w14:paraId="54FD84BA" w14:textId="74129705" w:rsidR="00902727" w:rsidRDefault="00902727" w:rsidP="00B208B9">
      <w:r>
        <w:t xml:space="preserve">You will need the email </w:t>
      </w:r>
      <w:r w:rsidR="00834C85">
        <w:t xml:space="preserve">address of a parent or guardian and mailing address. </w:t>
      </w:r>
    </w:p>
    <w:p w14:paraId="31F96793" w14:textId="23BEC86F" w:rsidR="00902727" w:rsidRDefault="00902727" w:rsidP="00B208B9">
      <w:r>
        <w:rPr>
          <w:noProof/>
        </w:rPr>
        <w:drawing>
          <wp:inline distT="0" distB="0" distL="0" distR="0" wp14:anchorId="5E27BC42" wp14:editId="5C0C14B6">
            <wp:extent cx="5943600" cy="3839210"/>
            <wp:effectExtent l="0" t="0" r="0" b="8890"/>
            <wp:docPr id="7" name="Picture 7" descr="Parent Information screenshot&#10;&#10;On the left are the fields that the student needs to enter into the blank boxes on the right. These fields include Parent/Guardian First Name, Parent/Guardian Last Name, Parent Email, Mailing Address, City, State (Maine), and Zip Code. Students can check the box if their home and mailing address are diffe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39210"/>
                    </a:xfrm>
                    <a:prstGeom prst="rect">
                      <a:avLst/>
                    </a:prstGeom>
                  </pic:spPr>
                </pic:pic>
              </a:graphicData>
            </a:graphic>
          </wp:inline>
        </w:drawing>
      </w:r>
    </w:p>
    <w:p w14:paraId="691C1D7E" w14:textId="470A72F6" w:rsidR="00902727" w:rsidRDefault="00902727" w:rsidP="00B208B9">
      <w:pPr>
        <w:pStyle w:val="Heading2"/>
      </w:pPr>
      <w:r>
        <w:t xml:space="preserve">Submit form to continue. </w:t>
      </w:r>
    </w:p>
    <w:p w14:paraId="76E923C0" w14:textId="7F5896EA" w:rsidR="00902727" w:rsidRDefault="00902727" w:rsidP="00B208B9">
      <w:r>
        <w:rPr>
          <w:noProof/>
        </w:rPr>
        <w:drawing>
          <wp:inline distT="0" distB="0" distL="0" distR="0" wp14:anchorId="3C110AC9" wp14:editId="0AA1340A">
            <wp:extent cx="5943600" cy="718185"/>
            <wp:effectExtent l="0" t="0" r="0" b="5715"/>
            <wp:docPr id="8" name="Picture 8" descr="Submit form screenshot&#10;&#10;There is a button that says Submit form and Continue. There is a button that says Cancel. Underneath is a note You will apply for classes on the next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18185"/>
                    </a:xfrm>
                    <a:prstGeom prst="rect">
                      <a:avLst/>
                    </a:prstGeom>
                  </pic:spPr>
                </pic:pic>
              </a:graphicData>
            </a:graphic>
          </wp:inline>
        </w:drawing>
      </w:r>
    </w:p>
    <w:p w14:paraId="1F37C405" w14:textId="282B59B0" w:rsidR="005A6D80" w:rsidRDefault="00834C85" w:rsidP="00B208B9">
      <w:pPr>
        <w:pStyle w:val="Heading2"/>
      </w:pPr>
      <w:r>
        <w:br w:type="page"/>
      </w:r>
      <w:r>
        <w:lastRenderedPageBreak/>
        <w:t>Course Search</w:t>
      </w:r>
    </w:p>
    <w:p w14:paraId="5561F7FD" w14:textId="58B83927" w:rsidR="00AE2558" w:rsidRDefault="00AE2558" w:rsidP="00B208B9">
      <w:r>
        <w:t xml:space="preserve">Search for the course you would like to enroll in. There are multiple dropdown menus to narrow down your search. </w:t>
      </w:r>
    </w:p>
    <w:p w14:paraId="2E756E20" w14:textId="74F1568F" w:rsidR="00AE2558" w:rsidRDefault="0088747E" w:rsidP="00B208B9">
      <w:r>
        <w:t xml:space="preserve">If you are taking a class located at your high school, and taught by your high school teacher (concurrent enrollment), click the tab </w:t>
      </w:r>
      <w:r w:rsidRPr="0088747E">
        <w:rPr>
          <w:highlight w:val="yellow"/>
        </w:rPr>
        <w:t xml:space="preserve">“EC </w:t>
      </w:r>
      <w:proofErr w:type="gramStart"/>
      <w:r w:rsidRPr="0088747E">
        <w:rPr>
          <w:highlight w:val="yellow"/>
        </w:rPr>
        <w:t>Class(</w:t>
      </w:r>
      <w:proofErr w:type="spellStart"/>
      <w:proofErr w:type="gramEnd"/>
      <w:r w:rsidRPr="0088747E">
        <w:rPr>
          <w:highlight w:val="yellow"/>
        </w:rPr>
        <w:t>es</w:t>
      </w:r>
      <w:proofErr w:type="spellEnd"/>
      <w:r w:rsidRPr="0088747E">
        <w:rPr>
          <w:highlight w:val="yellow"/>
        </w:rPr>
        <w:t>) in your High School”</w:t>
      </w:r>
      <w:r>
        <w:t xml:space="preserve">. If you are taking a class at a regional technical center, you may not see the classes. In this case, you will need the course number. You can enter the course number in the Search for </w:t>
      </w:r>
      <w:proofErr w:type="gramStart"/>
      <w:r>
        <w:t>Class(</w:t>
      </w:r>
      <w:proofErr w:type="spellStart"/>
      <w:proofErr w:type="gramEnd"/>
      <w:r>
        <w:t>es</w:t>
      </w:r>
      <w:proofErr w:type="spellEnd"/>
      <w:r>
        <w:t xml:space="preserve">) screen.  </w:t>
      </w:r>
    </w:p>
    <w:p w14:paraId="4DAE330E" w14:textId="022E286E" w:rsidR="00AE2558" w:rsidRDefault="0088747E" w:rsidP="00B208B9">
      <w:r w:rsidRPr="0088747E">
        <w:drawing>
          <wp:inline distT="0" distB="0" distL="0" distR="0" wp14:anchorId="3FD1AF92" wp14:editId="21C5829F">
            <wp:extent cx="5943600" cy="3298190"/>
            <wp:effectExtent l="0" t="0" r="0" b="0"/>
            <wp:docPr id="2" name="Picture 2" descr="Apply for class(es) screenshot&#10;&#10;The top says &quot;Apply for class(es)&quot;. Under that there is the note that reads &quot;Students may earn up to 6 tuition free credits per semester for a total of 12 per academic year at all public institutions. (Bridge Academy students may enroll in up to 13 credits in the Fall semester to accommodate their cohort learning model and a year-long course delivery.)&quot;&#10;Under that there are three tabs. On the left is a tab labled &quot;Search for Class(es),&quot; in the middle is a tab labeled &quot;(EC Class(es) at your HIgh School,&quot; on the right is a tab labled &quot;Class Application(s).&quot; &#10;Underneath is a note giving the locoation of this form in the site: &quot;Update this in Settings&quot; to &quot;Registrations&quot; to &quot;Parent/Student Registration&quot;. &#10;Inder that on the left is a dropdown for Select Campus with Any Campus as the default. On the right is Select Term with Spring 2019 as the default. Underneath these to the left is Select Location with All as the default. In the middle is Select Program/Subject. to the right is Select Start Time(s) with Show All as the default. Underneath is If you know the exact Class Number please enter it below with Ex.12345 as the default. Underneath is a button to Submit form and Search Fo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98190"/>
                    </a:xfrm>
                    <a:prstGeom prst="rect">
                      <a:avLst/>
                    </a:prstGeom>
                  </pic:spPr>
                </pic:pic>
              </a:graphicData>
            </a:graphic>
          </wp:inline>
        </w:drawing>
      </w:r>
    </w:p>
    <w:p w14:paraId="1DCA51AF" w14:textId="1982AC04" w:rsidR="00AE2558" w:rsidRDefault="00AE2558" w:rsidP="00B208B9">
      <w:r>
        <w:t>You can also use keywords to search for a particular course.</w:t>
      </w:r>
    </w:p>
    <w:p w14:paraId="450DC8A1" w14:textId="4B0F4C01" w:rsidR="00AE2558" w:rsidRDefault="00AE2558" w:rsidP="00B208B9">
      <w:r>
        <w:rPr>
          <w:noProof/>
        </w:rPr>
        <w:drawing>
          <wp:inline distT="0" distB="0" distL="0" distR="0" wp14:anchorId="24E38C9F" wp14:editId="0BE0F067">
            <wp:extent cx="2171700" cy="1266825"/>
            <wp:effectExtent l="0" t="0" r="0" b="9525"/>
            <wp:docPr id="9" name="Picture 9" descr="Select Program or Subject screenshot&#10;&#10;In the box is the word English. Underneath is a box for Select all, undeath tat is a box for English Composition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1700" cy="1266825"/>
                    </a:xfrm>
                    <a:prstGeom prst="rect">
                      <a:avLst/>
                    </a:prstGeom>
                  </pic:spPr>
                </pic:pic>
              </a:graphicData>
            </a:graphic>
          </wp:inline>
        </w:drawing>
      </w:r>
    </w:p>
    <w:p w14:paraId="7320D2B3" w14:textId="0F327FDB" w:rsidR="00AE2558" w:rsidRDefault="00AE2558" w:rsidP="00B208B9">
      <w:r>
        <w:t xml:space="preserve">The search will return the results of </w:t>
      </w:r>
      <w:r w:rsidRPr="00AE2558">
        <w:t>the class sections available for you register. Please select ALL the classes you wish to apply for and click 'Apply for Classes'.</w:t>
      </w:r>
      <w:r w:rsidR="00D92421">
        <w:t xml:space="preserve"> </w:t>
      </w:r>
    </w:p>
    <w:p w14:paraId="376DDFA4" w14:textId="0D296029" w:rsidR="00D92421" w:rsidRDefault="00D92421" w:rsidP="00B208B9"/>
    <w:p w14:paraId="4EC756E3" w14:textId="77777777" w:rsidR="00B208B9" w:rsidRDefault="00B208B9" w:rsidP="00B208B9">
      <w:pPr>
        <w:pStyle w:val="Heading1"/>
      </w:pPr>
    </w:p>
    <w:p w14:paraId="22720736" w14:textId="77777777" w:rsidR="00B208B9" w:rsidRDefault="00B208B9" w:rsidP="00B208B9">
      <w:pPr>
        <w:pStyle w:val="Heading1"/>
      </w:pPr>
    </w:p>
    <w:p w14:paraId="7FD3B5F3" w14:textId="77777777" w:rsidR="00B208B9" w:rsidRDefault="00B208B9" w:rsidP="00B208B9">
      <w:pPr>
        <w:pStyle w:val="Heading1"/>
      </w:pPr>
    </w:p>
    <w:p w14:paraId="6A273366" w14:textId="0B8B7352" w:rsidR="006D1C1D" w:rsidRDefault="006D1C1D" w:rsidP="00B208B9">
      <w:pPr>
        <w:pStyle w:val="Heading2"/>
      </w:pPr>
      <w:r>
        <w:t>Prerequisites</w:t>
      </w:r>
    </w:p>
    <w:p w14:paraId="28793008" w14:textId="1EE59F91" w:rsidR="00D92421" w:rsidRDefault="00D92421" w:rsidP="00B208B9">
      <w:r>
        <w:t xml:space="preserve">Look carefully at the prerequisites listed for courses you are applying for. Prerequisites are requirements that must be met before a student can enroll in a specific course. If you apply for a course, but have not met the prerequisite, your application will be returned to you and you will be asked to select a different course. </w:t>
      </w:r>
    </w:p>
    <w:p w14:paraId="7602AF5A" w14:textId="2145E13A" w:rsidR="00330027" w:rsidRDefault="00330027" w:rsidP="00B208B9">
      <w:pPr>
        <w:pStyle w:val="Heading2"/>
      </w:pPr>
      <w:r>
        <w:t>Class Applications</w:t>
      </w:r>
    </w:p>
    <w:p w14:paraId="4428C3F9" w14:textId="618DAFAB" w:rsidR="005A6D80" w:rsidRDefault="005A6D80" w:rsidP="00B208B9">
      <w:r>
        <w:t xml:space="preserve">The courses you have applied for will appear below. </w:t>
      </w:r>
    </w:p>
    <w:p w14:paraId="1B2EC27F" w14:textId="379AD1C4" w:rsidR="005A6D80" w:rsidRDefault="00330027" w:rsidP="00B208B9">
      <w:r>
        <w:rPr>
          <w:noProof/>
        </w:rPr>
        <w:drawing>
          <wp:inline distT="0" distB="0" distL="0" distR="0" wp14:anchorId="496E2EA9" wp14:editId="1992C696">
            <wp:extent cx="5943600" cy="1193800"/>
            <wp:effectExtent l="0" t="0" r="0" b="6350"/>
            <wp:docPr id="21" name="Picture 21" descr="Class Application(s) screenshot&#10;&#10;There are three tabs at the top: Search for Class(es), EC Class(es) in your High School, and Class Applications. The Tab Class Applications is highlighted as selceted. Underneath is the message Below are the class sections you have applied to register. Underneath are the colulmns Term, Course, Faculty, Schedule, and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93800"/>
                    </a:xfrm>
                    <a:prstGeom prst="rect">
                      <a:avLst/>
                    </a:prstGeom>
                  </pic:spPr>
                </pic:pic>
              </a:graphicData>
            </a:graphic>
          </wp:inline>
        </w:drawing>
      </w:r>
    </w:p>
    <w:p w14:paraId="1DCB8AB6" w14:textId="2AE47FAC" w:rsidR="00330027" w:rsidRDefault="00330027" w:rsidP="00B208B9">
      <w:r>
        <w:t>FERPA Release form (Student Consent to Release Information)</w:t>
      </w:r>
    </w:p>
    <w:p w14:paraId="0F4D9D2A" w14:textId="5D0930E4" w:rsidR="002936C4" w:rsidRDefault="00330027" w:rsidP="00B208B9">
      <w:r>
        <w:t xml:space="preserve">You will see the message: </w:t>
      </w:r>
      <w:r w:rsidRPr="00330027">
        <w:t>Your selected course(s) have been added. If you are done adding classes please review and complete the FERPA release form.</w:t>
      </w:r>
      <w:r>
        <w:t xml:space="preserve"> Click “review and complete the FERPA” to move to the next step. </w:t>
      </w:r>
      <w:r w:rsidR="002936C4">
        <w:t xml:space="preserve">Read and complete the FERPA </w:t>
      </w:r>
      <w:r w:rsidR="00453876">
        <w:t>form</w:t>
      </w:r>
      <w:r w:rsidR="002936C4">
        <w:t xml:space="preserve">. This form is optional for students 16 and older, but is strongly encouraged. </w:t>
      </w:r>
    </w:p>
    <w:p w14:paraId="67C03C09" w14:textId="1B19DC18" w:rsidR="002936C4" w:rsidRDefault="00D92421" w:rsidP="00B208B9">
      <w:r w:rsidRPr="00D92421">
        <w:rPr>
          <w:noProof/>
        </w:rPr>
        <w:t>As an Early College Student, you are included in the University’s FERPA (the Family Educational Rights and Privacy Act) policy. Your education records will be kept confidential and will only be shared with your permission or under provisions of the law. You are encouraged to enter the name of parent(s) or guardian(s) that you wish to grant permission to access your education records (including course grades and payment information). You must also assign a 4 digit PIN (personal identification number) to each person and share that number with them. When your parent or guardian calls the EC Administrator, they will need to provide their PIN for verification purposes</w:t>
      </w:r>
      <w:r w:rsidR="002936C4">
        <w:t xml:space="preserve">. </w:t>
      </w:r>
    </w:p>
    <w:p w14:paraId="3930E8F1" w14:textId="77777777" w:rsidR="002936C4" w:rsidRDefault="002936C4" w:rsidP="00B208B9"/>
    <w:p w14:paraId="2E6BF83A" w14:textId="77777777" w:rsidR="00330027" w:rsidRDefault="00330027" w:rsidP="00B208B9"/>
    <w:p w14:paraId="510FA7D9" w14:textId="77777777" w:rsidR="00330027" w:rsidRDefault="00330027" w:rsidP="00B208B9"/>
    <w:p w14:paraId="03EE545E" w14:textId="77777777" w:rsidR="00330027" w:rsidRDefault="00330027" w:rsidP="00B208B9"/>
    <w:p w14:paraId="220819C0" w14:textId="449D542F" w:rsidR="00330027" w:rsidRDefault="00330027" w:rsidP="00B208B9">
      <w:pPr>
        <w:pStyle w:val="Heading2"/>
      </w:pPr>
      <w:r>
        <w:t>Student Agreement</w:t>
      </w:r>
    </w:p>
    <w:p w14:paraId="4F177315" w14:textId="6927417C" w:rsidR="002652EB" w:rsidRDefault="002652EB" w:rsidP="00B208B9">
      <w:r>
        <w:t xml:space="preserve">Read and sign the Student Agreement. Please note that each University may have some differences in course fees and costs for credits when students enroll in more than 6 classes per semester. Students should </w:t>
      </w:r>
      <w:r w:rsidR="002936C4">
        <w:t xml:space="preserve">visit the website at their </w:t>
      </w:r>
      <w:r>
        <w:t>University</w:t>
      </w:r>
      <w:r w:rsidR="002936C4">
        <w:t xml:space="preserve"> for specific policies and fees</w:t>
      </w:r>
      <w:r>
        <w:t xml:space="preserve">.  </w:t>
      </w:r>
    </w:p>
    <w:p w14:paraId="51A6BDC7" w14:textId="78C13CE2" w:rsidR="002652EB" w:rsidRDefault="002652EB" w:rsidP="00B208B9"/>
    <w:p w14:paraId="295DCA96" w14:textId="77777777" w:rsidR="009733FF" w:rsidRDefault="002652EB" w:rsidP="00B208B9">
      <w:r>
        <w:rPr>
          <w:noProof/>
        </w:rPr>
        <w:drawing>
          <wp:inline distT="0" distB="0" distL="0" distR="0" wp14:anchorId="39CE6A64" wp14:editId="5B2C7E17">
            <wp:extent cx="2213917" cy="1595120"/>
            <wp:effectExtent l="0" t="0" r="0" b="5080"/>
            <wp:docPr id="16" name="Picture 16" descr="Sign Below screenshot&#10;&#10;There is a large box for a signature with a Clear buton to the right. Underneath is a button to Submit Agreement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3692" cy="1602163"/>
                    </a:xfrm>
                    <a:prstGeom prst="rect">
                      <a:avLst/>
                    </a:prstGeom>
                  </pic:spPr>
                </pic:pic>
              </a:graphicData>
            </a:graphic>
          </wp:inline>
        </w:drawing>
      </w:r>
    </w:p>
    <w:p w14:paraId="47E44417" w14:textId="08FB3CF2" w:rsidR="00304D11" w:rsidRDefault="00304D11" w:rsidP="00B208B9">
      <w:pPr>
        <w:pStyle w:val="Heading2"/>
      </w:pPr>
      <w:r>
        <w:t>Parent Consent</w:t>
      </w:r>
    </w:p>
    <w:p w14:paraId="6FD0846C" w14:textId="0F6C46C9" w:rsidR="002652EB" w:rsidRPr="00B208B9" w:rsidRDefault="002652EB" w:rsidP="00B208B9">
      <w:r>
        <w:t>Req</w:t>
      </w:r>
      <w:r w:rsidRPr="00B208B9">
        <w:t>uest and submit parent/guardian consent to enroll in the course(s) you have applied for. The parent will receive an email and link to sign the consent form. Note if your parent/guardian is with you when you apply, click on Sig</w:t>
      </w:r>
      <w:r w:rsidR="00B966E5" w:rsidRPr="00B208B9">
        <w:t xml:space="preserve">n Parent Consent Form. </w:t>
      </w:r>
      <w:r w:rsidR="00D92421" w:rsidRPr="00B208B9">
        <w:t xml:space="preserve">When a parent/guardian signs the consent form from the student portal, </w:t>
      </w:r>
      <w:proofErr w:type="spellStart"/>
      <w:r w:rsidR="00D92421" w:rsidRPr="00B208B9">
        <w:t>ExplorEC</w:t>
      </w:r>
      <w:proofErr w:type="spellEnd"/>
      <w:r w:rsidR="00D92421" w:rsidRPr="00B208B9">
        <w:t xml:space="preserve"> will send the parent/guardian an email confirmation. </w:t>
      </w:r>
    </w:p>
    <w:p w14:paraId="22FC4838" w14:textId="77777777" w:rsidR="00B208B9" w:rsidRDefault="00B208B9" w:rsidP="00B208B9">
      <w:pPr>
        <w:pStyle w:val="Heading2"/>
      </w:pPr>
    </w:p>
    <w:p w14:paraId="0872DF50" w14:textId="77777777" w:rsidR="00B208B9" w:rsidRDefault="00B208B9" w:rsidP="00B208B9">
      <w:pPr>
        <w:pStyle w:val="Heading2"/>
      </w:pPr>
    </w:p>
    <w:p w14:paraId="6F722247" w14:textId="77777777" w:rsidR="00B208B9" w:rsidRDefault="00B208B9" w:rsidP="00B208B9">
      <w:pPr>
        <w:pStyle w:val="Heading2"/>
      </w:pPr>
    </w:p>
    <w:p w14:paraId="12428465" w14:textId="77777777" w:rsidR="00B208B9" w:rsidRDefault="00B208B9" w:rsidP="00B208B9">
      <w:pPr>
        <w:pStyle w:val="Heading2"/>
      </w:pPr>
    </w:p>
    <w:p w14:paraId="060BA97E" w14:textId="77777777" w:rsidR="00B208B9" w:rsidRDefault="00B208B9" w:rsidP="00B208B9">
      <w:pPr>
        <w:pStyle w:val="Heading2"/>
      </w:pPr>
    </w:p>
    <w:p w14:paraId="16FC220A" w14:textId="77777777" w:rsidR="00B208B9" w:rsidRDefault="00B208B9" w:rsidP="00B208B9">
      <w:pPr>
        <w:pStyle w:val="Heading2"/>
      </w:pPr>
    </w:p>
    <w:p w14:paraId="1943E3B3" w14:textId="77777777" w:rsidR="00B208B9" w:rsidRDefault="00B208B9" w:rsidP="00B208B9">
      <w:pPr>
        <w:pStyle w:val="Heading2"/>
      </w:pPr>
    </w:p>
    <w:p w14:paraId="63098C35" w14:textId="61B28923" w:rsidR="002652EB" w:rsidRDefault="00304D11" w:rsidP="00B208B9">
      <w:pPr>
        <w:pStyle w:val="Heading2"/>
      </w:pPr>
      <w:r w:rsidRPr="00304D11">
        <w:t>Dashboard</w:t>
      </w:r>
    </w:p>
    <w:p w14:paraId="0054C54B" w14:textId="77777777" w:rsidR="002652EB" w:rsidRDefault="002652EB" w:rsidP="00B208B9">
      <w:r>
        <w:t xml:space="preserve">The dashboard will keep track of your progress as each step in the application is completed. If you need to change any of your contact or other information, select “My Profile”. </w:t>
      </w:r>
    </w:p>
    <w:p w14:paraId="536928A8" w14:textId="77777777" w:rsidR="002652EB" w:rsidRDefault="002652EB" w:rsidP="00B208B9">
      <w:r>
        <w:rPr>
          <w:noProof/>
        </w:rPr>
        <w:drawing>
          <wp:inline distT="0" distB="0" distL="0" distR="0" wp14:anchorId="1F4D5BED" wp14:editId="4EE33B50">
            <wp:extent cx="1964395" cy="2882900"/>
            <wp:effectExtent l="0" t="0" r="0" b="0"/>
            <wp:docPr id="18" name="Picture 18" descr="Dashboard screenshot&#10;&#10;The ExplorEC Logo is at the top. There are several boxes stacked in a row. From top to bottom they are Dashboard, My classes with the number one to the right, FERPA form with a checkmark to the right, Student Agreement with a checkmark to the right, Parent or Guardian Consent with a checkmark to the right, My Profile, and Log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0851" cy="2892375"/>
                    </a:xfrm>
                    <a:prstGeom prst="rect">
                      <a:avLst/>
                    </a:prstGeom>
                  </pic:spPr>
                </pic:pic>
              </a:graphicData>
            </a:graphic>
          </wp:inline>
        </w:drawing>
      </w:r>
    </w:p>
    <w:p w14:paraId="7D54F226" w14:textId="3E2A282B" w:rsidR="009733FF" w:rsidRDefault="009733FF" w:rsidP="00B208B9">
      <w:pPr>
        <w:pStyle w:val="Heading2"/>
      </w:pPr>
      <w:r>
        <w:t>Future Logins</w:t>
      </w:r>
    </w:p>
    <w:p w14:paraId="1506522B" w14:textId="1BD60A46" w:rsidR="002652EB" w:rsidRDefault="002652EB" w:rsidP="00B208B9">
      <w:r>
        <w:t xml:space="preserve">The next time you visit the </w:t>
      </w:r>
      <w:proofErr w:type="spellStart"/>
      <w:r>
        <w:t>ExplorEC</w:t>
      </w:r>
      <w:proofErr w:type="spellEnd"/>
      <w:r>
        <w:t xml:space="preserve"> portal, you can login using your email address and password. </w:t>
      </w:r>
    </w:p>
    <w:p w14:paraId="478DCC2B" w14:textId="77777777" w:rsidR="00B208B9" w:rsidRDefault="00B208B9" w:rsidP="00B208B9"/>
    <w:p w14:paraId="06C1093C" w14:textId="25DE76BF" w:rsidR="002652EB" w:rsidRDefault="009733FF" w:rsidP="00B208B9">
      <w:pPr>
        <w:pStyle w:val="Heading2"/>
      </w:pPr>
      <w:r>
        <w:t>Next Steps</w:t>
      </w:r>
    </w:p>
    <w:p w14:paraId="10D04D27" w14:textId="01F68B7E" w:rsidR="00453876" w:rsidRDefault="00605F5C" w:rsidP="00B208B9">
      <w:r>
        <w:t xml:space="preserve">Your high school guidance counselor or administrator will review and approve your application. Then, </w:t>
      </w:r>
      <w:r w:rsidR="009733FF">
        <w:t xml:space="preserve">an </w:t>
      </w:r>
      <w:r>
        <w:t>Early College Administrator at your campus will process your application and will send you an email confirmation when you have been enrolled for the course</w:t>
      </w:r>
      <w:r w:rsidR="009733FF">
        <w:t xml:space="preserve"> or if you need to select a different course</w:t>
      </w:r>
      <w:r>
        <w:t xml:space="preserve">. </w:t>
      </w:r>
      <w:r w:rsidR="009733FF" w:rsidRPr="009733FF">
        <w:rPr>
          <w:highlight w:val="yellow"/>
        </w:rPr>
        <w:t>I</w:t>
      </w:r>
      <w:r w:rsidRPr="009733FF">
        <w:rPr>
          <w:highlight w:val="yellow"/>
        </w:rPr>
        <w:t>ncomplete applications will not be processed.</w:t>
      </w:r>
      <w:r>
        <w:t xml:space="preserve"> </w:t>
      </w:r>
    </w:p>
    <w:p w14:paraId="5A53A51C" w14:textId="6A520290" w:rsidR="009733FF" w:rsidRDefault="009733FF" w:rsidP="00B208B9">
      <w:pPr>
        <w:pStyle w:val="Heading2"/>
      </w:pPr>
      <w:r>
        <w:t>Troubleshooting</w:t>
      </w:r>
    </w:p>
    <w:p w14:paraId="67394B71" w14:textId="3E3AF003" w:rsidR="009733FF" w:rsidRDefault="009733FF" w:rsidP="00B208B9">
      <w:r>
        <w:t xml:space="preserve">If you have issues with </w:t>
      </w:r>
      <w:proofErr w:type="spellStart"/>
      <w:r>
        <w:t>ExplorEC</w:t>
      </w:r>
      <w:proofErr w:type="spellEnd"/>
      <w:r>
        <w:t xml:space="preserve">, please contact the EC Administrator at the campus you are enrolling in. </w:t>
      </w:r>
    </w:p>
    <w:p w14:paraId="76167B94" w14:textId="61B718B5" w:rsidR="009733FF" w:rsidRPr="009733FF" w:rsidRDefault="006047B0" w:rsidP="00B208B9">
      <w:hyperlink r:id="rId15" w:history="1">
        <w:r w:rsidR="009733FF">
          <w:rPr>
            <w:rStyle w:val="Hyperlink"/>
          </w:rPr>
          <w:t>https://academics.maine.edu/early-college/early-college-contact-us/</w:t>
        </w:r>
      </w:hyperlink>
    </w:p>
    <w:p w14:paraId="1D395088" w14:textId="77777777" w:rsidR="009733FF" w:rsidRPr="009733FF" w:rsidRDefault="009733FF" w:rsidP="00B208B9"/>
    <w:sectPr w:rsidR="009733FF" w:rsidRPr="0097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B4"/>
    <w:rsid w:val="000A7472"/>
    <w:rsid w:val="0010161D"/>
    <w:rsid w:val="001B0293"/>
    <w:rsid w:val="001E49CA"/>
    <w:rsid w:val="002652EB"/>
    <w:rsid w:val="0027293A"/>
    <w:rsid w:val="002936C4"/>
    <w:rsid w:val="00304D11"/>
    <w:rsid w:val="00330027"/>
    <w:rsid w:val="003D26E1"/>
    <w:rsid w:val="00436814"/>
    <w:rsid w:val="00453876"/>
    <w:rsid w:val="0049204E"/>
    <w:rsid w:val="004F45F4"/>
    <w:rsid w:val="00533EE8"/>
    <w:rsid w:val="005A6D80"/>
    <w:rsid w:val="006047B0"/>
    <w:rsid w:val="00605F5C"/>
    <w:rsid w:val="00611A8A"/>
    <w:rsid w:val="006312CA"/>
    <w:rsid w:val="0066271A"/>
    <w:rsid w:val="006C10E4"/>
    <w:rsid w:val="006D1C1D"/>
    <w:rsid w:val="00804EC9"/>
    <w:rsid w:val="00834C85"/>
    <w:rsid w:val="0088747E"/>
    <w:rsid w:val="008F4B77"/>
    <w:rsid w:val="00902727"/>
    <w:rsid w:val="009733FF"/>
    <w:rsid w:val="009B67A2"/>
    <w:rsid w:val="00AE2558"/>
    <w:rsid w:val="00B208B9"/>
    <w:rsid w:val="00B27361"/>
    <w:rsid w:val="00B8415E"/>
    <w:rsid w:val="00B966E5"/>
    <w:rsid w:val="00BA565F"/>
    <w:rsid w:val="00D46BB4"/>
    <w:rsid w:val="00D92421"/>
    <w:rsid w:val="00DB0CE1"/>
    <w:rsid w:val="00E61C97"/>
    <w:rsid w:val="00EE7897"/>
    <w:rsid w:val="00F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0651"/>
  <w15:chartTrackingRefBased/>
  <w15:docId w15:val="{C70FFBDA-AFB8-48D4-A1BD-06DBA79B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B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1">
    <w:name w:val="heading 1"/>
    <w:basedOn w:val="Normal"/>
    <w:next w:val="Normal"/>
    <w:link w:val="Heading1Char"/>
    <w:uiPriority w:val="9"/>
    <w:qFormat/>
    <w:rsid w:val="000A7472"/>
    <w:pPr>
      <w:spacing w:before="320"/>
      <w:outlineLvl w:val="0"/>
    </w:pPr>
    <w:rPr>
      <w:color w:val="2E74B5" w:themeColor="accent1" w:themeShade="BF"/>
      <w:sz w:val="32"/>
      <w:szCs w:val="32"/>
    </w:rPr>
  </w:style>
  <w:style w:type="paragraph" w:styleId="Heading2">
    <w:name w:val="heading 2"/>
    <w:basedOn w:val="Heading1"/>
    <w:next w:val="Normal"/>
    <w:link w:val="Heading2Char"/>
    <w:uiPriority w:val="9"/>
    <w:unhideWhenUsed/>
    <w:qFormat/>
    <w:rsid w:val="00B208B9"/>
    <w:pPr>
      <w:outlineLvl w:val="1"/>
    </w:pPr>
  </w:style>
  <w:style w:type="paragraph" w:styleId="Heading3">
    <w:name w:val="heading 3"/>
    <w:basedOn w:val="Normal"/>
    <w:next w:val="Normal"/>
    <w:link w:val="Heading3Char"/>
    <w:uiPriority w:val="9"/>
    <w:semiHidden/>
    <w:unhideWhenUsed/>
    <w:qFormat/>
    <w:rsid w:val="000A7472"/>
    <w:pPr>
      <w:spacing w:before="40"/>
      <w:outlineLvl w:val="2"/>
    </w:pPr>
    <w:rPr>
      <w:color w:val="44546A" w:themeColor="text2"/>
      <w:sz w:val="24"/>
      <w:szCs w:val="24"/>
    </w:rPr>
  </w:style>
  <w:style w:type="paragraph" w:styleId="Heading4">
    <w:name w:val="heading 4"/>
    <w:basedOn w:val="Normal"/>
    <w:next w:val="Normal"/>
    <w:link w:val="Heading4Char"/>
    <w:uiPriority w:val="9"/>
    <w:semiHidden/>
    <w:unhideWhenUsed/>
    <w:qFormat/>
    <w:rsid w:val="000A7472"/>
    <w:pPr>
      <w:spacing w:before="40"/>
      <w:outlineLvl w:val="3"/>
    </w:pPr>
    <w:rPr>
      <w:sz w:val="22"/>
      <w:szCs w:val="22"/>
    </w:rPr>
  </w:style>
  <w:style w:type="paragraph" w:styleId="Heading5">
    <w:name w:val="heading 5"/>
    <w:basedOn w:val="Normal"/>
    <w:next w:val="Normal"/>
    <w:link w:val="Heading5Char"/>
    <w:uiPriority w:val="9"/>
    <w:semiHidden/>
    <w:unhideWhenUsed/>
    <w:qFormat/>
    <w:rsid w:val="000A7472"/>
    <w:pPr>
      <w:spacing w:before="40"/>
      <w:outlineLvl w:val="4"/>
    </w:pPr>
    <w:rPr>
      <w:color w:val="44546A" w:themeColor="text2"/>
      <w:sz w:val="22"/>
      <w:szCs w:val="22"/>
    </w:rPr>
  </w:style>
  <w:style w:type="paragraph" w:styleId="Heading6">
    <w:name w:val="heading 6"/>
    <w:basedOn w:val="Normal"/>
    <w:next w:val="Normal"/>
    <w:link w:val="Heading6Char"/>
    <w:uiPriority w:val="9"/>
    <w:semiHidden/>
    <w:unhideWhenUsed/>
    <w:qFormat/>
    <w:rsid w:val="000A7472"/>
    <w:pPr>
      <w:spacing w:before="40"/>
      <w:outlineLvl w:val="5"/>
    </w:pPr>
    <w:rPr>
      <w:i/>
      <w:iCs/>
      <w:color w:val="44546A" w:themeColor="text2"/>
      <w:sz w:val="21"/>
      <w:szCs w:val="21"/>
    </w:rPr>
  </w:style>
  <w:style w:type="paragraph" w:styleId="Heading7">
    <w:name w:val="heading 7"/>
    <w:basedOn w:val="Normal"/>
    <w:next w:val="Normal"/>
    <w:link w:val="Heading7Char"/>
    <w:uiPriority w:val="9"/>
    <w:semiHidden/>
    <w:unhideWhenUsed/>
    <w:qFormat/>
    <w:rsid w:val="000A7472"/>
    <w:pPr>
      <w:spacing w:before="40"/>
      <w:outlineLvl w:val="6"/>
    </w:pPr>
    <w:rPr>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A7472"/>
    <w:pPr>
      <w:spacing w:before="40"/>
      <w:outlineLvl w:val="7"/>
    </w:pPr>
    <w:rPr>
      <w:b/>
      <w:bCs/>
      <w:color w:val="44546A" w:themeColor="text2"/>
    </w:rPr>
  </w:style>
  <w:style w:type="paragraph" w:styleId="Heading9">
    <w:name w:val="heading 9"/>
    <w:basedOn w:val="Normal"/>
    <w:next w:val="Normal"/>
    <w:link w:val="Heading9Char"/>
    <w:uiPriority w:val="9"/>
    <w:semiHidden/>
    <w:unhideWhenUsed/>
    <w:qFormat/>
    <w:rsid w:val="000A7472"/>
    <w:pPr>
      <w:spacing w:before="40"/>
      <w:outlineLvl w:val="8"/>
    </w:pPr>
    <w:rPr>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897"/>
    <w:rPr>
      <w:sz w:val="16"/>
      <w:szCs w:val="16"/>
    </w:rPr>
  </w:style>
  <w:style w:type="paragraph" w:styleId="CommentText">
    <w:name w:val="annotation text"/>
    <w:basedOn w:val="Normal"/>
    <w:link w:val="CommentTextChar"/>
    <w:uiPriority w:val="99"/>
    <w:semiHidden/>
    <w:unhideWhenUsed/>
    <w:rsid w:val="00EE7897"/>
  </w:style>
  <w:style w:type="character" w:customStyle="1" w:styleId="CommentTextChar">
    <w:name w:val="Comment Text Char"/>
    <w:basedOn w:val="DefaultParagraphFont"/>
    <w:link w:val="CommentText"/>
    <w:uiPriority w:val="99"/>
    <w:semiHidden/>
    <w:rsid w:val="00EE7897"/>
    <w:rPr>
      <w:sz w:val="20"/>
      <w:szCs w:val="20"/>
    </w:rPr>
  </w:style>
  <w:style w:type="paragraph" w:styleId="CommentSubject">
    <w:name w:val="annotation subject"/>
    <w:basedOn w:val="CommentText"/>
    <w:next w:val="CommentText"/>
    <w:link w:val="CommentSubjectChar"/>
    <w:uiPriority w:val="99"/>
    <w:semiHidden/>
    <w:unhideWhenUsed/>
    <w:rsid w:val="00EE7897"/>
    <w:rPr>
      <w:b/>
      <w:bCs/>
    </w:rPr>
  </w:style>
  <w:style w:type="character" w:customStyle="1" w:styleId="CommentSubjectChar">
    <w:name w:val="Comment Subject Char"/>
    <w:basedOn w:val="CommentTextChar"/>
    <w:link w:val="CommentSubject"/>
    <w:uiPriority w:val="99"/>
    <w:semiHidden/>
    <w:rsid w:val="00EE7897"/>
    <w:rPr>
      <w:b/>
      <w:bCs/>
      <w:sz w:val="20"/>
      <w:szCs w:val="20"/>
    </w:rPr>
  </w:style>
  <w:style w:type="paragraph" w:styleId="BalloonText">
    <w:name w:val="Balloon Text"/>
    <w:basedOn w:val="Normal"/>
    <w:link w:val="BalloonTextChar"/>
    <w:uiPriority w:val="99"/>
    <w:semiHidden/>
    <w:unhideWhenUsed/>
    <w:rsid w:val="00EE7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97"/>
    <w:rPr>
      <w:rFonts w:ascii="Segoe UI" w:hAnsi="Segoe UI" w:cs="Segoe UI"/>
      <w:sz w:val="18"/>
      <w:szCs w:val="18"/>
    </w:rPr>
  </w:style>
  <w:style w:type="paragraph" w:styleId="Revision">
    <w:name w:val="Revision"/>
    <w:hidden/>
    <w:uiPriority w:val="99"/>
    <w:semiHidden/>
    <w:rsid w:val="00EE7897"/>
  </w:style>
  <w:style w:type="character" w:styleId="Hyperlink">
    <w:name w:val="Hyperlink"/>
    <w:basedOn w:val="DefaultParagraphFont"/>
    <w:uiPriority w:val="99"/>
    <w:semiHidden/>
    <w:unhideWhenUsed/>
    <w:rsid w:val="00AE2558"/>
    <w:rPr>
      <w:color w:val="0000FF"/>
      <w:u w:val="single"/>
    </w:rPr>
  </w:style>
  <w:style w:type="character" w:customStyle="1" w:styleId="Heading1Char">
    <w:name w:val="Heading 1 Char"/>
    <w:basedOn w:val="DefaultParagraphFont"/>
    <w:link w:val="Heading1"/>
    <w:uiPriority w:val="9"/>
    <w:rsid w:val="000A74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08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747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A74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A74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A74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A747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A74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A74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A7472"/>
    <w:rPr>
      <w:b/>
      <w:bCs/>
      <w:smallCaps/>
      <w:color w:val="595959" w:themeColor="text1" w:themeTint="A6"/>
      <w:spacing w:val="6"/>
    </w:rPr>
  </w:style>
  <w:style w:type="paragraph" w:styleId="Title">
    <w:name w:val="Title"/>
    <w:basedOn w:val="Normal"/>
    <w:next w:val="Normal"/>
    <w:link w:val="TitleChar"/>
    <w:uiPriority w:val="10"/>
    <w:qFormat/>
    <w:rsid w:val="000A7472"/>
    <w:pPr>
      <w:contextualSpacing/>
    </w:pPr>
    <w:rPr>
      <w:color w:val="5B9BD5" w:themeColor="accent1"/>
      <w:spacing w:val="-10"/>
      <w:sz w:val="56"/>
      <w:szCs w:val="56"/>
    </w:rPr>
  </w:style>
  <w:style w:type="character" w:customStyle="1" w:styleId="TitleChar">
    <w:name w:val="Title Char"/>
    <w:basedOn w:val="DefaultParagraphFont"/>
    <w:link w:val="Title"/>
    <w:uiPriority w:val="10"/>
    <w:rsid w:val="000A747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A7472"/>
    <w:pPr>
      <w:numPr>
        <w:ilvl w:val="1"/>
      </w:numPr>
    </w:pPr>
    <w:rPr>
      <w:sz w:val="24"/>
      <w:szCs w:val="24"/>
    </w:rPr>
  </w:style>
  <w:style w:type="character" w:customStyle="1" w:styleId="SubtitleChar">
    <w:name w:val="Subtitle Char"/>
    <w:basedOn w:val="DefaultParagraphFont"/>
    <w:link w:val="Subtitle"/>
    <w:uiPriority w:val="11"/>
    <w:rsid w:val="000A7472"/>
    <w:rPr>
      <w:rFonts w:asciiTheme="majorHAnsi" w:eastAsiaTheme="majorEastAsia" w:hAnsiTheme="majorHAnsi" w:cstheme="majorBidi"/>
      <w:sz w:val="24"/>
      <w:szCs w:val="24"/>
    </w:rPr>
  </w:style>
  <w:style w:type="character" w:styleId="Strong">
    <w:name w:val="Strong"/>
    <w:basedOn w:val="DefaultParagraphFont"/>
    <w:uiPriority w:val="22"/>
    <w:qFormat/>
    <w:rsid w:val="000A7472"/>
    <w:rPr>
      <w:b/>
      <w:bCs/>
    </w:rPr>
  </w:style>
  <w:style w:type="character" w:styleId="Emphasis">
    <w:name w:val="Emphasis"/>
    <w:basedOn w:val="DefaultParagraphFont"/>
    <w:uiPriority w:val="20"/>
    <w:qFormat/>
    <w:rsid w:val="000A7472"/>
    <w:rPr>
      <w:i/>
      <w:iCs/>
    </w:rPr>
  </w:style>
  <w:style w:type="paragraph" w:styleId="NoSpacing">
    <w:name w:val="No Spacing"/>
    <w:uiPriority w:val="1"/>
    <w:qFormat/>
    <w:rsid w:val="000A7472"/>
    <w:pPr>
      <w:spacing w:after="0" w:line="240" w:lineRule="auto"/>
    </w:pPr>
  </w:style>
  <w:style w:type="paragraph" w:styleId="Quote">
    <w:name w:val="Quote"/>
    <w:basedOn w:val="Normal"/>
    <w:next w:val="Normal"/>
    <w:link w:val="QuoteChar"/>
    <w:uiPriority w:val="29"/>
    <w:qFormat/>
    <w:rsid w:val="000A7472"/>
    <w:pPr>
      <w:spacing w:before="160"/>
      <w:ind w:left="720" w:right="720"/>
    </w:pPr>
    <w:rPr>
      <w:i/>
      <w:iCs/>
    </w:rPr>
  </w:style>
  <w:style w:type="character" w:customStyle="1" w:styleId="QuoteChar">
    <w:name w:val="Quote Char"/>
    <w:basedOn w:val="DefaultParagraphFont"/>
    <w:link w:val="Quote"/>
    <w:uiPriority w:val="29"/>
    <w:rsid w:val="000A7472"/>
    <w:rPr>
      <w:i/>
      <w:iCs/>
      <w:color w:val="404040" w:themeColor="text1" w:themeTint="BF"/>
    </w:rPr>
  </w:style>
  <w:style w:type="paragraph" w:styleId="IntenseQuote">
    <w:name w:val="Intense Quote"/>
    <w:basedOn w:val="Normal"/>
    <w:next w:val="Normal"/>
    <w:link w:val="IntenseQuoteChar"/>
    <w:uiPriority w:val="30"/>
    <w:qFormat/>
    <w:rsid w:val="000A7472"/>
    <w:pPr>
      <w:pBdr>
        <w:left w:val="single" w:sz="18" w:space="12" w:color="5B9BD5" w:themeColor="accent1"/>
      </w:pBdr>
      <w:spacing w:before="100" w:beforeAutospacing="1" w:line="300" w:lineRule="auto"/>
      <w:ind w:left="1224" w:right="1224"/>
    </w:pPr>
    <w:rPr>
      <w:color w:val="5B9BD5" w:themeColor="accent1"/>
    </w:rPr>
  </w:style>
  <w:style w:type="character" w:customStyle="1" w:styleId="IntenseQuoteChar">
    <w:name w:val="Intense Quote Char"/>
    <w:basedOn w:val="DefaultParagraphFont"/>
    <w:link w:val="IntenseQuote"/>
    <w:uiPriority w:val="30"/>
    <w:rsid w:val="000A747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A7472"/>
    <w:rPr>
      <w:i/>
      <w:iCs/>
      <w:color w:val="404040" w:themeColor="text1" w:themeTint="BF"/>
    </w:rPr>
  </w:style>
  <w:style w:type="character" w:styleId="IntenseEmphasis">
    <w:name w:val="Intense Emphasis"/>
    <w:basedOn w:val="DefaultParagraphFont"/>
    <w:uiPriority w:val="21"/>
    <w:qFormat/>
    <w:rsid w:val="000A7472"/>
    <w:rPr>
      <w:b/>
      <w:bCs/>
      <w:i/>
      <w:iCs/>
    </w:rPr>
  </w:style>
  <w:style w:type="character" w:styleId="SubtleReference">
    <w:name w:val="Subtle Reference"/>
    <w:basedOn w:val="DefaultParagraphFont"/>
    <w:uiPriority w:val="31"/>
    <w:qFormat/>
    <w:rsid w:val="000A74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A7472"/>
    <w:rPr>
      <w:b/>
      <w:bCs/>
      <w:smallCaps/>
      <w:spacing w:val="5"/>
      <w:u w:val="single"/>
    </w:rPr>
  </w:style>
  <w:style w:type="character" w:styleId="BookTitle">
    <w:name w:val="Book Title"/>
    <w:basedOn w:val="DefaultParagraphFont"/>
    <w:uiPriority w:val="33"/>
    <w:qFormat/>
    <w:rsid w:val="000A7472"/>
    <w:rPr>
      <w:b/>
      <w:bCs/>
      <w:smallCaps/>
    </w:rPr>
  </w:style>
  <w:style w:type="paragraph" w:styleId="TOCHeading">
    <w:name w:val="TOC Heading"/>
    <w:basedOn w:val="Heading1"/>
    <w:next w:val="Normal"/>
    <w:uiPriority w:val="39"/>
    <w:semiHidden/>
    <w:unhideWhenUsed/>
    <w:qFormat/>
    <w:rsid w:val="000A74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cademics.maine.edu/early-college/early-college-contact-us/" TargetMode="External"/><Relationship Id="rId10" Type="http://schemas.openxmlformats.org/officeDocument/2006/relationships/image" Target="media/image6.png"/><Relationship Id="rId4" Type="http://schemas.openxmlformats.org/officeDocument/2006/relationships/hyperlink" Target="https://explorec.maine.edu/"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Lynn Hubbard</dc:creator>
  <cp:keywords/>
  <dc:description/>
  <cp:lastModifiedBy>Amy Lynn Hubbard</cp:lastModifiedBy>
  <cp:revision>5</cp:revision>
  <dcterms:created xsi:type="dcterms:W3CDTF">2019-11-19T17:27:00Z</dcterms:created>
  <dcterms:modified xsi:type="dcterms:W3CDTF">2019-11-19T17:32:00Z</dcterms:modified>
</cp:coreProperties>
</file>