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5FC69D8E"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B338DA" w:rsidRDefault="0029169B" w:rsidP="0029169B">
      <w:pPr>
        <w:jc w:val="center"/>
        <w:rPr>
          <w:rFonts w:ascii="Arial" w:hAnsi="Arial" w:cs="Arial"/>
          <w:color w:val="002060"/>
          <w:sz w:val="44"/>
          <w:szCs w:val="44"/>
        </w:rPr>
      </w:pPr>
      <w:r w:rsidRPr="00B338DA">
        <w:rPr>
          <w:rFonts w:ascii="Arial" w:hAnsi="Arial" w:cs="Arial"/>
          <w:color w:val="002060"/>
          <w:sz w:val="44"/>
          <w:szCs w:val="44"/>
        </w:rPr>
        <w:t>SUBMISSION FORM PACKAGE</w:t>
      </w:r>
    </w:p>
    <w:p w14:paraId="6DD8A51F" w14:textId="77777777" w:rsidR="00DA2A12" w:rsidRDefault="00DA2A12" w:rsidP="0029169B">
      <w:pPr>
        <w:jc w:val="center"/>
        <w:rPr>
          <w:rFonts w:ascii="Arial" w:hAnsi="Arial" w:cs="Arial"/>
          <w:color w:val="FF0000"/>
          <w:sz w:val="44"/>
          <w:szCs w:val="44"/>
        </w:rPr>
      </w:pPr>
    </w:p>
    <w:p w14:paraId="5D0B005E" w14:textId="77777777" w:rsidR="00B338DA" w:rsidRPr="00D756DB" w:rsidRDefault="00B338DA" w:rsidP="00B338DA">
      <w:pPr>
        <w:jc w:val="center"/>
        <w:rPr>
          <w:rFonts w:ascii="Arial" w:hAnsi="Arial" w:cs="Arial"/>
          <w:color w:val="1F4E79" w:themeColor="accent1" w:themeShade="80"/>
          <w:sz w:val="44"/>
          <w:szCs w:val="44"/>
        </w:rPr>
      </w:pPr>
      <w:r w:rsidRPr="00D756DB">
        <w:rPr>
          <w:rFonts w:ascii="Arial" w:hAnsi="Arial" w:cs="Arial"/>
          <w:color w:val="1F4E79" w:themeColor="accent1" w:themeShade="80"/>
          <w:sz w:val="44"/>
          <w:szCs w:val="44"/>
        </w:rPr>
        <w:t>HEALTH &amp; WELFARE BENEFITS CONSULTING</w:t>
      </w:r>
    </w:p>
    <w:p w14:paraId="0A1A0DAA" w14:textId="77777777" w:rsidR="00B338DA" w:rsidRPr="00D756DB" w:rsidRDefault="00B338DA" w:rsidP="00B338DA">
      <w:pPr>
        <w:jc w:val="center"/>
        <w:rPr>
          <w:rFonts w:ascii="Arial" w:hAnsi="Arial" w:cs="Arial"/>
          <w:color w:val="1F4E79" w:themeColor="accent1" w:themeShade="80"/>
          <w:sz w:val="44"/>
          <w:szCs w:val="44"/>
        </w:rPr>
      </w:pPr>
      <w:r w:rsidRPr="00D756DB">
        <w:rPr>
          <w:rFonts w:ascii="Arial" w:hAnsi="Arial" w:cs="Arial"/>
          <w:color w:val="1F4E79" w:themeColor="accent1" w:themeShade="80"/>
          <w:sz w:val="44"/>
          <w:szCs w:val="44"/>
        </w:rPr>
        <w:t>RFP #2026-020</w:t>
      </w:r>
    </w:p>
    <w:p w14:paraId="248ADB5F" w14:textId="69A66FF7" w:rsidR="00B338DA" w:rsidRDefault="00B338DA" w:rsidP="00B338DA">
      <w:pPr>
        <w:jc w:val="center"/>
        <w:rPr>
          <w:rFonts w:ascii="Arial" w:hAnsi="Arial" w:cs="Arial"/>
          <w:color w:val="002060"/>
          <w:sz w:val="32"/>
          <w:szCs w:val="32"/>
        </w:rPr>
      </w:pPr>
      <w:r>
        <w:rPr>
          <w:rFonts w:ascii="Arial" w:hAnsi="Arial" w:cs="Arial"/>
          <w:b/>
          <w:sz w:val="28"/>
          <w:szCs w:val="28"/>
        </w:rPr>
        <w:t>Issued</w:t>
      </w:r>
      <w:r w:rsidRPr="00605B40">
        <w:rPr>
          <w:rFonts w:ascii="Arial" w:hAnsi="Arial" w:cs="Arial"/>
          <w:b/>
          <w:sz w:val="32"/>
          <w:szCs w:val="32"/>
        </w:rPr>
        <w:t xml:space="preserve"> Date:</w:t>
      </w:r>
      <w:r w:rsidRPr="00605B40">
        <w:rPr>
          <w:rFonts w:ascii="Arial" w:hAnsi="Arial" w:cs="Arial"/>
          <w:sz w:val="32"/>
          <w:szCs w:val="32"/>
        </w:rPr>
        <w:t xml:space="preserve"> </w:t>
      </w:r>
      <w:r w:rsidR="0066354B">
        <w:rPr>
          <w:rFonts w:ascii="Arial" w:hAnsi="Arial" w:cs="Arial"/>
          <w:color w:val="002060"/>
          <w:sz w:val="24"/>
          <w:szCs w:val="24"/>
        </w:rPr>
        <w:t>April 2</w:t>
      </w:r>
      <w:r w:rsidR="00C156E2" w:rsidRPr="006C6437">
        <w:rPr>
          <w:rFonts w:ascii="Arial" w:hAnsi="Arial" w:cs="Arial"/>
          <w:color w:val="002060"/>
          <w:sz w:val="24"/>
          <w:szCs w:val="24"/>
        </w:rPr>
        <w:t>, 2026</w:t>
      </w:r>
    </w:p>
    <w:p w14:paraId="7E0E9038" w14:textId="77777777" w:rsidR="00B338DA" w:rsidRPr="00BA1DBA" w:rsidRDefault="00B338DA" w:rsidP="00B338DA">
      <w:pPr>
        <w:jc w:val="center"/>
        <w:rPr>
          <w:rFonts w:ascii="Arial" w:hAnsi="Arial" w:cs="Arial"/>
          <w:color w:val="002060"/>
          <w:sz w:val="32"/>
          <w:szCs w:val="32"/>
        </w:rPr>
      </w:pPr>
    </w:p>
    <w:p w14:paraId="5614BC21" w14:textId="08211D8B" w:rsidR="006F1789" w:rsidRPr="00A7441F" w:rsidRDefault="00B338DA" w:rsidP="00A7441F">
      <w:pPr>
        <w:jc w:val="center"/>
        <w:rPr>
          <w:rFonts w:ascii="Arial" w:hAnsi="Arial" w:cs="Arial"/>
          <w:color w:val="00206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r w:rsidR="00C156E2" w:rsidRPr="00D07FE3">
        <w:rPr>
          <w:rFonts w:ascii="Arial" w:hAnsi="Arial" w:cs="Arial"/>
          <w:color w:val="002060"/>
          <w:sz w:val="24"/>
          <w:szCs w:val="24"/>
        </w:rPr>
        <w:t xml:space="preserve">April </w:t>
      </w:r>
      <w:r w:rsidR="00D07FE3" w:rsidRPr="00D07FE3">
        <w:rPr>
          <w:rFonts w:ascii="Arial" w:hAnsi="Arial" w:cs="Arial"/>
          <w:color w:val="002060"/>
          <w:sz w:val="24"/>
          <w:szCs w:val="24"/>
        </w:rPr>
        <w:t>2</w:t>
      </w:r>
      <w:r w:rsidR="0066354B">
        <w:rPr>
          <w:rFonts w:ascii="Arial" w:hAnsi="Arial" w:cs="Arial"/>
          <w:color w:val="002060"/>
          <w:sz w:val="24"/>
          <w:szCs w:val="24"/>
        </w:rPr>
        <w:t>2</w:t>
      </w:r>
      <w:r w:rsidR="00C156E2" w:rsidRPr="00D07FE3">
        <w:rPr>
          <w:rFonts w:ascii="Arial" w:hAnsi="Arial" w:cs="Arial"/>
          <w:color w:val="002060"/>
          <w:sz w:val="24"/>
          <w:szCs w:val="24"/>
        </w:rPr>
        <w:t xml:space="preserve">, </w:t>
      </w:r>
      <w:proofErr w:type="gramStart"/>
      <w:r w:rsidR="00C156E2" w:rsidRPr="00D07FE3">
        <w:rPr>
          <w:rFonts w:ascii="Arial" w:hAnsi="Arial" w:cs="Arial"/>
          <w:color w:val="002060"/>
          <w:sz w:val="24"/>
          <w:szCs w:val="24"/>
        </w:rPr>
        <w:t>2026</w:t>
      </w:r>
      <w:proofErr w:type="gramEnd"/>
      <w:r w:rsidR="00C156E2" w:rsidRPr="00D07FE3">
        <w:rPr>
          <w:rFonts w:ascii="Arial" w:hAnsi="Arial" w:cs="Arial"/>
          <w:color w:val="002060"/>
          <w:sz w:val="24"/>
          <w:szCs w:val="24"/>
        </w:rPr>
        <w:t xml:space="preserve"> </w:t>
      </w:r>
      <w:r w:rsidRPr="00D07FE3">
        <w:rPr>
          <w:rFonts w:ascii="Arial" w:hAnsi="Arial" w:cs="Arial"/>
          <w:color w:val="002060"/>
        </w:rPr>
        <w:t>11:59 p.m. EST</w:t>
      </w:r>
    </w:p>
    <w:p w14:paraId="7482314D" w14:textId="77777777" w:rsidR="006F1789" w:rsidRDefault="006F1789" w:rsidP="006F1789">
      <w:pPr>
        <w:spacing w:after="0"/>
        <w:jc w:val="center"/>
        <w:rPr>
          <w:rFonts w:ascii="Arial" w:hAnsi="Arial" w:cs="Arial"/>
          <w:b/>
          <w:sz w:val="28"/>
          <w:szCs w:val="28"/>
        </w:rPr>
      </w:pPr>
    </w:p>
    <w:p w14:paraId="68642CCB" w14:textId="77777777" w:rsidR="00B338DA" w:rsidRPr="00FC4564" w:rsidRDefault="00B338DA" w:rsidP="00B338DA">
      <w:pPr>
        <w:spacing w:after="0"/>
        <w:jc w:val="center"/>
        <w:rPr>
          <w:rFonts w:ascii="Arial" w:hAnsi="Arial" w:cs="Arial"/>
          <w:b/>
          <w:sz w:val="28"/>
          <w:szCs w:val="28"/>
        </w:rPr>
      </w:pPr>
      <w:r w:rsidRPr="00FC4564">
        <w:rPr>
          <w:rFonts w:ascii="Arial" w:hAnsi="Arial" w:cs="Arial"/>
          <w:b/>
          <w:sz w:val="28"/>
          <w:szCs w:val="28"/>
        </w:rPr>
        <w:t>Response Submission Information:</w:t>
      </w:r>
    </w:p>
    <w:p w14:paraId="66174BD0" w14:textId="77777777" w:rsidR="00B338DA" w:rsidRPr="00FC4564" w:rsidRDefault="00B338DA" w:rsidP="00B338DA">
      <w:pPr>
        <w:spacing w:after="0"/>
        <w:jc w:val="center"/>
        <w:rPr>
          <w:rFonts w:ascii="Arial" w:hAnsi="Arial" w:cs="Arial"/>
          <w:sz w:val="28"/>
          <w:szCs w:val="28"/>
        </w:rPr>
      </w:pPr>
    </w:p>
    <w:p w14:paraId="26C4477A" w14:textId="0EDC76B0" w:rsidR="00B338DA" w:rsidRPr="00F349C5" w:rsidRDefault="00B338DA" w:rsidP="00B338DA">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r w:rsidR="009E2786" w:rsidRPr="00F349C5">
        <w:rPr>
          <w:rFonts w:ascii="Arial" w:hAnsi="Arial" w:cs="Arial"/>
          <w:color w:val="1F4E79" w:themeColor="accent1" w:themeShade="80"/>
          <w:sz w:val="28"/>
          <w:szCs w:val="28"/>
        </w:rPr>
        <w:t xml:space="preserve"> </w:t>
      </w:r>
    </w:p>
    <w:p w14:paraId="618E4243" w14:textId="56B77C7C" w:rsidR="00B338DA" w:rsidRDefault="00B338DA" w:rsidP="00B338DA">
      <w:pPr>
        <w:jc w:val="center"/>
        <w:rPr>
          <w:rFonts w:ascii="Arial" w:hAnsi="Arial" w:cs="Arial"/>
          <w:b/>
          <w:sz w:val="28"/>
          <w:szCs w:val="28"/>
        </w:rPr>
      </w:pPr>
      <w:r w:rsidRPr="00F349C5">
        <w:rPr>
          <w:rFonts w:ascii="Arial" w:hAnsi="Arial" w:cs="Arial"/>
          <w:sz w:val="28"/>
          <w:szCs w:val="28"/>
        </w:rPr>
        <w:t xml:space="preserve">Email Subject Line – </w:t>
      </w:r>
      <w:r w:rsidRPr="00D07FE3">
        <w:rPr>
          <w:rFonts w:ascii="Arial" w:hAnsi="Arial" w:cs="Arial"/>
          <w:color w:val="1F4E79" w:themeColor="accent1" w:themeShade="80"/>
          <w:sz w:val="24"/>
          <w:szCs w:val="24"/>
        </w:rPr>
        <w:t>RC:  Health &amp; Welfare Benefits Consulting - RFP#2026-020</w:t>
      </w:r>
    </w:p>
    <w:p w14:paraId="2990E1ED" w14:textId="77777777" w:rsidR="00B338DA" w:rsidRDefault="00B338DA" w:rsidP="00B338DA">
      <w:pPr>
        <w:jc w:val="center"/>
        <w:rPr>
          <w:rFonts w:ascii="Arial" w:hAnsi="Arial" w:cs="Arial"/>
          <w:b/>
          <w:sz w:val="28"/>
          <w:szCs w:val="28"/>
        </w:rPr>
      </w:pPr>
    </w:p>
    <w:p w14:paraId="363815EB" w14:textId="77777777" w:rsidR="00B338DA" w:rsidRPr="00605B40" w:rsidRDefault="00B338DA" w:rsidP="00B338DA">
      <w:pPr>
        <w:jc w:val="center"/>
        <w:rPr>
          <w:rFonts w:ascii="Arial" w:hAnsi="Arial" w:cs="Arial"/>
          <w:b/>
          <w:sz w:val="28"/>
          <w:szCs w:val="28"/>
        </w:rPr>
      </w:pPr>
      <w:r>
        <w:rPr>
          <w:rFonts w:ascii="Arial" w:hAnsi="Arial" w:cs="Arial"/>
          <w:b/>
          <w:sz w:val="28"/>
          <w:szCs w:val="28"/>
        </w:rPr>
        <w:t>Response</w:t>
      </w:r>
      <w:r w:rsidRPr="00605B40">
        <w:rPr>
          <w:rFonts w:ascii="Arial" w:hAnsi="Arial" w:cs="Arial"/>
          <w:b/>
          <w:sz w:val="28"/>
          <w:szCs w:val="28"/>
        </w:rPr>
        <w:t xml:space="preserve"> Contact Information:</w:t>
      </w:r>
    </w:p>
    <w:p w14:paraId="0D372C92" w14:textId="3AC1FB3B" w:rsidR="006F1789" w:rsidRDefault="60BAE438" w:rsidP="00B338DA">
      <w:pPr>
        <w:jc w:val="center"/>
        <w:rPr>
          <w:rFonts w:ascii="Arial" w:hAnsi="Arial" w:cs="Arial"/>
          <w:color w:val="C00000"/>
          <w:sz w:val="28"/>
          <w:szCs w:val="28"/>
        </w:rPr>
      </w:pPr>
      <w:r w:rsidRPr="3CC9FBF4">
        <w:rPr>
          <w:rFonts w:ascii="Arial" w:hAnsi="Arial" w:cs="Arial"/>
          <w:sz w:val="28"/>
          <w:szCs w:val="28"/>
        </w:rPr>
        <w:t>Email:</w:t>
      </w:r>
      <w:r w:rsidRPr="3CC9FBF4">
        <w:rPr>
          <w:rFonts w:ascii="Arial" w:hAnsi="Arial" w:cs="Arial"/>
          <w:color w:val="C00000"/>
          <w:sz w:val="28"/>
          <w:szCs w:val="28"/>
        </w:rPr>
        <w:t xml:space="preserve"> </w:t>
      </w:r>
      <w:r w:rsidRPr="3CC9FBF4">
        <w:rPr>
          <w:rFonts w:ascii="Arial" w:hAnsi="Arial" w:cs="Arial"/>
          <w:color w:val="1F4E79" w:themeColor="accent1" w:themeShade="80"/>
          <w:sz w:val="28"/>
          <w:szCs w:val="28"/>
        </w:rPr>
        <w:t>UMSResponses@maine.edu</w:t>
      </w:r>
      <w:r>
        <w:t xml:space="preserve"> </w:t>
      </w:r>
    </w:p>
    <w:p w14:paraId="7CBF69EE" w14:textId="3A017069" w:rsidR="3CC9FBF4" w:rsidRDefault="3CC9FBF4" w:rsidP="008D075A">
      <w:r>
        <w:br w:type="page"/>
      </w:r>
    </w:p>
    <w:p w14:paraId="7C76BE01" w14:textId="489C1DB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0" w:name="_Toc489531839"/>
      <w:bookmarkStart w:id="1" w:name="_Toc98437161"/>
      <w:r w:rsidRPr="007B36CD">
        <w:rPr>
          <w:rFonts w:ascii="Arial" w:hAnsi="Arial" w:cs="Arial"/>
          <w:b/>
          <w:sz w:val="28"/>
          <w:szCs w:val="28"/>
        </w:rPr>
        <w:t>Response Format Instructions</w:t>
      </w:r>
      <w:bookmarkEnd w:id="0"/>
      <w:bookmarkEnd w:id="1"/>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1F8251A5" w14:textId="6582EC7A" w:rsidR="00390263"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w:t>
      </w:r>
      <w:r w:rsidR="00390263" w:rsidRPr="00390263">
        <w:rPr>
          <w:rFonts w:ascii="Arial" w:hAnsi="Arial" w:cs="Arial"/>
          <w:bCs/>
          <w:sz w:val="20"/>
          <w:szCs w:val="20"/>
        </w:rPr>
        <w:t>Minimum Eligibility Requirements</w:t>
      </w:r>
    </w:p>
    <w:p w14:paraId="09F18014" w14:textId="0FF01322"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w:t>
      </w:r>
      <w:r w:rsidR="00390263">
        <w:rPr>
          <w:rFonts w:ascii="Arial" w:hAnsi="Arial" w:cs="Arial"/>
          <w:sz w:val="20"/>
          <w:szCs w:val="20"/>
        </w:rPr>
        <w:t>,</w:t>
      </w:r>
      <w:r w:rsidRPr="006950B9">
        <w:rPr>
          <w:rFonts w:ascii="Arial" w:hAnsi="Arial" w:cs="Arial"/>
          <w:sz w:val="20"/>
          <w:szCs w:val="20"/>
        </w:rPr>
        <w:t xml:space="preserve"> Experience</w:t>
      </w:r>
      <w:r w:rsidR="00390263">
        <w:rPr>
          <w:rFonts w:ascii="Arial" w:hAnsi="Arial" w:cs="Arial"/>
          <w:sz w:val="20"/>
          <w:szCs w:val="20"/>
        </w:rPr>
        <w:t xml:space="preserve"> and References</w:t>
      </w:r>
    </w:p>
    <w:p w14:paraId="51E4552A" w14:textId="72EA3083" w:rsidR="00DB09E8" w:rsidRPr="00DB09E8" w:rsidRDefault="00DB09E8">
      <w:pPr>
        <w:pStyle w:val="ListParagraph"/>
        <w:numPr>
          <w:ilvl w:val="3"/>
          <w:numId w:val="1"/>
        </w:numPr>
        <w:ind w:left="1800"/>
        <w:rPr>
          <w:rFonts w:ascii="Arial" w:hAnsi="Arial" w:cs="Arial"/>
          <w:sz w:val="20"/>
          <w:szCs w:val="20"/>
        </w:rPr>
      </w:pPr>
      <w:r>
        <w:rPr>
          <w:rFonts w:ascii="Arial" w:hAnsi="Arial" w:cs="Arial"/>
          <w:sz w:val="20"/>
          <w:szCs w:val="20"/>
        </w:rPr>
        <w:t xml:space="preserve">Insert Appendix </w:t>
      </w:r>
      <w:r w:rsidR="005279A1">
        <w:rPr>
          <w:rFonts w:ascii="Arial" w:hAnsi="Arial" w:cs="Arial"/>
          <w:sz w:val="20"/>
          <w:szCs w:val="20"/>
        </w:rPr>
        <w:t>G</w:t>
      </w:r>
      <w:r w:rsidRPr="006950B9">
        <w:rPr>
          <w:rFonts w:ascii="Arial" w:hAnsi="Arial" w:cs="Arial"/>
          <w:sz w:val="20"/>
          <w:szCs w:val="20"/>
        </w:rPr>
        <w:t xml:space="preserve"> – </w:t>
      </w:r>
      <w:r>
        <w:rPr>
          <w:rFonts w:ascii="Arial" w:hAnsi="Arial" w:cs="Arial"/>
          <w:sz w:val="20"/>
          <w:szCs w:val="20"/>
        </w:rPr>
        <w:t>Solution Requirements Narrative Questions</w:t>
      </w:r>
    </w:p>
    <w:p w14:paraId="3002C9F3" w14:textId="1D5400B6" w:rsidR="003C2255" w:rsidRPr="00B338DA"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H</w:t>
      </w:r>
      <w:r w:rsidRPr="006950B9">
        <w:rPr>
          <w:rFonts w:ascii="Arial" w:hAnsi="Arial" w:cs="Arial"/>
          <w:sz w:val="20"/>
          <w:szCs w:val="20"/>
        </w:rPr>
        <w:t xml:space="preserve"> – </w:t>
      </w:r>
      <w:r>
        <w:rPr>
          <w:rFonts w:ascii="Arial" w:hAnsi="Arial" w:cs="Arial"/>
          <w:sz w:val="20"/>
          <w:szCs w:val="20"/>
        </w:rPr>
        <w:t>Solution Requirements Matrix</w:t>
      </w:r>
      <w:bookmarkStart w:id="2" w:name="_Toc434850647"/>
      <w:bookmarkStart w:id="3" w:name="_Toc489531841"/>
      <w:bookmarkStart w:id="4" w:name="_Toc98436050"/>
      <w:r w:rsidR="003C2255" w:rsidRPr="00B338DA">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5D9AE0C9" w:rsidR="00EF0BFB" w:rsidRPr="00B338DA" w:rsidRDefault="00EF0BFB" w:rsidP="00D93864">
      <w:pPr>
        <w:pStyle w:val="DefaultText"/>
        <w:jc w:val="center"/>
        <w:rPr>
          <w:rStyle w:val="InitialStyle"/>
          <w:rFonts w:ascii="Arial" w:hAnsi="Arial" w:cs="Arial"/>
          <w:b/>
          <w:bCs/>
          <w:color w:val="002060"/>
          <w:sz w:val="22"/>
          <w:szCs w:val="22"/>
        </w:rPr>
      </w:pPr>
      <w:r w:rsidRPr="00B338DA">
        <w:rPr>
          <w:rStyle w:val="InitialStyle"/>
          <w:rFonts w:ascii="Arial" w:hAnsi="Arial" w:cs="Arial"/>
          <w:b/>
          <w:bCs/>
          <w:color w:val="002060"/>
          <w:sz w:val="22"/>
          <w:szCs w:val="22"/>
        </w:rPr>
        <w:t xml:space="preserve">RFP # </w:t>
      </w:r>
      <w:r w:rsidR="00B338DA" w:rsidRPr="00B338DA">
        <w:rPr>
          <w:rStyle w:val="InitialStyle"/>
          <w:rFonts w:ascii="Arial" w:hAnsi="Arial" w:cs="Arial"/>
          <w:b/>
          <w:bCs/>
          <w:color w:val="002060"/>
          <w:sz w:val="22"/>
          <w:szCs w:val="22"/>
        </w:rPr>
        <w:t>2026-020</w:t>
      </w:r>
    </w:p>
    <w:p w14:paraId="4B30F196" w14:textId="5AB10AD1" w:rsidR="00EF0BFB" w:rsidRPr="00B338DA" w:rsidRDefault="00B338DA" w:rsidP="00EF0BFB">
      <w:pPr>
        <w:spacing w:after="0"/>
        <w:jc w:val="center"/>
        <w:rPr>
          <w:rStyle w:val="InitialStyle"/>
          <w:rFonts w:ascii="Arial" w:hAnsi="Arial" w:cs="Arial"/>
          <w:b/>
          <w:bCs/>
          <w:color w:val="002060"/>
        </w:rPr>
      </w:pPr>
      <w:r w:rsidRPr="00B338DA">
        <w:rPr>
          <w:rStyle w:val="InitialStyle"/>
          <w:rFonts w:ascii="Arial" w:hAnsi="Arial" w:cs="Arial"/>
          <w:b/>
          <w:bCs/>
          <w:color w:val="002060"/>
        </w:rPr>
        <w:t>Health &amp; Welfare Benefits Consulting</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1941F772">
        <w:rPr>
          <w:rFonts w:ascii="Arial" w:hAnsi="Arial" w:cs="Arial"/>
          <w:sz w:val="18"/>
          <w:szCs w:val="18"/>
        </w:rPr>
        <w:t>This pricing structure contained herein will remain firm for a period of 90 days from the date and time of the quote deadline date.</w:t>
      </w:r>
    </w:p>
    <w:p w14:paraId="5B588ED0" w14:textId="21939467" w:rsidR="1FEBCC55" w:rsidRDefault="1FEBCC55">
      <w:pPr>
        <w:pStyle w:val="DefaultText"/>
        <w:numPr>
          <w:ilvl w:val="0"/>
          <w:numId w:val="2"/>
        </w:numPr>
        <w:jc w:val="both"/>
        <w:rPr>
          <w:rStyle w:val="InitialStyle"/>
          <w:rFonts w:ascii="Arial" w:hAnsi="Arial" w:cs="Arial"/>
          <w:sz w:val="18"/>
          <w:szCs w:val="18"/>
        </w:rPr>
      </w:pPr>
      <w:r w:rsidRPr="1941F772">
        <w:rPr>
          <w:rStyle w:val="InitialStyle"/>
          <w:rFonts w:ascii="Arial" w:hAnsi="Arial" w:cs="Arial"/>
          <w:sz w:val="18"/>
          <w:szCs w:val="18"/>
        </w:rPr>
        <w:t xml:space="preserve">Consultant </w:t>
      </w:r>
      <w:r w:rsidRPr="00E96E30">
        <w:rPr>
          <w:rStyle w:val="InitialStyle"/>
          <w:rFonts w:ascii="Arial" w:hAnsi="Arial" w:cs="Arial"/>
          <w:sz w:val="18"/>
          <w:szCs w:val="18"/>
          <w:u w:val="single"/>
        </w:rPr>
        <w:t>will not</w:t>
      </w:r>
      <w:r w:rsidRPr="1941F772">
        <w:rPr>
          <w:rStyle w:val="InitialStyle"/>
          <w:rFonts w:ascii="Arial" w:hAnsi="Arial" w:cs="Arial"/>
          <w:sz w:val="18"/>
          <w:szCs w:val="18"/>
        </w:rPr>
        <w:t xml:space="preserve"> receive </w:t>
      </w:r>
      <w:r w:rsidR="45F9A55F" w:rsidRPr="1941F772">
        <w:rPr>
          <w:rStyle w:val="InitialStyle"/>
          <w:rFonts w:ascii="Arial" w:hAnsi="Arial" w:cs="Arial"/>
          <w:sz w:val="18"/>
          <w:szCs w:val="18"/>
        </w:rPr>
        <w:t>financial compensation from external vendors</w:t>
      </w:r>
      <w:r w:rsidR="009F3797">
        <w:rPr>
          <w:rStyle w:val="InitialStyle"/>
          <w:rFonts w:ascii="Arial" w:hAnsi="Arial" w:cs="Arial"/>
          <w:sz w:val="18"/>
          <w:szCs w:val="18"/>
        </w:rPr>
        <w:t xml:space="preserve"> unless specifically agreed.</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3339BF4A" w14:textId="6F1CB4EB" w:rsidR="00E35B4C" w:rsidRPr="00D07FE3"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682F0E2E" w14:textId="55035E3D" w:rsidR="00E35B4C" w:rsidRPr="00D07FE3" w:rsidRDefault="00AF63F9" w:rsidP="00D07FE3">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0C63B54D"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02B35598" w14:textId="77777777" w:rsidR="00B338DA" w:rsidRPr="00B338DA" w:rsidRDefault="00B338DA" w:rsidP="00B338DA">
      <w:pPr>
        <w:pStyle w:val="DefaultText"/>
        <w:jc w:val="center"/>
        <w:rPr>
          <w:rStyle w:val="InitialStyle"/>
          <w:rFonts w:ascii="Arial" w:hAnsi="Arial" w:cs="Arial"/>
          <w:b/>
          <w:bCs/>
          <w:color w:val="002060"/>
          <w:sz w:val="22"/>
          <w:szCs w:val="22"/>
        </w:rPr>
      </w:pPr>
      <w:r w:rsidRPr="00B338DA">
        <w:rPr>
          <w:rStyle w:val="InitialStyle"/>
          <w:rFonts w:ascii="Arial" w:hAnsi="Arial" w:cs="Arial"/>
          <w:b/>
          <w:bCs/>
          <w:color w:val="002060"/>
          <w:sz w:val="22"/>
          <w:szCs w:val="22"/>
        </w:rPr>
        <w:t>RFP # 2026-020</w:t>
      </w:r>
    </w:p>
    <w:p w14:paraId="34E76955" w14:textId="77777777" w:rsidR="00B338DA" w:rsidRPr="00B338DA" w:rsidRDefault="00B338DA" w:rsidP="00B338DA">
      <w:pPr>
        <w:spacing w:after="0"/>
        <w:jc w:val="center"/>
        <w:rPr>
          <w:rStyle w:val="InitialStyle"/>
          <w:rFonts w:ascii="Arial" w:hAnsi="Arial" w:cs="Arial"/>
          <w:b/>
          <w:bCs/>
          <w:color w:val="002060"/>
        </w:rPr>
      </w:pPr>
      <w:r w:rsidRPr="00B338DA">
        <w:rPr>
          <w:rStyle w:val="InitialStyle"/>
          <w:rFonts w:ascii="Arial" w:hAnsi="Arial" w:cs="Arial"/>
          <w:b/>
          <w:bCs/>
          <w:color w:val="002060"/>
        </w:rPr>
        <w:t>Health &amp; Welfare Benefits Consulting</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xml:space="preserve">, its principals and any subcontractors </w:t>
      </w:r>
      <w:proofErr w:type="gramStart"/>
      <w:r w:rsidRPr="00306CCB">
        <w:rPr>
          <w:rFonts w:ascii="Arial" w:hAnsi="Arial" w:cs="Arial"/>
          <w:iCs/>
          <w:sz w:val="20"/>
          <w:szCs w:val="20"/>
        </w:rPr>
        <w:t>named</w:t>
      </w:r>
      <w:proofErr w:type="gramEnd"/>
      <w:r w:rsidRPr="00306CCB">
        <w:rPr>
          <w:rFonts w:ascii="Arial" w:hAnsi="Arial" w:cs="Arial"/>
          <w:iCs/>
          <w:sz w:val="20"/>
          <w:szCs w:val="20"/>
        </w:rPr>
        <w:t xml:space="preserve">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Appendix C – Required Cost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2CC0B5CD" w14:textId="77777777" w:rsidR="00B338DA" w:rsidRPr="00B338DA" w:rsidRDefault="00B338DA" w:rsidP="00B338DA">
      <w:pPr>
        <w:pStyle w:val="DefaultText"/>
        <w:jc w:val="center"/>
        <w:rPr>
          <w:rStyle w:val="InitialStyle"/>
          <w:rFonts w:ascii="Arial" w:hAnsi="Arial" w:cs="Arial"/>
          <w:b/>
          <w:bCs/>
          <w:color w:val="002060"/>
          <w:sz w:val="22"/>
          <w:szCs w:val="22"/>
        </w:rPr>
      </w:pPr>
      <w:r w:rsidRPr="00B338DA">
        <w:rPr>
          <w:rStyle w:val="InitialStyle"/>
          <w:rFonts w:ascii="Arial" w:hAnsi="Arial" w:cs="Arial"/>
          <w:b/>
          <w:bCs/>
          <w:color w:val="002060"/>
          <w:sz w:val="22"/>
          <w:szCs w:val="22"/>
        </w:rPr>
        <w:t>RFP # 2026-020</w:t>
      </w:r>
    </w:p>
    <w:p w14:paraId="780B54BB" w14:textId="77777777" w:rsidR="00B338DA" w:rsidRPr="00B338DA" w:rsidRDefault="00B338DA" w:rsidP="00B338DA">
      <w:pPr>
        <w:spacing w:after="0"/>
        <w:jc w:val="center"/>
        <w:rPr>
          <w:rStyle w:val="InitialStyle"/>
          <w:rFonts w:ascii="Arial" w:hAnsi="Arial" w:cs="Arial"/>
          <w:b/>
          <w:bCs/>
          <w:color w:val="002060"/>
        </w:rPr>
      </w:pPr>
      <w:r w:rsidRPr="00B338DA">
        <w:rPr>
          <w:rStyle w:val="InitialStyle"/>
          <w:rFonts w:ascii="Arial" w:hAnsi="Arial" w:cs="Arial"/>
          <w:b/>
          <w:bCs/>
          <w:color w:val="002060"/>
        </w:rPr>
        <w:t>Health &amp; Welfare Benefits Consulting</w:t>
      </w:r>
    </w:p>
    <w:p w14:paraId="5677EE2C" w14:textId="77777777" w:rsidR="001D42D1" w:rsidRPr="001D42D1" w:rsidRDefault="001D42D1" w:rsidP="001D42D1">
      <w:pPr>
        <w:rPr>
          <w:lang w:eastAsia="ja-JP"/>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Toc1728585"/>
      <w:bookmarkStart w:id="11" w:name="_Toc98436054"/>
      <w:bookmarkStart w:id="12" w:name="_Hlk98427561"/>
      <w:bookmarkEnd w:id="7"/>
      <w:bookmarkEnd w:id="8"/>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02F313D5" w14:textId="77777777" w:rsidR="001D42D1" w:rsidRPr="00C76E0E" w:rsidRDefault="001D42D1">
      <w:pPr>
        <w:pStyle w:val="Default"/>
        <w:numPr>
          <w:ilvl w:val="0"/>
          <w:numId w:val="5"/>
        </w:numPr>
        <w:ind w:left="360"/>
        <w:jc w:val="both"/>
        <w:rPr>
          <w:color w:val="auto"/>
          <w:sz w:val="18"/>
          <w:szCs w:val="18"/>
        </w:rPr>
      </w:pPr>
      <w:r w:rsidRPr="00C76E0E">
        <w:rPr>
          <w:bCs/>
          <w:color w:val="auto"/>
          <w:sz w:val="18"/>
          <w:szCs w:val="18"/>
        </w:rPr>
        <w:t>The Respondent must submit a cost response that covers the entire period of the Agreement, including any optional renewal periods.</w:t>
      </w:r>
    </w:p>
    <w:p w14:paraId="424C8255" w14:textId="77777777" w:rsidR="001D42D1" w:rsidRPr="00C76E0E" w:rsidRDefault="001D42D1" w:rsidP="001D42D1">
      <w:pPr>
        <w:pStyle w:val="Default"/>
        <w:ind w:left="360"/>
        <w:jc w:val="both"/>
        <w:rPr>
          <w:color w:val="auto"/>
          <w:sz w:val="18"/>
          <w:szCs w:val="18"/>
        </w:rPr>
      </w:pPr>
    </w:p>
    <w:p w14:paraId="0C30DA51" w14:textId="3E12D1BD" w:rsidR="001D42D1" w:rsidRPr="00C76E0E" w:rsidRDefault="001D42D1">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C76E0E">
        <w:rPr>
          <w:rFonts w:ascii="Arial" w:hAnsi="Arial" w:cs="Arial"/>
          <w:bCs/>
          <w:sz w:val="18"/>
          <w:szCs w:val="18"/>
        </w:rPr>
        <w:t xml:space="preserve">The cost response shall include the costs necessary for the Respondent to fully comply with the Agreement terms and conditions and requirements.  </w:t>
      </w:r>
      <w:r w:rsidRPr="00C76E0E">
        <w:rPr>
          <w:rFonts w:ascii="Arial" w:hAnsi="Arial" w:cs="Arial"/>
          <w:b/>
          <w:bCs/>
          <w:sz w:val="18"/>
          <w:szCs w:val="18"/>
        </w:rPr>
        <w:t xml:space="preserve">Note regarding total cost of ownership: </w:t>
      </w:r>
      <w:r w:rsidRPr="00C76E0E">
        <w:rPr>
          <w:rFonts w:ascii="Arial" w:hAnsi="Arial" w:cs="Arial"/>
          <w:sz w:val="18"/>
          <w:szCs w:val="18"/>
        </w:rPr>
        <w:t>This “cost” will encompass the entire solution pricing along with all services offered as part of the solution.</w:t>
      </w:r>
    </w:p>
    <w:p w14:paraId="4933FAF7" w14:textId="77777777" w:rsidR="001D42D1" w:rsidRPr="00C76E0E" w:rsidRDefault="001D42D1" w:rsidP="001D42D1">
      <w:pPr>
        <w:pStyle w:val="Default"/>
        <w:jc w:val="both"/>
        <w:rPr>
          <w:color w:val="auto"/>
          <w:sz w:val="18"/>
          <w:szCs w:val="18"/>
        </w:rPr>
      </w:pPr>
    </w:p>
    <w:p w14:paraId="6A2FAFA4" w14:textId="7D145BEB" w:rsidR="001D42D1" w:rsidRPr="00C76E0E" w:rsidRDefault="001D42D1">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C76E0E">
        <w:rPr>
          <w:rFonts w:ascii="Arial" w:hAnsi="Arial" w:cs="Arial"/>
          <w:bCs/>
          <w:sz w:val="18"/>
          <w:szCs w:val="18"/>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C76E0E">
        <w:rPr>
          <w:rFonts w:ascii="Arial" w:hAnsi="Arial" w:cs="Arial"/>
          <w:bCs/>
          <w:sz w:val="18"/>
          <w:szCs w:val="18"/>
          <w:u w:val="single"/>
        </w:rPr>
        <w:t>not required</w:t>
      </w:r>
      <w:r w:rsidRPr="00C76E0E">
        <w:rPr>
          <w:rFonts w:ascii="Arial" w:hAnsi="Arial" w:cs="Arial"/>
          <w:bCs/>
          <w:sz w:val="18"/>
          <w:szCs w:val="18"/>
        </w:rPr>
        <w:t xml:space="preserve"> as part of your </w:t>
      </w:r>
      <w:r w:rsidR="00D07FE3" w:rsidRPr="00C76E0E">
        <w:rPr>
          <w:rFonts w:ascii="Arial" w:hAnsi="Arial" w:cs="Arial"/>
          <w:bCs/>
          <w:sz w:val="18"/>
          <w:szCs w:val="18"/>
        </w:rPr>
        <w:t>response,</w:t>
      </w:r>
      <w:r w:rsidRPr="00C76E0E">
        <w:rPr>
          <w:rFonts w:ascii="Arial" w:hAnsi="Arial" w:cs="Arial"/>
          <w:bCs/>
          <w:sz w:val="18"/>
          <w:szCs w:val="18"/>
        </w:rPr>
        <w:t xml:space="preserve"> simply leave it </w:t>
      </w:r>
      <w:r w:rsidRPr="00C76E0E">
        <w:rPr>
          <w:rFonts w:ascii="Arial" w:hAnsi="Arial" w:cs="Arial"/>
          <w:bCs/>
          <w:sz w:val="18"/>
          <w:szCs w:val="18"/>
          <w:u w:val="single"/>
        </w:rPr>
        <w:t>blank</w:t>
      </w:r>
      <w:r w:rsidRPr="00C76E0E">
        <w:rPr>
          <w:rFonts w:ascii="Arial" w:hAnsi="Arial" w:cs="Arial"/>
          <w:bCs/>
          <w:sz w:val="18"/>
          <w:szCs w:val="18"/>
        </w:rPr>
        <w:t>.</w:t>
      </w:r>
    </w:p>
    <w:p w14:paraId="42722595" w14:textId="77777777" w:rsidR="001D42D1" w:rsidRPr="00C76E0E" w:rsidRDefault="001D42D1" w:rsidP="001D42D1">
      <w:pPr>
        <w:pStyle w:val="Default"/>
        <w:jc w:val="both"/>
        <w:rPr>
          <w:color w:val="auto"/>
          <w:sz w:val="18"/>
          <w:szCs w:val="18"/>
        </w:rPr>
      </w:pPr>
    </w:p>
    <w:p w14:paraId="30189A66" w14:textId="77777777" w:rsidR="001D42D1" w:rsidRPr="00C76E0E" w:rsidRDefault="001D42D1">
      <w:pPr>
        <w:pStyle w:val="Default"/>
        <w:numPr>
          <w:ilvl w:val="0"/>
          <w:numId w:val="5"/>
        </w:numPr>
        <w:ind w:left="360"/>
        <w:jc w:val="both"/>
        <w:rPr>
          <w:color w:val="auto"/>
          <w:sz w:val="18"/>
          <w:szCs w:val="18"/>
        </w:rPr>
      </w:pPr>
      <w:r w:rsidRPr="00C76E0E">
        <w:rPr>
          <w:bCs/>
          <w:color w:val="auto"/>
          <w:sz w:val="18"/>
          <w:szCs w:val="18"/>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3AE809A8" w14:textId="77777777" w:rsidR="001D42D1" w:rsidRPr="00C76E0E" w:rsidRDefault="001D42D1" w:rsidP="001D42D1">
      <w:pPr>
        <w:pStyle w:val="Default"/>
        <w:ind w:left="360"/>
        <w:jc w:val="both"/>
        <w:rPr>
          <w:color w:val="auto"/>
          <w:sz w:val="18"/>
          <w:szCs w:val="18"/>
        </w:rPr>
      </w:pPr>
    </w:p>
    <w:p w14:paraId="72C73A42" w14:textId="77777777" w:rsidR="001D42D1" w:rsidRPr="00C76E0E" w:rsidRDefault="001D42D1">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C76E0E">
        <w:rPr>
          <w:rFonts w:ascii="Arial" w:hAnsi="Arial" w:cs="Arial"/>
          <w:sz w:val="18"/>
          <w:szCs w:val="18"/>
        </w:rPr>
        <w:t>Identify all costs by year, to be charged for performing the services necessary to accomplish the objectives of this document.</w:t>
      </w:r>
    </w:p>
    <w:p w14:paraId="4CEE7273" w14:textId="77777777" w:rsidR="00412BBF" w:rsidRPr="00C76E0E" w:rsidRDefault="00412BBF" w:rsidP="001D42D1">
      <w:pPr>
        <w:pStyle w:val="ListParagraph"/>
        <w:ind w:left="360"/>
        <w:rPr>
          <w:rFonts w:ascii="Arial" w:hAnsi="Arial" w:cs="Arial"/>
          <w:sz w:val="18"/>
          <w:szCs w:val="18"/>
        </w:rPr>
      </w:pPr>
    </w:p>
    <w:p w14:paraId="785E1417" w14:textId="5E3BFAD6" w:rsidR="001D42D1" w:rsidRPr="00C76E0E" w:rsidRDefault="001D42D1">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C76E0E">
        <w:rPr>
          <w:rFonts w:ascii="Arial" w:hAnsi="Arial" w:cs="Arial"/>
          <w:sz w:val="18"/>
          <w:szCs w:val="18"/>
        </w:rPr>
        <w:t xml:space="preserve">Pricing will be guaranteed by the </w:t>
      </w:r>
      <w:r w:rsidR="00BD1916" w:rsidRPr="00C76E0E">
        <w:rPr>
          <w:rFonts w:ascii="Arial" w:hAnsi="Arial" w:cs="Arial"/>
          <w:sz w:val="18"/>
          <w:szCs w:val="18"/>
        </w:rPr>
        <w:t>Respondent</w:t>
      </w:r>
      <w:r w:rsidRPr="00C76E0E">
        <w:rPr>
          <w:rFonts w:ascii="Arial" w:hAnsi="Arial" w:cs="Arial"/>
          <w:sz w:val="18"/>
          <w:szCs w:val="18"/>
        </w:rPr>
        <w:t xml:space="preserve"> for the term of the Agreement.  </w:t>
      </w:r>
    </w:p>
    <w:p w14:paraId="4C35BDAD" w14:textId="77777777" w:rsidR="001D42D1" w:rsidRPr="00C76E0E" w:rsidRDefault="001D42D1" w:rsidP="001D42D1">
      <w:pPr>
        <w:pStyle w:val="ListParagraph"/>
        <w:ind w:left="360"/>
        <w:rPr>
          <w:rFonts w:ascii="Arial" w:hAnsi="Arial" w:cs="Arial"/>
          <w:sz w:val="18"/>
          <w:szCs w:val="18"/>
        </w:rPr>
      </w:pPr>
    </w:p>
    <w:p w14:paraId="7C1551E4" w14:textId="77777777" w:rsidR="00C76E0E" w:rsidRPr="00C76E0E" w:rsidRDefault="001D42D1">
      <w:pPr>
        <w:pStyle w:val="ListParagraph"/>
        <w:numPr>
          <w:ilvl w:val="0"/>
          <w:numId w:val="5"/>
        </w:numPr>
        <w:autoSpaceDE w:val="0"/>
        <w:autoSpaceDN w:val="0"/>
        <w:adjustRightInd w:val="0"/>
        <w:spacing w:after="0" w:line="240" w:lineRule="auto"/>
        <w:ind w:left="360"/>
        <w:jc w:val="both"/>
        <w:rPr>
          <w:rFonts w:ascii="Arial" w:hAnsi="Arial" w:cs="Arial"/>
          <w:sz w:val="18"/>
          <w:szCs w:val="18"/>
        </w:rPr>
      </w:pPr>
      <w:r w:rsidRPr="00C76E0E">
        <w:rPr>
          <w:rFonts w:ascii="Arial" w:hAnsi="Arial" w:cs="Arial"/>
          <w:sz w:val="18"/>
          <w:szCs w:val="18"/>
        </w:rPr>
        <w:t xml:space="preserve">The University will </w:t>
      </w:r>
      <w:r w:rsidRPr="00C76E0E">
        <w:rPr>
          <w:rFonts w:ascii="Arial" w:hAnsi="Arial" w:cs="Arial"/>
          <w:sz w:val="18"/>
          <w:szCs w:val="18"/>
          <w:u w:val="single"/>
        </w:rPr>
        <w:t>NOT</w:t>
      </w:r>
      <w:r w:rsidRPr="00C76E0E">
        <w:rPr>
          <w:rFonts w:ascii="Arial" w:hAnsi="Arial" w:cs="Arial"/>
          <w:sz w:val="18"/>
          <w:szCs w:val="18"/>
        </w:rPr>
        <w:t xml:space="preserve"> seek </w:t>
      </w:r>
      <w:proofErr w:type="gramStart"/>
      <w:r w:rsidRPr="00C76E0E">
        <w:rPr>
          <w:rFonts w:ascii="Arial" w:hAnsi="Arial" w:cs="Arial"/>
          <w:sz w:val="18"/>
          <w:szCs w:val="18"/>
        </w:rPr>
        <w:t>a best</w:t>
      </w:r>
      <w:proofErr w:type="gramEnd"/>
      <w:r w:rsidRPr="00C76E0E">
        <w:rPr>
          <w:rFonts w:ascii="Arial" w:hAnsi="Arial" w:cs="Arial"/>
          <w:sz w:val="18"/>
          <w:szCs w:val="18"/>
        </w:rPr>
        <w:t xml:space="preserve"> and final offer (BAFO) from any Respondent in this procurement process.  All Respondents are expected to provide their best value pricing with the submission of their response. Respondents will </w:t>
      </w:r>
      <w:r w:rsidRPr="00C76E0E">
        <w:rPr>
          <w:rFonts w:ascii="Arial" w:hAnsi="Arial" w:cs="Arial"/>
          <w:sz w:val="18"/>
          <w:szCs w:val="18"/>
          <w:u w:val="single"/>
        </w:rPr>
        <w:t>NOT</w:t>
      </w:r>
      <w:r w:rsidRPr="00C76E0E">
        <w:rPr>
          <w:rFonts w:ascii="Arial" w:hAnsi="Arial" w:cs="Arial"/>
          <w:sz w:val="18"/>
          <w:szCs w:val="18"/>
        </w:rPr>
        <w:t xml:space="preserve"> be given another opportunity to modify pricing once submitted. </w:t>
      </w:r>
    </w:p>
    <w:p w14:paraId="58F39961" w14:textId="77777777" w:rsidR="00C76E0E" w:rsidRPr="00C76E0E" w:rsidRDefault="00C76E0E" w:rsidP="00C76E0E">
      <w:pPr>
        <w:pStyle w:val="ListParagraph"/>
        <w:rPr>
          <w:rFonts w:ascii="inter" w:eastAsia="inter" w:hAnsi="inter" w:cs="inter"/>
          <w:b/>
          <w:color w:val="000000"/>
          <w:sz w:val="20"/>
          <w:szCs w:val="20"/>
        </w:rPr>
      </w:pPr>
    </w:p>
    <w:p w14:paraId="27487E3E" w14:textId="0205063E" w:rsidR="00C76E0E" w:rsidRPr="00C76E0E" w:rsidRDefault="00C76E0E">
      <w:pPr>
        <w:pStyle w:val="ListParagraph"/>
        <w:numPr>
          <w:ilvl w:val="0"/>
          <w:numId w:val="5"/>
        </w:numPr>
        <w:autoSpaceDE w:val="0"/>
        <w:autoSpaceDN w:val="0"/>
        <w:adjustRightInd w:val="0"/>
        <w:spacing w:after="0" w:line="240" w:lineRule="auto"/>
        <w:ind w:left="360"/>
        <w:jc w:val="both"/>
        <w:rPr>
          <w:rFonts w:ascii="Arial" w:hAnsi="Arial" w:cs="Arial"/>
          <w:sz w:val="16"/>
          <w:szCs w:val="16"/>
        </w:rPr>
      </w:pPr>
      <w:r w:rsidRPr="7C48E01C">
        <w:rPr>
          <w:rFonts w:ascii="Arial" w:eastAsia="inter" w:hAnsi="Arial" w:cs="Arial"/>
          <w:b/>
          <w:bCs/>
          <w:color w:val="000000" w:themeColor="text1"/>
          <w:sz w:val="18"/>
          <w:szCs w:val="18"/>
        </w:rPr>
        <w:t>Consortium Purchasing Capability:</w:t>
      </w:r>
      <w:r w:rsidRPr="7C48E01C">
        <w:rPr>
          <w:rFonts w:ascii="Arial" w:eastAsia="inter" w:hAnsi="Arial" w:cs="Arial"/>
          <w:color w:val="000000" w:themeColor="text1"/>
          <w:sz w:val="18"/>
          <w:szCs w:val="18"/>
        </w:rPr>
        <w:t xml:space="preserve"> We encourage Respondents</w:t>
      </w:r>
      <w:r w:rsidR="60903F69" w:rsidRPr="7C48E01C">
        <w:rPr>
          <w:rFonts w:ascii="Arial" w:eastAsia="inter" w:hAnsi="Arial" w:cs="Arial"/>
          <w:color w:val="000000" w:themeColor="text1"/>
          <w:sz w:val="18"/>
          <w:szCs w:val="18"/>
        </w:rPr>
        <w:t xml:space="preserve"> to</w:t>
      </w:r>
      <w:r w:rsidRPr="7C48E01C">
        <w:rPr>
          <w:rFonts w:ascii="Arial" w:eastAsia="inter" w:hAnsi="Arial" w:cs="Arial"/>
          <w:color w:val="000000" w:themeColor="text1"/>
          <w:sz w:val="18"/>
          <w:szCs w:val="18"/>
        </w:rPr>
        <w:t xml:space="preserve"> evaluate and utilize consortium purchasing opportunities through organizations such as:</w:t>
      </w:r>
    </w:p>
    <w:p w14:paraId="231FC99F" w14:textId="77777777" w:rsidR="00C76E0E" w:rsidRPr="00C76E0E" w:rsidRDefault="00C76E0E">
      <w:pPr>
        <w:numPr>
          <w:ilvl w:val="0"/>
          <w:numId w:val="8"/>
        </w:numPr>
        <w:spacing w:after="0" w:line="240" w:lineRule="auto"/>
        <w:rPr>
          <w:rFonts w:ascii="Arial" w:hAnsi="Arial" w:cs="Arial"/>
          <w:sz w:val="18"/>
          <w:szCs w:val="18"/>
        </w:rPr>
      </w:pPr>
      <w:r w:rsidRPr="00C76E0E">
        <w:rPr>
          <w:rFonts w:ascii="Arial" w:eastAsia="inter" w:hAnsi="Arial" w:cs="Arial"/>
          <w:color w:val="000000"/>
          <w:sz w:val="18"/>
          <w:szCs w:val="18"/>
        </w:rPr>
        <w:t>E&amp;I Cooperative Services</w:t>
      </w:r>
    </w:p>
    <w:p w14:paraId="15869BFA" w14:textId="77777777" w:rsidR="00C76E0E" w:rsidRPr="00C76E0E" w:rsidRDefault="00C76E0E">
      <w:pPr>
        <w:numPr>
          <w:ilvl w:val="0"/>
          <w:numId w:val="8"/>
        </w:numPr>
        <w:spacing w:after="0" w:line="240" w:lineRule="auto"/>
        <w:rPr>
          <w:rFonts w:ascii="Arial" w:hAnsi="Arial" w:cs="Arial"/>
          <w:sz w:val="18"/>
          <w:szCs w:val="18"/>
        </w:rPr>
      </w:pPr>
      <w:r w:rsidRPr="00C76E0E">
        <w:rPr>
          <w:rFonts w:ascii="Arial" w:eastAsia="inter" w:hAnsi="Arial" w:cs="Arial"/>
          <w:color w:val="000000"/>
          <w:sz w:val="18"/>
          <w:szCs w:val="18"/>
        </w:rPr>
        <w:t>Massachusetts Higher Education Consortium (MHEC)</w:t>
      </w:r>
    </w:p>
    <w:p w14:paraId="681A76AC" w14:textId="77777777" w:rsidR="00C76E0E" w:rsidRPr="00C76E0E" w:rsidRDefault="00C76E0E">
      <w:pPr>
        <w:numPr>
          <w:ilvl w:val="0"/>
          <w:numId w:val="8"/>
        </w:numPr>
        <w:spacing w:after="0" w:line="240" w:lineRule="auto"/>
        <w:rPr>
          <w:rFonts w:ascii="Arial" w:hAnsi="Arial" w:cs="Arial"/>
          <w:sz w:val="18"/>
          <w:szCs w:val="18"/>
        </w:rPr>
      </w:pPr>
      <w:r w:rsidRPr="00C76E0E">
        <w:rPr>
          <w:rFonts w:ascii="Arial" w:eastAsia="inter" w:hAnsi="Arial" w:cs="Arial"/>
          <w:color w:val="000000"/>
          <w:sz w:val="18"/>
          <w:szCs w:val="18"/>
        </w:rPr>
        <w:t xml:space="preserve">NASPO </w:t>
      </w:r>
      <w:proofErr w:type="spellStart"/>
      <w:r w:rsidRPr="00C76E0E">
        <w:rPr>
          <w:rFonts w:ascii="Arial" w:eastAsia="inter" w:hAnsi="Arial" w:cs="Arial"/>
          <w:color w:val="000000"/>
          <w:sz w:val="18"/>
          <w:szCs w:val="18"/>
        </w:rPr>
        <w:t>ValuePoint</w:t>
      </w:r>
      <w:proofErr w:type="spellEnd"/>
    </w:p>
    <w:p w14:paraId="0DBF6AEF" w14:textId="536D949E" w:rsidR="00C76E0E" w:rsidRPr="00C76E0E" w:rsidRDefault="00C76E0E">
      <w:pPr>
        <w:numPr>
          <w:ilvl w:val="0"/>
          <w:numId w:val="8"/>
        </w:numPr>
        <w:spacing w:after="0" w:line="240" w:lineRule="auto"/>
        <w:rPr>
          <w:rFonts w:ascii="Arial" w:hAnsi="Arial" w:cs="Arial"/>
          <w:sz w:val="18"/>
          <w:szCs w:val="18"/>
        </w:rPr>
      </w:pPr>
      <w:r w:rsidRPr="00C76E0E">
        <w:rPr>
          <w:rFonts w:ascii="Arial" w:eastAsia="inter" w:hAnsi="Arial" w:cs="Arial"/>
          <w:color w:val="000000"/>
          <w:sz w:val="18"/>
          <w:szCs w:val="18"/>
        </w:rPr>
        <w:t>Other relevant higher education or public sector cooperatives</w:t>
      </w:r>
    </w:p>
    <w:p w14:paraId="2C8D7E3E" w14:textId="382162B0" w:rsidR="001D42D1" w:rsidRDefault="001D42D1" w:rsidP="001D42D1"/>
    <w:p w14:paraId="6E887FED" w14:textId="77777777" w:rsidR="00412BBF" w:rsidRDefault="00412BBF">
      <w:pPr>
        <w:rPr>
          <w:rFonts w:ascii="Arial" w:hAnsi="Arial" w:cs="Arial"/>
          <w:b/>
          <w:bCs/>
          <w:highlight w:val="green"/>
        </w:rPr>
      </w:pPr>
      <w:r>
        <w:rPr>
          <w:rFonts w:ascii="Arial" w:hAnsi="Arial" w:cs="Arial"/>
          <w:b/>
          <w:bCs/>
          <w:highlight w:val="green"/>
        </w:rPr>
        <w:br w:type="page"/>
      </w:r>
    </w:p>
    <w:p w14:paraId="4B30E0C5" w14:textId="72A99365" w:rsidR="001D42D1" w:rsidRDefault="001D42D1" w:rsidP="001D42D1">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INSTRUCTIONS FOR – Exhibit 1 (Table 1)</w:t>
      </w:r>
      <w:r>
        <w:rPr>
          <w:rFonts w:ascii="Arial" w:hAnsi="Arial" w:cs="Arial"/>
          <w:b/>
          <w:bCs/>
        </w:rPr>
        <w:t xml:space="preserve"> </w:t>
      </w:r>
      <w:r w:rsidR="001F6D5C">
        <w:rPr>
          <w:rFonts w:ascii="Arial" w:hAnsi="Arial" w:cs="Arial"/>
          <w:b/>
          <w:bCs/>
        </w:rPr>
        <w:t>–</w:t>
      </w:r>
      <w:r>
        <w:rPr>
          <w:rFonts w:ascii="Arial" w:hAnsi="Arial" w:cs="Arial"/>
          <w:b/>
          <w:bCs/>
        </w:rPr>
        <w:t xml:space="preserve"> </w:t>
      </w:r>
      <w:r w:rsidR="001F6D5C">
        <w:rPr>
          <w:rFonts w:ascii="Arial" w:hAnsi="Arial" w:cs="Arial"/>
          <w:b/>
          <w:bCs/>
        </w:rPr>
        <w:t xml:space="preserve">Core Services and Ad Hoc </w:t>
      </w:r>
      <w:r w:rsidR="00657A46">
        <w:rPr>
          <w:rFonts w:ascii="Arial" w:hAnsi="Arial" w:cs="Arial"/>
          <w:b/>
          <w:bCs/>
        </w:rPr>
        <w:t>Services</w:t>
      </w:r>
      <w:r w:rsidR="001F6D5C">
        <w:rPr>
          <w:rFonts w:ascii="Arial" w:hAnsi="Arial" w:cs="Arial"/>
          <w:b/>
          <w:bCs/>
        </w:rPr>
        <w:t xml:space="preserve"> Cost Proposal</w:t>
      </w:r>
    </w:p>
    <w:p w14:paraId="2614DF98" w14:textId="15FE7FA7" w:rsidR="00B6400A" w:rsidRDefault="00B6400A">
      <w:pPr>
        <w:rPr>
          <w:rFonts w:ascii="Arial" w:hAnsi="Arial" w:cs="Arial"/>
          <w:b/>
          <w:bCs/>
          <w:highlight w:val="green"/>
        </w:rPr>
      </w:pPr>
    </w:p>
    <w:p w14:paraId="31321963" w14:textId="5302AC4B" w:rsidR="00B6400A" w:rsidRPr="00B6400A" w:rsidRDefault="03E3B77D" w:rsidP="1941F772">
      <w:pPr>
        <w:spacing w:after="240" w:line="370" w:lineRule="auto"/>
        <w:rPr>
          <w:rFonts w:ascii="Arial" w:eastAsia="Times New Roman" w:hAnsi="Arial" w:cs="Arial"/>
          <w:b/>
          <w:bCs/>
          <w:sz w:val="20"/>
          <w:szCs w:val="20"/>
        </w:rPr>
      </w:pPr>
      <w:r w:rsidRPr="0B82A4CF">
        <w:rPr>
          <w:rFonts w:ascii="Arial" w:eastAsia="Times New Roman" w:hAnsi="Arial" w:cs="Arial"/>
          <w:b/>
          <w:bCs/>
          <w:sz w:val="20"/>
          <w:szCs w:val="20"/>
        </w:rPr>
        <w:t>CONSULTANT CORE SERVICES</w:t>
      </w:r>
    </w:p>
    <w:p w14:paraId="7B43587E" w14:textId="056DAA76" w:rsidR="00B6400A" w:rsidRDefault="19B98804" w:rsidP="1941F772">
      <w:pPr>
        <w:spacing w:after="0" w:line="240" w:lineRule="auto"/>
        <w:rPr>
          <w:rFonts w:ascii="Arial" w:eastAsia="Times New Roman" w:hAnsi="Arial" w:cs="Arial"/>
          <w:sz w:val="20"/>
          <w:szCs w:val="20"/>
        </w:rPr>
      </w:pPr>
      <w:r w:rsidRPr="0B82A4CF">
        <w:rPr>
          <w:rFonts w:ascii="Arial" w:eastAsia="Times New Roman" w:hAnsi="Arial" w:cs="Arial"/>
          <w:sz w:val="20"/>
          <w:szCs w:val="20"/>
        </w:rPr>
        <w:t xml:space="preserve">The following list of consultant core services </w:t>
      </w:r>
      <w:r w:rsidR="00D07FE3" w:rsidRPr="0B82A4CF">
        <w:rPr>
          <w:rFonts w:ascii="Arial" w:eastAsia="Times New Roman" w:hAnsi="Arial" w:cs="Arial"/>
          <w:sz w:val="20"/>
          <w:szCs w:val="20"/>
        </w:rPr>
        <w:t>is</w:t>
      </w:r>
      <w:r w:rsidRPr="0B82A4CF">
        <w:rPr>
          <w:rFonts w:ascii="Arial" w:eastAsia="Times New Roman" w:hAnsi="Arial" w:cs="Arial"/>
          <w:sz w:val="20"/>
          <w:szCs w:val="20"/>
        </w:rPr>
        <w:t xml:space="preserve"> </w:t>
      </w:r>
      <w:r w:rsidRPr="0B82A4CF">
        <w:rPr>
          <w:rFonts w:ascii="Arial" w:eastAsia="Times New Roman" w:hAnsi="Arial" w:cs="Arial"/>
          <w:sz w:val="20"/>
          <w:szCs w:val="20"/>
          <w:u w:val="single"/>
        </w:rPr>
        <w:t>required</w:t>
      </w:r>
      <w:r w:rsidRPr="0B82A4CF">
        <w:rPr>
          <w:rFonts w:ascii="Arial" w:eastAsia="Times New Roman" w:hAnsi="Arial" w:cs="Arial"/>
          <w:sz w:val="20"/>
          <w:szCs w:val="20"/>
        </w:rPr>
        <w:t xml:space="preserve"> by the University.  </w:t>
      </w:r>
    </w:p>
    <w:p w14:paraId="3E914EF8" w14:textId="77777777" w:rsidR="00B32E98" w:rsidRDefault="00B32E98" w:rsidP="1941F772">
      <w:pPr>
        <w:spacing w:after="0" w:line="240" w:lineRule="auto"/>
        <w:rPr>
          <w:rFonts w:ascii="Arial" w:eastAsia="Times New Roman" w:hAnsi="Arial" w:cs="Arial"/>
          <w:sz w:val="20"/>
          <w:szCs w:val="20"/>
        </w:rPr>
      </w:pPr>
    </w:p>
    <w:p w14:paraId="04082802" w14:textId="7DB88EB7" w:rsidR="00B32E98" w:rsidRPr="00B32E98" w:rsidRDefault="00B32E98" w:rsidP="00B32E98">
      <w:pPr>
        <w:rPr>
          <w:rFonts w:ascii="Arial" w:hAnsi="Arial" w:cs="Arial"/>
          <w:sz w:val="20"/>
          <w:szCs w:val="20"/>
        </w:rPr>
      </w:pPr>
      <w:bookmarkStart w:id="13" w:name="_Hlk210052970"/>
      <w:r w:rsidRPr="00B32E98">
        <w:rPr>
          <w:rFonts w:ascii="Arial" w:hAnsi="Arial" w:cs="Arial"/>
          <w:sz w:val="20"/>
          <w:szCs w:val="20"/>
        </w:rPr>
        <w:t xml:space="preserve">Respondent submissions that </w:t>
      </w:r>
      <w:r w:rsidR="009F3797">
        <w:rPr>
          <w:rFonts w:ascii="Arial" w:hAnsi="Arial" w:cs="Arial"/>
          <w:sz w:val="20"/>
          <w:szCs w:val="20"/>
        </w:rPr>
        <w:t xml:space="preserve">do </w:t>
      </w:r>
      <w:r>
        <w:rPr>
          <w:rFonts w:ascii="Arial" w:hAnsi="Arial" w:cs="Arial"/>
          <w:sz w:val="20"/>
          <w:szCs w:val="20"/>
        </w:rPr>
        <w:t xml:space="preserve">not provide the full list of consultant core services </w:t>
      </w:r>
      <w:r w:rsidRPr="00B32E98">
        <w:rPr>
          <w:rFonts w:ascii="Arial" w:hAnsi="Arial" w:cs="Arial"/>
          <w:sz w:val="20"/>
          <w:szCs w:val="20"/>
        </w:rPr>
        <w:t>will be immediately disqualified from further consideration, or further review of the submission.</w:t>
      </w:r>
    </w:p>
    <w:bookmarkEnd w:id="13"/>
    <w:p w14:paraId="6CE19C67" w14:textId="232BEDC0" w:rsidR="00B6400A" w:rsidRDefault="00B6400A" w:rsidP="1941F772">
      <w:pPr>
        <w:spacing w:after="0" w:line="240" w:lineRule="auto"/>
        <w:rPr>
          <w:rFonts w:ascii="Arial" w:eastAsia="Times New Roman" w:hAnsi="Arial" w:cs="Arial"/>
          <w:sz w:val="20"/>
          <w:szCs w:val="20"/>
        </w:rPr>
      </w:pPr>
    </w:p>
    <w:p w14:paraId="4FFD0F7B" w14:textId="77777777" w:rsidR="006D12DF" w:rsidRPr="006D12DF" w:rsidRDefault="27BCCF03">
      <w:pPr>
        <w:pStyle w:val="ListParagraph"/>
        <w:numPr>
          <w:ilvl w:val="0"/>
          <w:numId w:val="13"/>
        </w:numPr>
        <w:spacing w:after="0" w:line="240" w:lineRule="auto"/>
        <w:rPr>
          <w:rFonts w:ascii="Arial" w:eastAsia="Times New Roman" w:hAnsi="Arial" w:cs="Arial"/>
        </w:rPr>
      </w:pPr>
      <w:r w:rsidRPr="006D12DF">
        <w:rPr>
          <w:rFonts w:ascii="Arial" w:eastAsia="Times New Roman" w:hAnsi="Arial" w:cs="Arial"/>
          <w:sz w:val="20"/>
          <w:szCs w:val="20"/>
        </w:rPr>
        <w:t>Assist the University of Maine System in compliance with laws and</w:t>
      </w:r>
      <w:r w:rsidR="0E1DE254" w:rsidRPr="006D12DF">
        <w:rPr>
          <w:rFonts w:ascii="Arial" w:eastAsia="Times New Roman" w:hAnsi="Arial" w:cs="Arial"/>
          <w:sz w:val="20"/>
          <w:szCs w:val="20"/>
        </w:rPr>
        <w:t xml:space="preserve"> </w:t>
      </w:r>
      <w:r w:rsidRPr="006D12DF">
        <w:rPr>
          <w:rFonts w:ascii="Arial" w:eastAsia="Times New Roman" w:hAnsi="Arial" w:cs="Arial"/>
          <w:sz w:val="20"/>
          <w:szCs w:val="20"/>
        </w:rPr>
        <w:t>regulations related to employee</w:t>
      </w:r>
      <w:r w:rsidR="34837547" w:rsidRPr="006D12DF">
        <w:rPr>
          <w:rFonts w:ascii="Arial" w:eastAsia="Times New Roman" w:hAnsi="Arial" w:cs="Arial"/>
          <w:sz w:val="20"/>
          <w:szCs w:val="20"/>
        </w:rPr>
        <w:t xml:space="preserve"> </w:t>
      </w:r>
      <w:r w:rsidRPr="006D12DF">
        <w:rPr>
          <w:rFonts w:ascii="Arial" w:eastAsia="Times New Roman" w:hAnsi="Arial" w:cs="Arial"/>
          <w:sz w:val="20"/>
          <w:szCs w:val="20"/>
        </w:rPr>
        <w:t>benefits. Researching, alerting and advising</w:t>
      </w:r>
      <w:r w:rsidR="0F7F6A10" w:rsidRPr="006D12DF">
        <w:rPr>
          <w:rFonts w:ascii="Arial" w:eastAsia="Times New Roman" w:hAnsi="Arial" w:cs="Arial"/>
          <w:sz w:val="20"/>
          <w:szCs w:val="20"/>
        </w:rPr>
        <w:t xml:space="preserve"> </w:t>
      </w:r>
      <w:r w:rsidRPr="006D12DF">
        <w:rPr>
          <w:rFonts w:ascii="Arial" w:eastAsia="Times New Roman" w:hAnsi="Arial" w:cs="Arial"/>
          <w:sz w:val="20"/>
          <w:szCs w:val="20"/>
        </w:rPr>
        <w:t>of any new developments in state and federal law and employee benefit</w:t>
      </w:r>
      <w:r w:rsidR="3D930175" w:rsidRPr="006D12DF">
        <w:rPr>
          <w:rFonts w:ascii="Arial" w:eastAsia="Times New Roman" w:hAnsi="Arial" w:cs="Arial"/>
          <w:sz w:val="20"/>
          <w:szCs w:val="20"/>
        </w:rPr>
        <w:t xml:space="preserve"> </w:t>
      </w:r>
      <w:r w:rsidRPr="006D12DF">
        <w:rPr>
          <w:rFonts w:ascii="Arial" w:eastAsia="Times New Roman" w:hAnsi="Arial" w:cs="Arial"/>
          <w:sz w:val="20"/>
          <w:szCs w:val="20"/>
        </w:rPr>
        <w:t>programs on an ongoing basis.</w:t>
      </w:r>
    </w:p>
    <w:p w14:paraId="71178E8B" w14:textId="77777777" w:rsidR="006D12DF" w:rsidRPr="006D12DF" w:rsidRDefault="006D12DF" w:rsidP="006D12DF">
      <w:pPr>
        <w:pStyle w:val="ListParagraph"/>
        <w:spacing w:after="0" w:line="240" w:lineRule="auto"/>
        <w:ind w:left="360"/>
        <w:rPr>
          <w:rFonts w:ascii="Arial" w:eastAsia="Times New Roman" w:hAnsi="Arial" w:cs="Arial"/>
        </w:rPr>
      </w:pPr>
    </w:p>
    <w:p w14:paraId="324ED599" w14:textId="77777777" w:rsidR="00D07FE3" w:rsidRPr="00D07FE3" w:rsidRDefault="5B046836">
      <w:pPr>
        <w:pStyle w:val="ListParagraph"/>
        <w:numPr>
          <w:ilvl w:val="0"/>
          <w:numId w:val="13"/>
        </w:numPr>
        <w:spacing w:after="0" w:line="240" w:lineRule="auto"/>
        <w:rPr>
          <w:rFonts w:ascii="Arial" w:eastAsia="Times New Roman" w:hAnsi="Arial" w:cs="Arial"/>
        </w:rPr>
      </w:pPr>
      <w:r w:rsidRPr="0B82A4CF">
        <w:rPr>
          <w:rFonts w:ascii="Arial" w:eastAsia="Times New Roman" w:hAnsi="Arial" w:cs="Arial"/>
          <w:sz w:val="20"/>
          <w:szCs w:val="20"/>
        </w:rPr>
        <w:t>Work with UMS on strategic planning regard</w:t>
      </w:r>
      <w:r w:rsidR="294298D1" w:rsidRPr="0B82A4CF">
        <w:rPr>
          <w:rFonts w:ascii="Arial" w:eastAsia="Times New Roman" w:hAnsi="Arial" w:cs="Arial"/>
          <w:sz w:val="20"/>
          <w:szCs w:val="20"/>
        </w:rPr>
        <w:t>ing</w:t>
      </w:r>
      <w:r w:rsidRPr="0B82A4CF">
        <w:rPr>
          <w:rFonts w:ascii="Arial" w:eastAsia="Times New Roman" w:hAnsi="Arial" w:cs="Arial"/>
          <w:sz w:val="20"/>
          <w:szCs w:val="20"/>
        </w:rPr>
        <w:t xml:space="preserve"> all health and welfare</w:t>
      </w:r>
      <w:r w:rsidR="64460A53" w:rsidRPr="0B82A4CF">
        <w:rPr>
          <w:rFonts w:ascii="Arial" w:eastAsia="Times New Roman" w:hAnsi="Arial" w:cs="Arial"/>
          <w:sz w:val="20"/>
          <w:szCs w:val="20"/>
        </w:rPr>
        <w:t xml:space="preserve"> </w:t>
      </w:r>
      <w:r w:rsidRPr="0B82A4CF">
        <w:rPr>
          <w:rFonts w:ascii="Arial" w:eastAsia="Times New Roman" w:hAnsi="Arial" w:cs="Arial"/>
          <w:sz w:val="20"/>
          <w:szCs w:val="20"/>
        </w:rPr>
        <w:t>coverage. Advise and assist in keeping its plans both competitive with other</w:t>
      </w:r>
      <w:r w:rsidR="78732051" w:rsidRPr="0B82A4CF">
        <w:rPr>
          <w:rFonts w:ascii="Arial" w:eastAsia="Times New Roman" w:hAnsi="Arial" w:cs="Arial"/>
          <w:sz w:val="20"/>
          <w:szCs w:val="20"/>
        </w:rPr>
        <w:t xml:space="preserve"> </w:t>
      </w:r>
      <w:r w:rsidRPr="0B82A4CF">
        <w:rPr>
          <w:rFonts w:ascii="Arial" w:eastAsia="Times New Roman" w:hAnsi="Arial" w:cs="Arial"/>
          <w:sz w:val="20"/>
          <w:szCs w:val="20"/>
        </w:rPr>
        <w:t>best-in-class peer plans</w:t>
      </w:r>
      <w:r w:rsidR="4D4C80FE" w:rsidRPr="0B82A4CF">
        <w:rPr>
          <w:rFonts w:ascii="Arial" w:eastAsia="Times New Roman" w:hAnsi="Arial" w:cs="Arial"/>
          <w:sz w:val="20"/>
          <w:szCs w:val="20"/>
        </w:rPr>
        <w:t xml:space="preserve"> while</w:t>
      </w:r>
      <w:r w:rsidRPr="0B82A4CF">
        <w:rPr>
          <w:rFonts w:ascii="Arial" w:eastAsia="Times New Roman" w:hAnsi="Arial" w:cs="Arial"/>
          <w:sz w:val="20"/>
          <w:szCs w:val="20"/>
        </w:rPr>
        <w:t xml:space="preserve"> controlling and reducing costs.</w:t>
      </w:r>
    </w:p>
    <w:p w14:paraId="15651F82" w14:textId="77777777" w:rsidR="00D07FE3" w:rsidRPr="00D07FE3" w:rsidRDefault="00D07FE3" w:rsidP="00D07FE3">
      <w:pPr>
        <w:pStyle w:val="ListParagraph"/>
        <w:rPr>
          <w:rFonts w:ascii="Arial" w:eastAsia="Segoe UI" w:hAnsi="Arial" w:cs="Arial"/>
          <w:color w:val="242424"/>
          <w:sz w:val="20"/>
          <w:szCs w:val="20"/>
        </w:rPr>
      </w:pPr>
    </w:p>
    <w:p w14:paraId="2B133673" w14:textId="045B0155" w:rsidR="7BE0AD00" w:rsidRPr="00D07FE3" w:rsidRDefault="7BE0AD00">
      <w:pPr>
        <w:pStyle w:val="ListParagraph"/>
        <w:numPr>
          <w:ilvl w:val="0"/>
          <w:numId w:val="13"/>
        </w:numPr>
        <w:spacing w:after="0" w:line="240" w:lineRule="auto"/>
        <w:rPr>
          <w:rFonts w:ascii="Arial" w:eastAsia="Times New Roman" w:hAnsi="Arial" w:cs="Arial"/>
        </w:rPr>
      </w:pPr>
      <w:r w:rsidRPr="00D07FE3">
        <w:rPr>
          <w:rFonts w:ascii="Arial" w:eastAsia="Segoe UI" w:hAnsi="Arial" w:cs="Arial"/>
          <w:color w:val="242424"/>
          <w:sz w:val="20"/>
          <w:szCs w:val="20"/>
        </w:rPr>
        <w:t>Provide strategic guidance on pharmacy benefit management, including formulary design, specialty drug cost management, PBM contract terms, and rebate transparency. Advise UMS on emerging drug pricing legislation and recommend strategies to manage pharmaceutical cost trend across all covered populations.</w:t>
      </w:r>
    </w:p>
    <w:p w14:paraId="2B6DC33B" w14:textId="77777777" w:rsidR="006D12DF" w:rsidRPr="006D12DF" w:rsidRDefault="006D12DF" w:rsidP="006D12DF">
      <w:pPr>
        <w:pStyle w:val="ListParagraph"/>
        <w:rPr>
          <w:rFonts w:ascii="Arial" w:eastAsia="Times New Roman" w:hAnsi="Arial" w:cs="Arial"/>
          <w:sz w:val="20"/>
          <w:szCs w:val="20"/>
        </w:rPr>
      </w:pPr>
    </w:p>
    <w:p w14:paraId="2EDC1AC4" w14:textId="4570701A" w:rsidR="00B6400A" w:rsidRPr="006D12DF" w:rsidRDefault="27BCCF03">
      <w:pPr>
        <w:pStyle w:val="ListParagraph"/>
        <w:numPr>
          <w:ilvl w:val="0"/>
          <w:numId w:val="13"/>
        </w:numPr>
        <w:spacing w:after="0" w:line="240" w:lineRule="auto"/>
        <w:rPr>
          <w:rFonts w:ascii="Arial" w:eastAsia="Times New Roman" w:hAnsi="Arial" w:cs="Arial"/>
        </w:rPr>
      </w:pPr>
      <w:r w:rsidRPr="006D12DF">
        <w:rPr>
          <w:rFonts w:ascii="Arial" w:eastAsia="Times New Roman" w:hAnsi="Arial" w:cs="Arial"/>
          <w:sz w:val="20"/>
          <w:szCs w:val="20"/>
        </w:rPr>
        <w:t>Competitive bidding: assume at least 1 competitive bidding annually. Note</w:t>
      </w:r>
      <w:r w:rsidR="2B974BA3" w:rsidRPr="006D12DF">
        <w:rPr>
          <w:rFonts w:ascii="Arial" w:eastAsia="Times New Roman" w:hAnsi="Arial" w:cs="Arial"/>
          <w:sz w:val="20"/>
          <w:szCs w:val="20"/>
        </w:rPr>
        <w:t xml:space="preserve"> </w:t>
      </w:r>
      <w:r w:rsidR="00D07FE3" w:rsidRPr="006D12DF">
        <w:rPr>
          <w:rFonts w:ascii="Arial" w:eastAsia="Times New Roman" w:hAnsi="Arial" w:cs="Arial"/>
          <w:sz w:val="20"/>
          <w:szCs w:val="20"/>
        </w:rPr>
        <w:t>that in</w:t>
      </w:r>
      <w:r w:rsidRPr="006D12DF">
        <w:rPr>
          <w:rFonts w:ascii="Arial" w:eastAsia="Times New Roman" w:hAnsi="Arial" w:cs="Arial"/>
          <w:sz w:val="20"/>
          <w:szCs w:val="20"/>
        </w:rPr>
        <w:t xml:space="preserve"> some years there may be more than one, other years there may be none.</w:t>
      </w:r>
      <w:r w:rsidR="2A14BE78" w:rsidRPr="006D12DF">
        <w:rPr>
          <w:rFonts w:ascii="Arial" w:eastAsia="Times New Roman" w:hAnsi="Arial" w:cs="Arial"/>
          <w:sz w:val="20"/>
          <w:szCs w:val="20"/>
        </w:rPr>
        <w:t xml:space="preserve"> </w:t>
      </w:r>
      <w:r w:rsidRPr="006D12DF">
        <w:rPr>
          <w:rFonts w:ascii="Arial" w:eastAsia="Times New Roman" w:hAnsi="Arial" w:cs="Arial"/>
          <w:sz w:val="20"/>
          <w:szCs w:val="20"/>
        </w:rPr>
        <w:t>However, we will not be contractually limited as part of this consulting</w:t>
      </w:r>
      <w:r w:rsidR="23F7CB66" w:rsidRPr="006D12DF">
        <w:rPr>
          <w:rFonts w:ascii="Arial" w:eastAsia="Times New Roman" w:hAnsi="Arial" w:cs="Arial"/>
          <w:sz w:val="20"/>
          <w:szCs w:val="20"/>
        </w:rPr>
        <w:t xml:space="preserve"> </w:t>
      </w:r>
      <w:r w:rsidRPr="006D12DF">
        <w:rPr>
          <w:rFonts w:ascii="Arial" w:eastAsia="Times New Roman" w:hAnsi="Arial" w:cs="Arial"/>
          <w:sz w:val="20"/>
          <w:szCs w:val="20"/>
        </w:rPr>
        <w:t>arrangement. Proposal should describe any impact of multiple bidding</w:t>
      </w:r>
      <w:r w:rsidR="006D12DF">
        <w:rPr>
          <w:rFonts w:ascii="Arial" w:eastAsia="Times New Roman" w:hAnsi="Arial" w:cs="Arial"/>
          <w:sz w:val="20"/>
          <w:szCs w:val="20"/>
        </w:rPr>
        <w:t xml:space="preserve"> </w:t>
      </w:r>
      <w:r w:rsidRPr="006D12DF">
        <w:rPr>
          <w:rFonts w:ascii="Arial" w:eastAsia="Times New Roman" w:hAnsi="Arial" w:cs="Arial"/>
          <w:sz w:val="20"/>
          <w:szCs w:val="20"/>
        </w:rPr>
        <w:t xml:space="preserve">processes on service and fees. Bidding process must </w:t>
      </w:r>
      <w:proofErr w:type="gramStart"/>
      <w:r w:rsidRPr="006D12DF">
        <w:rPr>
          <w:rFonts w:ascii="Arial" w:eastAsia="Times New Roman" w:hAnsi="Arial" w:cs="Arial"/>
          <w:sz w:val="20"/>
          <w:szCs w:val="20"/>
        </w:rPr>
        <w:t>be in compliance with</w:t>
      </w:r>
      <w:proofErr w:type="gramEnd"/>
      <w:r w:rsidR="42ABE3BE" w:rsidRPr="006D12DF">
        <w:rPr>
          <w:rFonts w:ascii="Arial" w:eastAsia="Times New Roman" w:hAnsi="Arial" w:cs="Arial"/>
          <w:sz w:val="20"/>
          <w:szCs w:val="20"/>
        </w:rPr>
        <w:t xml:space="preserve"> </w:t>
      </w:r>
      <w:r w:rsidRPr="006D12DF">
        <w:rPr>
          <w:rFonts w:ascii="Arial" w:eastAsia="Times New Roman" w:hAnsi="Arial" w:cs="Arial"/>
          <w:sz w:val="20"/>
          <w:szCs w:val="20"/>
        </w:rPr>
        <w:t>UMS procurement standards. Support for competitive bidding to include:</w:t>
      </w:r>
    </w:p>
    <w:p w14:paraId="05F56FED" w14:textId="77777777" w:rsidR="006D12DF" w:rsidRDefault="006D12DF" w:rsidP="00E96E30">
      <w:pPr>
        <w:spacing w:after="0" w:line="240" w:lineRule="auto"/>
        <w:rPr>
          <w:rFonts w:ascii="Arial" w:eastAsia="Times New Roman" w:hAnsi="Arial" w:cs="Arial"/>
          <w:sz w:val="20"/>
          <w:szCs w:val="20"/>
        </w:rPr>
      </w:pPr>
    </w:p>
    <w:p w14:paraId="5F2A9DFC" w14:textId="6D2AF649" w:rsidR="006D12DF" w:rsidRDefault="5B046836">
      <w:pPr>
        <w:pStyle w:val="ListParagraph"/>
        <w:numPr>
          <w:ilvl w:val="0"/>
          <w:numId w:val="9"/>
        </w:numPr>
        <w:spacing w:after="0" w:line="240" w:lineRule="auto"/>
        <w:rPr>
          <w:rFonts w:ascii="Arial" w:eastAsia="Times New Roman" w:hAnsi="Arial" w:cs="Arial"/>
          <w:sz w:val="20"/>
          <w:szCs w:val="20"/>
        </w:rPr>
      </w:pPr>
      <w:r w:rsidRPr="3CC9FBF4">
        <w:rPr>
          <w:rFonts w:ascii="Arial" w:eastAsia="Times New Roman" w:hAnsi="Arial" w:cs="Arial"/>
          <w:sz w:val="20"/>
          <w:szCs w:val="20"/>
        </w:rPr>
        <w:t>Prepare bid specifications and solicit proposals from insurance</w:t>
      </w:r>
      <w:r w:rsidR="06BD26D5" w:rsidRPr="3CC9FBF4">
        <w:rPr>
          <w:rFonts w:ascii="Arial" w:eastAsia="Times New Roman" w:hAnsi="Arial" w:cs="Arial"/>
          <w:sz w:val="20"/>
          <w:szCs w:val="20"/>
        </w:rPr>
        <w:t xml:space="preserve"> </w:t>
      </w:r>
      <w:r w:rsidRPr="3CC9FBF4">
        <w:rPr>
          <w:rFonts w:ascii="Arial" w:eastAsia="Times New Roman" w:hAnsi="Arial" w:cs="Arial"/>
          <w:sz w:val="20"/>
          <w:szCs w:val="20"/>
        </w:rPr>
        <w:t>markets which specialize in group insurance plans</w:t>
      </w:r>
      <w:r w:rsidR="63C63033" w:rsidRPr="3CC9FBF4">
        <w:rPr>
          <w:rFonts w:ascii="Arial" w:eastAsia="Times New Roman" w:hAnsi="Arial" w:cs="Arial"/>
          <w:sz w:val="20"/>
          <w:szCs w:val="20"/>
        </w:rPr>
        <w:t xml:space="preserve"> including self-funded arrangements</w:t>
      </w:r>
      <w:r w:rsidR="12E8F51B" w:rsidRPr="3CC9FBF4">
        <w:rPr>
          <w:rFonts w:ascii="Arial" w:eastAsia="Times New Roman" w:hAnsi="Arial" w:cs="Arial"/>
          <w:sz w:val="20"/>
          <w:szCs w:val="20"/>
        </w:rPr>
        <w:t>,</w:t>
      </w:r>
      <w:r w:rsidRPr="3CC9FBF4">
        <w:rPr>
          <w:rFonts w:ascii="Arial" w:eastAsia="Times New Roman" w:hAnsi="Arial" w:cs="Arial"/>
          <w:sz w:val="20"/>
          <w:szCs w:val="20"/>
        </w:rPr>
        <w:t xml:space="preserve"> as needed</w:t>
      </w:r>
      <w:r w:rsidR="12E8F51B" w:rsidRPr="3CC9FBF4">
        <w:rPr>
          <w:rFonts w:ascii="Arial" w:eastAsia="Times New Roman" w:hAnsi="Arial" w:cs="Arial"/>
          <w:sz w:val="20"/>
          <w:szCs w:val="20"/>
        </w:rPr>
        <w:t>.</w:t>
      </w:r>
    </w:p>
    <w:p w14:paraId="134A4316" w14:textId="77777777" w:rsidR="006D12DF" w:rsidRDefault="27BCCF03">
      <w:pPr>
        <w:pStyle w:val="ListParagraph"/>
        <w:numPr>
          <w:ilvl w:val="0"/>
          <w:numId w:val="9"/>
        </w:numPr>
        <w:spacing w:after="0" w:line="240" w:lineRule="auto"/>
        <w:rPr>
          <w:rFonts w:ascii="Arial" w:eastAsia="Times New Roman" w:hAnsi="Arial" w:cs="Arial"/>
          <w:sz w:val="20"/>
          <w:szCs w:val="20"/>
        </w:rPr>
      </w:pPr>
      <w:r w:rsidRPr="006D12DF">
        <w:rPr>
          <w:rFonts w:ascii="Arial" w:eastAsia="Times New Roman" w:hAnsi="Arial" w:cs="Arial"/>
          <w:sz w:val="20"/>
          <w:szCs w:val="20"/>
        </w:rPr>
        <w:t>Evaluate bids and bidders, claim payment procedures, customer</w:t>
      </w:r>
      <w:r w:rsidR="59549C49" w:rsidRPr="006D12DF">
        <w:rPr>
          <w:rFonts w:ascii="Arial" w:eastAsia="Times New Roman" w:hAnsi="Arial" w:cs="Arial"/>
          <w:sz w:val="20"/>
          <w:szCs w:val="20"/>
        </w:rPr>
        <w:t xml:space="preserve"> </w:t>
      </w:r>
      <w:r w:rsidRPr="006D12DF">
        <w:rPr>
          <w:rFonts w:ascii="Arial" w:eastAsia="Times New Roman" w:hAnsi="Arial" w:cs="Arial"/>
          <w:sz w:val="20"/>
          <w:szCs w:val="20"/>
        </w:rPr>
        <w:t>service, network, reserve establishment policies, financial soundness</w:t>
      </w:r>
      <w:r w:rsidR="52844250" w:rsidRPr="006D12DF">
        <w:rPr>
          <w:rFonts w:ascii="Arial" w:eastAsia="Times New Roman" w:hAnsi="Arial" w:cs="Arial"/>
          <w:sz w:val="20"/>
          <w:szCs w:val="20"/>
        </w:rPr>
        <w:t xml:space="preserve"> </w:t>
      </w:r>
      <w:r w:rsidRPr="006D12DF">
        <w:rPr>
          <w:rFonts w:ascii="Arial" w:eastAsia="Times New Roman" w:hAnsi="Arial" w:cs="Arial"/>
          <w:sz w:val="20"/>
          <w:szCs w:val="20"/>
        </w:rPr>
        <w:t>and prepare summary of analysis</w:t>
      </w:r>
      <w:r w:rsidR="00E96E30" w:rsidRPr="006D12DF">
        <w:rPr>
          <w:rFonts w:ascii="Arial" w:eastAsia="Times New Roman" w:hAnsi="Arial" w:cs="Arial"/>
          <w:sz w:val="20"/>
          <w:szCs w:val="20"/>
        </w:rPr>
        <w:t>.</w:t>
      </w:r>
    </w:p>
    <w:p w14:paraId="40DC1509" w14:textId="77777777" w:rsidR="006D12DF" w:rsidRDefault="27BCCF03">
      <w:pPr>
        <w:pStyle w:val="ListParagraph"/>
        <w:numPr>
          <w:ilvl w:val="0"/>
          <w:numId w:val="9"/>
        </w:numPr>
        <w:spacing w:after="0" w:line="240" w:lineRule="auto"/>
        <w:rPr>
          <w:rFonts w:ascii="Arial" w:eastAsia="Times New Roman" w:hAnsi="Arial" w:cs="Arial"/>
          <w:sz w:val="20"/>
          <w:szCs w:val="20"/>
        </w:rPr>
      </w:pPr>
      <w:r w:rsidRPr="006D12DF">
        <w:rPr>
          <w:rFonts w:ascii="Arial" w:eastAsia="Times New Roman" w:hAnsi="Arial" w:cs="Arial"/>
          <w:sz w:val="20"/>
          <w:szCs w:val="20"/>
        </w:rPr>
        <w:t>Work with UMS staff/committee to interview finalist bidders and</w:t>
      </w:r>
      <w:r w:rsidR="0899306F" w:rsidRPr="006D12DF">
        <w:rPr>
          <w:rFonts w:ascii="Arial" w:eastAsia="Times New Roman" w:hAnsi="Arial" w:cs="Arial"/>
          <w:sz w:val="20"/>
          <w:szCs w:val="20"/>
        </w:rPr>
        <w:t xml:space="preserve"> </w:t>
      </w:r>
      <w:r w:rsidRPr="006D12DF">
        <w:rPr>
          <w:rFonts w:ascii="Arial" w:eastAsia="Times New Roman" w:hAnsi="Arial" w:cs="Arial"/>
          <w:sz w:val="20"/>
          <w:szCs w:val="20"/>
        </w:rPr>
        <w:t>conduct reference checks</w:t>
      </w:r>
      <w:r w:rsidR="00E96E30" w:rsidRPr="006D12DF">
        <w:rPr>
          <w:rFonts w:ascii="Arial" w:eastAsia="Times New Roman" w:hAnsi="Arial" w:cs="Arial"/>
          <w:sz w:val="20"/>
          <w:szCs w:val="20"/>
        </w:rPr>
        <w:t>.</w:t>
      </w:r>
    </w:p>
    <w:p w14:paraId="6161D989" w14:textId="77777777" w:rsidR="006D12DF" w:rsidRDefault="27BCCF03">
      <w:pPr>
        <w:pStyle w:val="ListParagraph"/>
        <w:numPr>
          <w:ilvl w:val="0"/>
          <w:numId w:val="9"/>
        </w:numPr>
        <w:spacing w:after="0" w:line="240" w:lineRule="auto"/>
        <w:rPr>
          <w:rFonts w:ascii="Arial" w:eastAsia="Times New Roman" w:hAnsi="Arial" w:cs="Arial"/>
          <w:sz w:val="20"/>
          <w:szCs w:val="20"/>
        </w:rPr>
      </w:pPr>
      <w:r w:rsidRPr="006D12DF">
        <w:rPr>
          <w:rFonts w:ascii="Arial" w:eastAsia="Times New Roman" w:hAnsi="Arial" w:cs="Arial"/>
          <w:sz w:val="20"/>
          <w:szCs w:val="20"/>
        </w:rPr>
        <w:t>Assist UMS staff/committee in identifying and recommending the most</w:t>
      </w:r>
      <w:r w:rsidR="4C376385" w:rsidRPr="006D12DF">
        <w:rPr>
          <w:rFonts w:ascii="Arial" w:eastAsia="Times New Roman" w:hAnsi="Arial" w:cs="Arial"/>
          <w:sz w:val="20"/>
          <w:szCs w:val="20"/>
        </w:rPr>
        <w:t xml:space="preserve"> </w:t>
      </w:r>
      <w:r w:rsidRPr="006D12DF">
        <w:rPr>
          <w:rFonts w:ascii="Arial" w:eastAsia="Times New Roman" w:hAnsi="Arial" w:cs="Arial"/>
          <w:sz w:val="20"/>
          <w:szCs w:val="20"/>
        </w:rPr>
        <w:t xml:space="preserve">cost-beneficial package from among the various </w:t>
      </w:r>
      <w:proofErr w:type="gramStart"/>
      <w:r w:rsidRPr="006D12DF">
        <w:rPr>
          <w:rFonts w:ascii="Arial" w:eastAsia="Times New Roman" w:hAnsi="Arial" w:cs="Arial"/>
          <w:sz w:val="20"/>
          <w:szCs w:val="20"/>
        </w:rPr>
        <w:t>bidders</w:t>
      </w:r>
      <w:proofErr w:type="gramEnd"/>
      <w:r w:rsidRPr="006D12DF">
        <w:rPr>
          <w:rFonts w:ascii="Arial" w:eastAsia="Times New Roman" w:hAnsi="Arial" w:cs="Arial"/>
          <w:sz w:val="20"/>
          <w:szCs w:val="20"/>
        </w:rPr>
        <w:t>.</w:t>
      </w:r>
    </w:p>
    <w:p w14:paraId="25E2805A" w14:textId="702BF4F9" w:rsidR="00B6400A" w:rsidRPr="006D12DF" w:rsidRDefault="27BCCF03">
      <w:pPr>
        <w:pStyle w:val="ListParagraph"/>
        <w:numPr>
          <w:ilvl w:val="0"/>
          <w:numId w:val="9"/>
        </w:numPr>
        <w:spacing w:after="0" w:line="240" w:lineRule="auto"/>
        <w:rPr>
          <w:rFonts w:ascii="Arial" w:eastAsia="Times New Roman" w:hAnsi="Arial" w:cs="Arial"/>
          <w:sz w:val="20"/>
          <w:szCs w:val="20"/>
        </w:rPr>
      </w:pPr>
      <w:r w:rsidRPr="006D12DF">
        <w:rPr>
          <w:rFonts w:ascii="Arial" w:eastAsia="Times New Roman" w:hAnsi="Arial" w:cs="Arial"/>
          <w:sz w:val="20"/>
          <w:szCs w:val="20"/>
        </w:rPr>
        <w:t>Assist the HR/Benefits Office with all negotiations with providers on all</w:t>
      </w:r>
      <w:r w:rsidR="69B64B06" w:rsidRPr="006D12DF">
        <w:rPr>
          <w:rFonts w:ascii="Arial" w:eastAsia="Times New Roman" w:hAnsi="Arial" w:cs="Arial"/>
          <w:sz w:val="20"/>
          <w:szCs w:val="20"/>
        </w:rPr>
        <w:t xml:space="preserve"> </w:t>
      </w:r>
      <w:r w:rsidRPr="006D12DF">
        <w:rPr>
          <w:rFonts w:ascii="Arial" w:eastAsia="Times New Roman" w:hAnsi="Arial" w:cs="Arial"/>
          <w:sz w:val="20"/>
          <w:szCs w:val="20"/>
        </w:rPr>
        <w:t>issues including those related to premiums, benefit levels, plan design,</w:t>
      </w:r>
      <w:r w:rsidR="3FFC1A03" w:rsidRPr="006D12DF">
        <w:rPr>
          <w:rFonts w:ascii="Arial" w:eastAsia="Times New Roman" w:hAnsi="Arial" w:cs="Arial"/>
          <w:sz w:val="20"/>
          <w:szCs w:val="20"/>
        </w:rPr>
        <w:t xml:space="preserve"> </w:t>
      </w:r>
      <w:r w:rsidRPr="006D12DF">
        <w:rPr>
          <w:rFonts w:ascii="Arial" w:eastAsia="Times New Roman" w:hAnsi="Arial" w:cs="Arial"/>
          <w:sz w:val="20"/>
          <w:szCs w:val="20"/>
        </w:rPr>
        <w:t>and special terms and conditions.</w:t>
      </w:r>
    </w:p>
    <w:p w14:paraId="4BF2B2FE" w14:textId="0585AFF7" w:rsidR="00B6400A" w:rsidRDefault="27BCCF03" w:rsidP="00E96E30">
      <w:pPr>
        <w:spacing w:after="0" w:line="240" w:lineRule="auto"/>
        <w:rPr>
          <w:rFonts w:ascii="Arial" w:eastAsia="Times New Roman" w:hAnsi="Arial" w:cs="Arial"/>
          <w:sz w:val="20"/>
          <w:szCs w:val="20"/>
        </w:rPr>
      </w:pPr>
      <w:r w:rsidRPr="0B82A4CF">
        <w:rPr>
          <w:rFonts w:ascii="Arial" w:eastAsia="Times New Roman" w:hAnsi="Arial" w:cs="Arial"/>
          <w:sz w:val="20"/>
          <w:szCs w:val="20"/>
        </w:rPr>
        <w:t xml:space="preserve"> </w:t>
      </w:r>
    </w:p>
    <w:p w14:paraId="118F521B" w14:textId="70A3EC71" w:rsidR="06C10CF7" w:rsidRPr="00D07FE3" w:rsidRDefault="06C10CF7">
      <w:pPr>
        <w:pStyle w:val="ListParagraph"/>
        <w:numPr>
          <w:ilvl w:val="0"/>
          <w:numId w:val="13"/>
        </w:numPr>
        <w:spacing w:after="0" w:line="240" w:lineRule="auto"/>
        <w:rPr>
          <w:rFonts w:ascii="Arial" w:hAnsi="Arial" w:cs="Arial"/>
          <w:sz w:val="20"/>
          <w:szCs w:val="20"/>
        </w:rPr>
      </w:pPr>
      <w:r w:rsidRPr="00D07FE3">
        <w:rPr>
          <w:rFonts w:ascii="Arial" w:eastAsia="Segoe UI" w:hAnsi="Arial" w:cs="Arial"/>
          <w:color w:val="242424"/>
          <w:sz w:val="20"/>
          <w:szCs w:val="20"/>
        </w:rPr>
        <w:t>Assist UMS in maintaining compliance with the Mental Health Parity and Addiction Equity Act (MHPAEA), including ongoing review of non-quantitative treatment limitations (NQTLs), comparative analysis documentation, and response to any related regulatory inquiries or audits by the Department of Labor or other oversight agencies.</w:t>
      </w:r>
    </w:p>
    <w:p w14:paraId="78699421" w14:textId="77777777" w:rsidR="00D07FE3" w:rsidRPr="00D07FE3" w:rsidRDefault="00D07FE3" w:rsidP="00D07FE3">
      <w:pPr>
        <w:pStyle w:val="ListParagraph"/>
        <w:spacing w:after="0" w:line="240" w:lineRule="auto"/>
        <w:ind w:left="360"/>
        <w:rPr>
          <w:rFonts w:ascii="Arial" w:hAnsi="Arial" w:cs="Arial"/>
          <w:sz w:val="20"/>
          <w:szCs w:val="20"/>
        </w:rPr>
      </w:pPr>
    </w:p>
    <w:p w14:paraId="1B78075A" w14:textId="6BC598DC" w:rsidR="00B6400A" w:rsidRPr="006D12DF" w:rsidRDefault="27BCCF03">
      <w:pPr>
        <w:pStyle w:val="ListParagraph"/>
        <w:numPr>
          <w:ilvl w:val="0"/>
          <w:numId w:val="13"/>
        </w:numPr>
        <w:spacing w:after="0" w:line="240" w:lineRule="auto"/>
        <w:rPr>
          <w:rFonts w:ascii="Arial" w:eastAsia="Times New Roman" w:hAnsi="Arial" w:cs="Arial"/>
          <w:sz w:val="20"/>
          <w:szCs w:val="20"/>
        </w:rPr>
      </w:pPr>
      <w:r w:rsidRPr="006D12DF">
        <w:rPr>
          <w:rFonts w:ascii="Arial" w:eastAsia="Times New Roman" w:hAnsi="Arial" w:cs="Arial"/>
          <w:sz w:val="20"/>
          <w:szCs w:val="20"/>
        </w:rPr>
        <w:t>Assist the HR/Benefits Office in administering all group insurance plans, such</w:t>
      </w:r>
      <w:r w:rsidR="673622B3" w:rsidRPr="006D12DF">
        <w:rPr>
          <w:rFonts w:ascii="Arial" w:eastAsia="Times New Roman" w:hAnsi="Arial" w:cs="Arial"/>
          <w:sz w:val="20"/>
          <w:szCs w:val="20"/>
        </w:rPr>
        <w:t xml:space="preserve"> </w:t>
      </w:r>
      <w:r w:rsidRPr="006D12DF">
        <w:rPr>
          <w:rFonts w:ascii="Arial" w:eastAsia="Times New Roman" w:hAnsi="Arial" w:cs="Arial"/>
          <w:sz w:val="20"/>
          <w:szCs w:val="20"/>
        </w:rPr>
        <w:t>as:</w:t>
      </w:r>
    </w:p>
    <w:p w14:paraId="1FD16744" w14:textId="77777777" w:rsidR="006D12DF" w:rsidRDefault="006D12DF" w:rsidP="00E96E30">
      <w:pPr>
        <w:spacing w:after="0" w:line="240" w:lineRule="auto"/>
        <w:rPr>
          <w:rFonts w:ascii="Arial" w:eastAsia="Times New Roman" w:hAnsi="Arial" w:cs="Arial"/>
          <w:sz w:val="20"/>
          <w:szCs w:val="20"/>
        </w:rPr>
      </w:pPr>
    </w:p>
    <w:p w14:paraId="60B9370C" w14:textId="267A868C" w:rsidR="006D12DF" w:rsidRDefault="27BCCF03">
      <w:pPr>
        <w:pStyle w:val="ListParagraph"/>
        <w:numPr>
          <w:ilvl w:val="0"/>
          <w:numId w:val="10"/>
        </w:numPr>
        <w:spacing w:after="0" w:line="240" w:lineRule="auto"/>
        <w:rPr>
          <w:rFonts w:ascii="Arial" w:eastAsia="Times New Roman" w:hAnsi="Arial" w:cs="Arial"/>
          <w:sz w:val="20"/>
          <w:szCs w:val="20"/>
        </w:rPr>
      </w:pPr>
      <w:r w:rsidRPr="0F8DC9A4">
        <w:rPr>
          <w:rFonts w:ascii="Arial" w:eastAsia="Times New Roman" w:hAnsi="Arial" w:cs="Arial"/>
          <w:sz w:val="20"/>
          <w:szCs w:val="20"/>
        </w:rPr>
        <w:t xml:space="preserve">Respond to questions from and provide information to </w:t>
      </w:r>
      <w:r w:rsidR="6AA34DAF" w:rsidRPr="0F8DC9A4">
        <w:rPr>
          <w:rFonts w:ascii="Arial" w:eastAsia="Times New Roman" w:hAnsi="Arial" w:cs="Arial"/>
          <w:sz w:val="20"/>
          <w:szCs w:val="20"/>
        </w:rPr>
        <w:t xml:space="preserve">the </w:t>
      </w:r>
      <w:r w:rsidRPr="0F8DC9A4">
        <w:rPr>
          <w:rFonts w:ascii="Arial" w:eastAsia="Times New Roman" w:hAnsi="Arial" w:cs="Arial"/>
          <w:sz w:val="20"/>
          <w:szCs w:val="20"/>
        </w:rPr>
        <w:t>benefits</w:t>
      </w:r>
      <w:r w:rsidR="55F698AA" w:rsidRPr="0F8DC9A4">
        <w:rPr>
          <w:rFonts w:ascii="Arial" w:eastAsia="Times New Roman" w:hAnsi="Arial" w:cs="Arial"/>
          <w:sz w:val="20"/>
          <w:szCs w:val="20"/>
        </w:rPr>
        <w:t xml:space="preserve"> department</w:t>
      </w:r>
      <w:r w:rsidRPr="0F8DC9A4">
        <w:rPr>
          <w:rFonts w:ascii="Arial" w:eastAsia="Times New Roman" w:hAnsi="Arial" w:cs="Arial"/>
          <w:sz w:val="20"/>
          <w:szCs w:val="20"/>
        </w:rPr>
        <w:t xml:space="preserve"> staff</w:t>
      </w:r>
      <w:r w:rsidR="00E96E30" w:rsidRPr="0F8DC9A4">
        <w:rPr>
          <w:rFonts w:ascii="Arial" w:eastAsia="Times New Roman" w:hAnsi="Arial" w:cs="Arial"/>
          <w:sz w:val="20"/>
          <w:szCs w:val="20"/>
        </w:rPr>
        <w:t xml:space="preserve"> </w:t>
      </w:r>
      <w:r w:rsidRPr="0F8DC9A4">
        <w:rPr>
          <w:rFonts w:ascii="Arial" w:eastAsia="Times New Roman" w:hAnsi="Arial" w:cs="Arial"/>
          <w:sz w:val="20"/>
          <w:szCs w:val="20"/>
        </w:rPr>
        <w:t>and provide other consulting</w:t>
      </w:r>
      <w:r w:rsidR="4C15ADBC" w:rsidRPr="0F8DC9A4">
        <w:rPr>
          <w:rFonts w:ascii="Arial" w:eastAsia="Times New Roman" w:hAnsi="Arial" w:cs="Arial"/>
          <w:sz w:val="20"/>
          <w:szCs w:val="20"/>
        </w:rPr>
        <w:t xml:space="preserve"> </w:t>
      </w:r>
      <w:r w:rsidRPr="0F8DC9A4">
        <w:rPr>
          <w:rFonts w:ascii="Arial" w:eastAsia="Times New Roman" w:hAnsi="Arial" w:cs="Arial"/>
          <w:sz w:val="20"/>
          <w:szCs w:val="20"/>
        </w:rPr>
        <w:t xml:space="preserve">services related to the plans </w:t>
      </w:r>
      <w:r w:rsidR="006D12DF" w:rsidRPr="0F8DC9A4">
        <w:rPr>
          <w:rFonts w:ascii="Arial" w:eastAsia="Times New Roman" w:hAnsi="Arial" w:cs="Arial"/>
          <w:sz w:val="20"/>
          <w:szCs w:val="20"/>
        </w:rPr>
        <w:t>during</w:t>
      </w:r>
      <w:r w:rsidRPr="0F8DC9A4">
        <w:rPr>
          <w:rFonts w:ascii="Arial" w:eastAsia="Times New Roman" w:hAnsi="Arial" w:cs="Arial"/>
          <w:sz w:val="20"/>
          <w:szCs w:val="20"/>
        </w:rPr>
        <w:t xml:space="preserve"> the year.</w:t>
      </w:r>
    </w:p>
    <w:p w14:paraId="6C4566FC" w14:textId="5A7F0F6B" w:rsidR="006D12DF" w:rsidRDefault="5B046836">
      <w:pPr>
        <w:pStyle w:val="ListParagraph"/>
        <w:numPr>
          <w:ilvl w:val="0"/>
          <w:numId w:val="10"/>
        </w:numPr>
        <w:spacing w:after="0" w:line="240" w:lineRule="auto"/>
        <w:rPr>
          <w:rFonts w:ascii="Arial" w:eastAsia="Times New Roman" w:hAnsi="Arial" w:cs="Arial"/>
          <w:sz w:val="20"/>
          <w:szCs w:val="20"/>
        </w:rPr>
      </w:pPr>
      <w:r w:rsidRPr="3CC9FBF4">
        <w:rPr>
          <w:rFonts w:ascii="Arial" w:eastAsia="Times New Roman" w:hAnsi="Arial" w:cs="Arial"/>
          <w:sz w:val="20"/>
          <w:szCs w:val="20"/>
        </w:rPr>
        <w:t xml:space="preserve">Review vendor contracts, </w:t>
      </w:r>
      <w:r w:rsidR="36699A40" w:rsidRPr="3CC9FBF4">
        <w:rPr>
          <w:rFonts w:ascii="Arial" w:eastAsia="Times New Roman" w:hAnsi="Arial" w:cs="Arial"/>
          <w:sz w:val="20"/>
          <w:szCs w:val="20"/>
        </w:rPr>
        <w:t>Summary Plan Descriptions</w:t>
      </w:r>
      <w:r w:rsidRPr="3CC9FBF4">
        <w:rPr>
          <w:rFonts w:ascii="Arial" w:eastAsia="Times New Roman" w:hAnsi="Arial" w:cs="Arial"/>
          <w:sz w:val="20"/>
          <w:szCs w:val="20"/>
        </w:rPr>
        <w:t>/booklets and other materials for</w:t>
      </w:r>
      <w:r w:rsidR="455CB4DA" w:rsidRPr="3CC9FBF4">
        <w:rPr>
          <w:rFonts w:ascii="Arial" w:eastAsia="Times New Roman" w:hAnsi="Arial" w:cs="Arial"/>
          <w:sz w:val="20"/>
          <w:szCs w:val="20"/>
        </w:rPr>
        <w:t xml:space="preserve"> </w:t>
      </w:r>
      <w:r w:rsidRPr="3CC9FBF4">
        <w:rPr>
          <w:rFonts w:ascii="Arial" w:eastAsia="Times New Roman" w:hAnsi="Arial" w:cs="Arial"/>
          <w:sz w:val="20"/>
          <w:szCs w:val="20"/>
        </w:rPr>
        <w:t>accuracy and completeness. Work</w:t>
      </w:r>
      <w:r w:rsidR="47CFAC00" w:rsidRPr="3CC9FBF4">
        <w:rPr>
          <w:rFonts w:ascii="Arial" w:eastAsia="Times New Roman" w:hAnsi="Arial" w:cs="Arial"/>
          <w:sz w:val="20"/>
          <w:szCs w:val="20"/>
        </w:rPr>
        <w:t xml:space="preserve"> </w:t>
      </w:r>
      <w:r w:rsidRPr="3CC9FBF4">
        <w:rPr>
          <w:rFonts w:ascii="Arial" w:eastAsia="Times New Roman" w:hAnsi="Arial" w:cs="Arial"/>
          <w:sz w:val="20"/>
          <w:szCs w:val="20"/>
        </w:rPr>
        <w:t xml:space="preserve">with outside legal counsel and in-house </w:t>
      </w:r>
      <w:r w:rsidR="7AE6F439" w:rsidRPr="3CC9FBF4">
        <w:rPr>
          <w:rFonts w:ascii="Arial" w:eastAsia="Times New Roman" w:hAnsi="Arial" w:cs="Arial"/>
          <w:sz w:val="20"/>
          <w:szCs w:val="20"/>
        </w:rPr>
        <w:t>counsel</w:t>
      </w:r>
      <w:r w:rsidRPr="3CC9FBF4">
        <w:rPr>
          <w:rFonts w:ascii="Arial" w:eastAsia="Times New Roman" w:hAnsi="Arial" w:cs="Arial"/>
          <w:sz w:val="20"/>
          <w:szCs w:val="20"/>
        </w:rPr>
        <w:t xml:space="preserve"> to review contracts and finalize documents.</w:t>
      </w:r>
    </w:p>
    <w:p w14:paraId="1C66037B" w14:textId="76896B6E" w:rsidR="006D12DF" w:rsidRDefault="27BCCF03">
      <w:pPr>
        <w:pStyle w:val="ListParagraph"/>
        <w:numPr>
          <w:ilvl w:val="0"/>
          <w:numId w:val="10"/>
        </w:numPr>
        <w:spacing w:after="0" w:line="240" w:lineRule="auto"/>
        <w:rPr>
          <w:rFonts w:ascii="Arial" w:eastAsia="Times New Roman" w:hAnsi="Arial" w:cs="Arial"/>
          <w:sz w:val="20"/>
          <w:szCs w:val="20"/>
        </w:rPr>
      </w:pPr>
      <w:r w:rsidRPr="0B82A4CF">
        <w:rPr>
          <w:rFonts w:ascii="Arial" w:eastAsia="Times New Roman" w:hAnsi="Arial" w:cs="Arial"/>
          <w:sz w:val="20"/>
          <w:szCs w:val="20"/>
        </w:rPr>
        <w:t xml:space="preserve">Assist with COBRA, HIPAA, audits, </w:t>
      </w:r>
      <w:r w:rsidR="3956E4C9" w:rsidRPr="0B82A4CF">
        <w:rPr>
          <w:rFonts w:ascii="Arial" w:eastAsia="Times New Roman" w:hAnsi="Arial" w:cs="Arial"/>
          <w:sz w:val="20"/>
          <w:szCs w:val="20"/>
        </w:rPr>
        <w:t xml:space="preserve">ACA, </w:t>
      </w:r>
      <w:r w:rsidRPr="0B82A4CF">
        <w:rPr>
          <w:rFonts w:ascii="Arial" w:eastAsia="Times New Roman" w:hAnsi="Arial" w:cs="Arial"/>
          <w:sz w:val="20"/>
          <w:szCs w:val="20"/>
        </w:rPr>
        <w:t>training and questions as needed.</w:t>
      </w:r>
    </w:p>
    <w:p w14:paraId="0761EBB1" w14:textId="680ED749" w:rsidR="00B6400A" w:rsidRDefault="27BCCF03">
      <w:pPr>
        <w:pStyle w:val="ListParagraph"/>
        <w:numPr>
          <w:ilvl w:val="0"/>
          <w:numId w:val="10"/>
        </w:numPr>
        <w:spacing w:after="0" w:line="240" w:lineRule="auto"/>
        <w:rPr>
          <w:rFonts w:ascii="Arial" w:eastAsia="Times New Roman" w:hAnsi="Arial" w:cs="Arial"/>
          <w:sz w:val="20"/>
          <w:szCs w:val="20"/>
        </w:rPr>
      </w:pPr>
      <w:r w:rsidRPr="0B82A4CF">
        <w:rPr>
          <w:rFonts w:ascii="Arial" w:eastAsia="Times New Roman" w:hAnsi="Arial" w:cs="Arial"/>
          <w:sz w:val="20"/>
          <w:szCs w:val="20"/>
        </w:rPr>
        <w:lastRenderedPageBreak/>
        <w:t>Assist with resolution of difficult and/or unusual claims problems that</w:t>
      </w:r>
      <w:r w:rsidR="1E3C3DEC" w:rsidRPr="0B82A4CF">
        <w:rPr>
          <w:rFonts w:ascii="Arial" w:eastAsia="Times New Roman" w:hAnsi="Arial" w:cs="Arial"/>
          <w:sz w:val="20"/>
          <w:szCs w:val="20"/>
        </w:rPr>
        <w:t xml:space="preserve"> </w:t>
      </w:r>
      <w:r w:rsidRPr="0B82A4CF">
        <w:rPr>
          <w:rFonts w:ascii="Arial" w:eastAsia="Times New Roman" w:hAnsi="Arial" w:cs="Arial"/>
          <w:sz w:val="20"/>
          <w:szCs w:val="20"/>
        </w:rPr>
        <w:t>have been escalated through the appeals process.</w:t>
      </w:r>
    </w:p>
    <w:p w14:paraId="244AFACA" w14:textId="77777777" w:rsidR="00D07FE3" w:rsidRPr="006D12DF" w:rsidRDefault="00D07FE3" w:rsidP="00D07FE3">
      <w:pPr>
        <w:pStyle w:val="ListParagraph"/>
        <w:spacing w:after="0" w:line="240" w:lineRule="auto"/>
        <w:rPr>
          <w:rFonts w:ascii="Arial" w:eastAsia="Times New Roman" w:hAnsi="Arial" w:cs="Arial"/>
          <w:sz w:val="20"/>
          <w:szCs w:val="20"/>
        </w:rPr>
      </w:pPr>
    </w:p>
    <w:p w14:paraId="1F83ABAE" w14:textId="5B31C82E" w:rsidR="5579F6C6" w:rsidRPr="00D07FE3" w:rsidRDefault="5579F6C6">
      <w:pPr>
        <w:pStyle w:val="ListParagraph"/>
        <w:numPr>
          <w:ilvl w:val="0"/>
          <w:numId w:val="10"/>
        </w:numPr>
        <w:spacing w:after="0" w:line="240" w:lineRule="auto"/>
        <w:rPr>
          <w:rFonts w:ascii="Arial" w:hAnsi="Arial" w:cs="Arial"/>
          <w:sz w:val="20"/>
          <w:szCs w:val="20"/>
        </w:rPr>
      </w:pPr>
      <w:r w:rsidRPr="00D07FE3">
        <w:rPr>
          <w:rFonts w:ascii="Arial" w:eastAsia="Segoe UI" w:hAnsi="Arial" w:cs="Arial"/>
          <w:color w:val="242424"/>
          <w:sz w:val="20"/>
          <w:szCs w:val="20"/>
        </w:rPr>
        <w:t>Support UMS in developing and maintaining year-round employee benefits communications, including benefits literacy materials, life event communications, and targeted messaging for distinct employee populations. Review and advise on the accessibility and clarity of all benefits-related communications, including open enrollment and mid-year materials.</w:t>
      </w:r>
    </w:p>
    <w:p w14:paraId="70352E09" w14:textId="76B9F6E0" w:rsidR="00B6400A" w:rsidRDefault="27BCCF03" w:rsidP="00E96E30">
      <w:pPr>
        <w:spacing w:after="0" w:line="240" w:lineRule="auto"/>
        <w:rPr>
          <w:rFonts w:ascii="Arial" w:eastAsia="Times New Roman" w:hAnsi="Arial" w:cs="Arial"/>
          <w:sz w:val="20"/>
          <w:szCs w:val="20"/>
        </w:rPr>
      </w:pPr>
      <w:r w:rsidRPr="1941F772">
        <w:rPr>
          <w:rFonts w:ascii="Arial" w:eastAsia="Times New Roman" w:hAnsi="Arial" w:cs="Arial"/>
          <w:sz w:val="20"/>
          <w:szCs w:val="20"/>
        </w:rPr>
        <w:t xml:space="preserve"> </w:t>
      </w:r>
    </w:p>
    <w:p w14:paraId="2B7165D4" w14:textId="4E8E0BF5" w:rsidR="00B6400A" w:rsidRPr="006D12DF" w:rsidRDefault="27BCCF03">
      <w:pPr>
        <w:pStyle w:val="ListParagraph"/>
        <w:numPr>
          <w:ilvl w:val="0"/>
          <w:numId w:val="13"/>
        </w:numPr>
        <w:spacing w:after="0" w:line="240" w:lineRule="auto"/>
        <w:rPr>
          <w:rFonts w:ascii="Arial" w:eastAsia="Times New Roman" w:hAnsi="Arial" w:cs="Arial"/>
          <w:sz w:val="20"/>
          <w:szCs w:val="20"/>
        </w:rPr>
      </w:pPr>
      <w:r w:rsidRPr="0F8DC9A4">
        <w:rPr>
          <w:rFonts w:ascii="Arial" w:eastAsia="Times New Roman" w:hAnsi="Arial" w:cs="Arial"/>
          <w:sz w:val="20"/>
          <w:szCs w:val="20"/>
        </w:rPr>
        <w:t>Support UMS work with Employee Health Plan Task Force (EHPTF)</w:t>
      </w:r>
      <w:r w:rsidR="0B954E6C" w:rsidRPr="0F8DC9A4">
        <w:rPr>
          <w:rFonts w:ascii="Arial" w:eastAsia="Times New Roman" w:hAnsi="Arial" w:cs="Arial"/>
          <w:sz w:val="20"/>
          <w:szCs w:val="20"/>
        </w:rPr>
        <w:t xml:space="preserve"> </w:t>
      </w:r>
      <w:r w:rsidRPr="0F8DC9A4">
        <w:rPr>
          <w:rFonts w:ascii="Arial" w:eastAsia="Times New Roman" w:hAnsi="Arial" w:cs="Arial"/>
          <w:sz w:val="20"/>
          <w:szCs w:val="20"/>
        </w:rPr>
        <w:t>comprised of university administration and bargaining unit representatives.</w:t>
      </w:r>
      <w:r w:rsidR="427D6CCA" w:rsidRPr="0F8DC9A4">
        <w:rPr>
          <w:rFonts w:ascii="Arial" w:eastAsia="Times New Roman" w:hAnsi="Arial" w:cs="Arial"/>
          <w:sz w:val="20"/>
          <w:szCs w:val="20"/>
        </w:rPr>
        <w:t xml:space="preserve"> </w:t>
      </w:r>
      <w:r w:rsidRPr="0F8DC9A4">
        <w:rPr>
          <w:rFonts w:ascii="Arial" w:eastAsia="Times New Roman" w:hAnsi="Arial" w:cs="Arial"/>
          <w:sz w:val="20"/>
          <w:szCs w:val="20"/>
        </w:rPr>
        <w:t>This group makes recommendations regarding the health plan based on</w:t>
      </w:r>
      <w:r w:rsidR="764ACAAD" w:rsidRPr="0F8DC9A4">
        <w:rPr>
          <w:rFonts w:ascii="Arial" w:eastAsia="Times New Roman" w:hAnsi="Arial" w:cs="Arial"/>
          <w:sz w:val="20"/>
          <w:szCs w:val="20"/>
        </w:rPr>
        <w:t xml:space="preserve"> </w:t>
      </w:r>
      <w:r w:rsidRPr="0F8DC9A4">
        <w:rPr>
          <w:rFonts w:ascii="Arial" w:eastAsia="Times New Roman" w:hAnsi="Arial" w:cs="Arial"/>
          <w:sz w:val="20"/>
          <w:szCs w:val="20"/>
        </w:rPr>
        <w:t>information provided by the</w:t>
      </w:r>
      <w:r w:rsidR="6FED1243" w:rsidRPr="0F8DC9A4">
        <w:rPr>
          <w:rFonts w:ascii="Arial" w:eastAsia="Times New Roman" w:hAnsi="Arial" w:cs="Arial"/>
          <w:sz w:val="20"/>
          <w:szCs w:val="20"/>
        </w:rPr>
        <w:t xml:space="preserve"> consultant</w:t>
      </w:r>
      <w:r w:rsidRPr="0F8DC9A4">
        <w:rPr>
          <w:rFonts w:ascii="Arial" w:eastAsia="Times New Roman" w:hAnsi="Arial" w:cs="Arial"/>
          <w:sz w:val="20"/>
          <w:szCs w:val="20"/>
        </w:rPr>
        <w:t>, carrier, and other subject matter experts.</w:t>
      </w:r>
      <w:r w:rsidR="006D12DF" w:rsidRPr="0F8DC9A4">
        <w:rPr>
          <w:rFonts w:ascii="Arial" w:eastAsia="Times New Roman" w:hAnsi="Arial" w:cs="Arial"/>
          <w:sz w:val="20"/>
          <w:szCs w:val="20"/>
        </w:rPr>
        <w:t xml:space="preserve"> </w:t>
      </w:r>
      <w:r w:rsidR="00D07FE3">
        <w:rPr>
          <w:rFonts w:ascii="Arial" w:eastAsia="Times New Roman" w:hAnsi="Arial" w:cs="Arial"/>
          <w:sz w:val="20"/>
          <w:szCs w:val="20"/>
        </w:rPr>
        <w:t>T</w:t>
      </w:r>
      <w:r w:rsidRPr="0F8DC9A4">
        <w:rPr>
          <w:rFonts w:ascii="Arial" w:eastAsia="Times New Roman" w:hAnsi="Arial" w:cs="Arial"/>
          <w:sz w:val="20"/>
          <w:szCs w:val="20"/>
        </w:rPr>
        <w:t xml:space="preserve">his support </w:t>
      </w:r>
      <w:r w:rsidR="1545906A" w:rsidRPr="0F8DC9A4">
        <w:rPr>
          <w:rFonts w:ascii="Arial" w:eastAsia="Times New Roman" w:hAnsi="Arial" w:cs="Arial"/>
          <w:sz w:val="20"/>
          <w:szCs w:val="20"/>
        </w:rPr>
        <w:t xml:space="preserve">typically </w:t>
      </w:r>
      <w:r w:rsidR="00D07FE3">
        <w:rPr>
          <w:rFonts w:ascii="Arial" w:eastAsia="Times New Roman" w:hAnsi="Arial" w:cs="Arial"/>
          <w:sz w:val="20"/>
          <w:szCs w:val="20"/>
        </w:rPr>
        <w:t>i</w:t>
      </w:r>
      <w:r w:rsidRPr="0F8DC9A4">
        <w:rPr>
          <w:rFonts w:ascii="Arial" w:eastAsia="Times New Roman" w:hAnsi="Arial" w:cs="Arial"/>
          <w:sz w:val="20"/>
          <w:szCs w:val="20"/>
        </w:rPr>
        <w:t>nclude</w:t>
      </w:r>
      <w:r w:rsidR="4AB2E60C" w:rsidRPr="0F8DC9A4">
        <w:rPr>
          <w:rFonts w:ascii="Arial" w:eastAsia="Times New Roman" w:hAnsi="Arial" w:cs="Arial"/>
          <w:sz w:val="20"/>
          <w:szCs w:val="20"/>
        </w:rPr>
        <w:t>s</w:t>
      </w:r>
      <w:r w:rsidRPr="0F8DC9A4">
        <w:rPr>
          <w:rFonts w:ascii="Arial" w:eastAsia="Times New Roman" w:hAnsi="Arial" w:cs="Arial"/>
          <w:sz w:val="20"/>
          <w:szCs w:val="20"/>
        </w:rPr>
        <w:t xml:space="preserve"> responsibilities such as:</w:t>
      </w:r>
    </w:p>
    <w:p w14:paraId="24305505" w14:textId="77777777" w:rsidR="006D12DF" w:rsidRDefault="006D12DF" w:rsidP="00E96E30">
      <w:pPr>
        <w:spacing w:after="0" w:line="240" w:lineRule="auto"/>
        <w:rPr>
          <w:rFonts w:ascii="Arial" w:eastAsia="Times New Roman" w:hAnsi="Arial" w:cs="Arial"/>
          <w:sz w:val="20"/>
          <w:szCs w:val="20"/>
        </w:rPr>
      </w:pPr>
    </w:p>
    <w:p w14:paraId="2C40EF89" w14:textId="21A8E60B" w:rsidR="006D12DF" w:rsidRDefault="27BCCF03">
      <w:pPr>
        <w:pStyle w:val="ListParagraph"/>
        <w:numPr>
          <w:ilvl w:val="0"/>
          <w:numId w:val="11"/>
        </w:numPr>
        <w:spacing w:after="0" w:line="240" w:lineRule="auto"/>
        <w:rPr>
          <w:rFonts w:ascii="Arial" w:eastAsia="Times New Roman" w:hAnsi="Arial" w:cs="Arial"/>
          <w:sz w:val="20"/>
          <w:szCs w:val="20"/>
        </w:rPr>
      </w:pPr>
      <w:r w:rsidRPr="0B82A4CF">
        <w:rPr>
          <w:rFonts w:ascii="Arial" w:eastAsia="Times New Roman" w:hAnsi="Arial" w:cs="Arial"/>
          <w:sz w:val="20"/>
          <w:szCs w:val="20"/>
        </w:rPr>
        <w:t>Prepare agenda and technical content for monthly Task Force</w:t>
      </w:r>
      <w:r w:rsidR="24207ACD" w:rsidRPr="0B82A4CF">
        <w:rPr>
          <w:rFonts w:ascii="Arial" w:eastAsia="Times New Roman" w:hAnsi="Arial" w:cs="Arial"/>
          <w:sz w:val="20"/>
          <w:szCs w:val="20"/>
        </w:rPr>
        <w:t xml:space="preserve"> </w:t>
      </w:r>
      <w:r w:rsidRPr="0B82A4CF">
        <w:rPr>
          <w:rFonts w:ascii="Arial" w:eastAsia="Times New Roman" w:hAnsi="Arial" w:cs="Arial"/>
          <w:sz w:val="20"/>
          <w:szCs w:val="20"/>
        </w:rPr>
        <w:t xml:space="preserve">meetings </w:t>
      </w:r>
      <w:r w:rsidR="1CE3DDF0" w:rsidRPr="0B82A4CF">
        <w:rPr>
          <w:rFonts w:ascii="Arial" w:eastAsia="Times New Roman" w:hAnsi="Arial" w:cs="Arial"/>
          <w:sz w:val="20"/>
          <w:szCs w:val="20"/>
        </w:rPr>
        <w:t>approximately every other</w:t>
      </w:r>
      <w:r w:rsidR="27BB989C" w:rsidRPr="0B82A4CF">
        <w:rPr>
          <w:rFonts w:ascii="Arial" w:eastAsia="Times New Roman" w:hAnsi="Arial" w:cs="Arial"/>
          <w:sz w:val="20"/>
          <w:szCs w:val="20"/>
        </w:rPr>
        <w:t xml:space="preserve"> </w:t>
      </w:r>
      <w:r w:rsidR="5349E271" w:rsidRPr="0B82A4CF">
        <w:rPr>
          <w:rFonts w:ascii="Arial" w:eastAsia="Times New Roman" w:hAnsi="Arial" w:cs="Arial"/>
          <w:sz w:val="20"/>
          <w:szCs w:val="20"/>
        </w:rPr>
        <w:t xml:space="preserve">month typically via Zoom and once a year </w:t>
      </w:r>
      <w:r w:rsidRPr="0B82A4CF">
        <w:rPr>
          <w:rFonts w:ascii="Arial" w:eastAsia="Times New Roman" w:hAnsi="Arial" w:cs="Arial"/>
          <w:sz w:val="20"/>
          <w:szCs w:val="20"/>
        </w:rPr>
        <w:t xml:space="preserve">(5-6 hours) in Bangor, Maine. </w:t>
      </w:r>
    </w:p>
    <w:p w14:paraId="3C8D97F6" w14:textId="678E0750" w:rsidR="00B6400A" w:rsidRPr="006D12DF" w:rsidRDefault="27BCCF03">
      <w:pPr>
        <w:pStyle w:val="ListParagraph"/>
        <w:numPr>
          <w:ilvl w:val="0"/>
          <w:numId w:val="11"/>
        </w:numPr>
        <w:spacing w:after="0" w:line="240" w:lineRule="auto"/>
        <w:rPr>
          <w:rFonts w:ascii="Arial" w:eastAsia="Times New Roman" w:hAnsi="Arial" w:cs="Arial"/>
          <w:sz w:val="20"/>
          <w:szCs w:val="20"/>
        </w:rPr>
      </w:pPr>
      <w:r w:rsidRPr="7C48E01C">
        <w:rPr>
          <w:rFonts w:ascii="Arial" w:eastAsia="Times New Roman" w:hAnsi="Arial" w:cs="Arial"/>
          <w:sz w:val="20"/>
          <w:szCs w:val="20"/>
        </w:rPr>
        <w:t>Participate in monthly prep sessions (with facilitator)</w:t>
      </w:r>
      <w:r w:rsidR="2B1E925E" w:rsidRPr="7C48E01C">
        <w:rPr>
          <w:rFonts w:ascii="Arial" w:eastAsia="Times New Roman" w:hAnsi="Arial" w:cs="Arial"/>
          <w:sz w:val="20"/>
          <w:szCs w:val="20"/>
        </w:rPr>
        <w:t xml:space="preserve"> </w:t>
      </w:r>
      <w:r w:rsidRPr="7C48E01C">
        <w:rPr>
          <w:rFonts w:ascii="Arial" w:eastAsia="Times New Roman" w:hAnsi="Arial" w:cs="Arial"/>
          <w:sz w:val="20"/>
          <w:szCs w:val="20"/>
        </w:rPr>
        <w:t>and/or participate</w:t>
      </w:r>
      <w:r w:rsidR="56C37DCA" w:rsidRPr="7C48E01C">
        <w:rPr>
          <w:rFonts w:ascii="Arial" w:eastAsia="Times New Roman" w:hAnsi="Arial" w:cs="Arial"/>
          <w:sz w:val="20"/>
          <w:szCs w:val="20"/>
        </w:rPr>
        <w:t xml:space="preserve"> </w:t>
      </w:r>
      <w:r w:rsidRPr="7C48E01C">
        <w:rPr>
          <w:rFonts w:ascii="Arial" w:eastAsia="Times New Roman" w:hAnsi="Arial" w:cs="Arial"/>
          <w:sz w:val="20"/>
          <w:szCs w:val="20"/>
        </w:rPr>
        <w:t>in subcommittee meetings (</w:t>
      </w:r>
      <w:proofErr w:type="gramStart"/>
      <w:r w:rsidRPr="7C48E01C">
        <w:rPr>
          <w:rFonts w:ascii="Arial" w:eastAsia="Times New Roman" w:hAnsi="Arial" w:cs="Arial"/>
          <w:sz w:val="20"/>
          <w:szCs w:val="20"/>
        </w:rPr>
        <w:t>bi</w:t>
      </w:r>
      <w:proofErr w:type="gramEnd"/>
      <w:r w:rsidRPr="7C48E01C">
        <w:rPr>
          <w:rFonts w:ascii="Arial" w:eastAsia="Times New Roman" w:hAnsi="Arial" w:cs="Arial"/>
          <w:sz w:val="20"/>
          <w:szCs w:val="20"/>
        </w:rPr>
        <w:t>-monthly) via conference call.</w:t>
      </w:r>
    </w:p>
    <w:p w14:paraId="60C31015" w14:textId="404F312B" w:rsidR="00B6400A" w:rsidRDefault="27BCCF03" w:rsidP="00E96E30">
      <w:pPr>
        <w:spacing w:after="0" w:line="240" w:lineRule="auto"/>
        <w:rPr>
          <w:rFonts w:ascii="Arial" w:eastAsia="Times New Roman" w:hAnsi="Arial" w:cs="Arial"/>
          <w:sz w:val="20"/>
          <w:szCs w:val="20"/>
        </w:rPr>
      </w:pPr>
      <w:r w:rsidRPr="1941F772">
        <w:rPr>
          <w:rFonts w:ascii="Arial" w:eastAsia="Times New Roman" w:hAnsi="Arial" w:cs="Arial"/>
          <w:sz w:val="20"/>
          <w:szCs w:val="20"/>
        </w:rPr>
        <w:t xml:space="preserve"> </w:t>
      </w:r>
    </w:p>
    <w:p w14:paraId="08676620" w14:textId="3FD4B2F8" w:rsidR="00B6400A" w:rsidRPr="006D12DF" w:rsidRDefault="27BCCF03">
      <w:pPr>
        <w:pStyle w:val="ListParagraph"/>
        <w:numPr>
          <w:ilvl w:val="0"/>
          <w:numId w:val="13"/>
        </w:numPr>
        <w:spacing w:after="0" w:line="240" w:lineRule="auto"/>
        <w:rPr>
          <w:rFonts w:ascii="Arial" w:eastAsia="Times New Roman" w:hAnsi="Arial" w:cs="Arial"/>
          <w:sz w:val="20"/>
          <w:szCs w:val="20"/>
        </w:rPr>
      </w:pPr>
      <w:r w:rsidRPr="006D12DF">
        <w:rPr>
          <w:rFonts w:ascii="Arial" w:eastAsia="Times New Roman" w:hAnsi="Arial" w:cs="Arial"/>
          <w:sz w:val="20"/>
          <w:szCs w:val="20"/>
        </w:rPr>
        <w:t>Support of UMS wellness incentive program as appropriate, working with</w:t>
      </w:r>
      <w:r w:rsidR="343BAA5A" w:rsidRPr="006D12DF">
        <w:rPr>
          <w:rFonts w:ascii="Arial" w:eastAsia="Times New Roman" w:hAnsi="Arial" w:cs="Arial"/>
          <w:sz w:val="20"/>
          <w:szCs w:val="20"/>
        </w:rPr>
        <w:t xml:space="preserve"> </w:t>
      </w:r>
      <w:r w:rsidRPr="006D12DF">
        <w:rPr>
          <w:rFonts w:ascii="Arial" w:eastAsia="Times New Roman" w:hAnsi="Arial" w:cs="Arial"/>
          <w:sz w:val="20"/>
          <w:szCs w:val="20"/>
        </w:rPr>
        <w:t xml:space="preserve">wellness provider and </w:t>
      </w:r>
      <w:r w:rsidR="1C1424D6" w:rsidRPr="006D12DF">
        <w:rPr>
          <w:rFonts w:ascii="Arial" w:eastAsia="Times New Roman" w:hAnsi="Arial" w:cs="Arial"/>
          <w:sz w:val="20"/>
          <w:szCs w:val="20"/>
        </w:rPr>
        <w:t xml:space="preserve">UMS </w:t>
      </w:r>
      <w:r w:rsidRPr="006D12DF">
        <w:rPr>
          <w:rFonts w:ascii="Arial" w:eastAsia="Times New Roman" w:hAnsi="Arial" w:cs="Arial"/>
          <w:sz w:val="20"/>
          <w:szCs w:val="20"/>
        </w:rPr>
        <w:t>staff</w:t>
      </w:r>
      <w:r w:rsidR="2BEC26F4" w:rsidRPr="006D12DF">
        <w:rPr>
          <w:rFonts w:ascii="Arial" w:eastAsia="Times New Roman" w:hAnsi="Arial" w:cs="Arial"/>
          <w:sz w:val="20"/>
          <w:szCs w:val="20"/>
        </w:rPr>
        <w:t xml:space="preserve"> including Unions, HR, and Finance staff</w:t>
      </w:r>
      <w:r w:rsidRPr="006D12DF">
        <w:rPr>
          <w:rFonts w:ascii="Arial" w:eastAsia="Times New Roman" w:hAnsi="Arial" w:cs="Arial"/>
          <w:sz w:val="20"/>
          <w:szCs w:val="20"/>
        </w:rPr>
        <w:t>:</w:t>
      </w:r>
    </w:p>
    <w:p w14:paraId="5D9E1F1A" w14:textId="77777777" w:rsidR="006D12DF" w:rsidRPr="006D12DF" w:rsidRDefault="006D12DF" w:rsidP="006D12DF">
      <w:pPr>
        <w:pStyle w:val="ListParagraph"/>
        <w:spacing w:after="0" w:line="240" w:lineRule="auto"/>
        <w:ind w:left="360"/>
        <w:rPr>
          <w:rFonts w:ascii="Arial" w:eastAsia="Times New Roman" w:hAnsi="Arial" w:cs="Arial"/>
          <w:sz w:val="20"/>
          <w:szCs w:val="20"/>
        </w:rPr>
      </w:pPr>
    </w:p>
    <w:p w14:paraId="79141EBA" w14:textId="77777777" w:rsidR="006D12DF" w:rsidRDefault="27BCCF03">
      <w:pPr>
        <w:pStyle w:val="ListParagraph"/>
        <w:numPr>
          <w:ilvl w:val="0"/>
          <w:numId w:val="12"/>
        </w:numPr>
        <w:spacing w:after="0" w:line="240" w:lineRule="auto"/>
        <w:rPr>
          <w:rFonts w:ascii="Arial" w:eastAsia="Times New Roman" w:hAnsi="Arial" w:cs="Arial"/>
          <w:sz w:val="20"/>
          <w:szCs w:val="20"/>
        </w:rPr>
      </w:pPr>
      <w:r w:rsidRPr="006D12DF">
        <w:rPr>
          <w:rFonts w:ascii="Arial" w:eastAsia="Times New Roman" w:hAnsi="Arial" w:cs="Arial"/>
          <w:sz w:val="20"/>
          <w:szCs w:val="20"/>
        </w:rPr>
        <w:t>Provide expertise, advice and support to UMS wellness staff and</w:t>
      </w:r>
      <w:r w:rsidR="6F54EEBC" w:rsidRPr="006D12DF">
        <w:rPr>
          <w:rFonts w:ascii="Arial" w:eastAsia="Times New Roman" w:hAnsi="Arial" w:cs="Arial"/>
          <w:sz w:val="20"/>
          <w:szCs w:val="20"/>
        </w:rPr>
        <w:t xml:space="preserve"> </w:t>
      </w:r>
      <w:r w:rsidRPr="006D12DF">
        <w:rPr>
          <w:rFonts w:ascii="Arial" w:eastAsia="Times New Roman" w:hAnsi="Arial" w:cs="Arial"/>
          <w:sz w:val="20"/>
          <w:szCs w:val="20"/>
        </w:rPr>
        <w:t>vendor with development and management of wellness programs and</w:t>
      </w:r>
      <w:r w:rsidR="46AEA434" w:rsidRPr="006D12DF">
        <w:rPr>
          <w:rFonts w:ascii="Arial" w:eastAsia="Times New Roman" w:hAnsi="Arial" w:cs="Arial"/>
          <w:sz w:val="20"/>
          <w:szCs w:val="20"/>
        </w:rPr>
        <w:t xml:space="preserve"> </w:t>
      </w:r>
      <w:r w:rsidRPr="006D12DF">
        <w:rPr>
          <w:rFonts w:ascii="Arial" w:eastAsia="Times New Roman" w:hAnsi="Arial" w:cs="Arial"/>
          <w:sz w:val="20"/>
          <w:szCs w:val="20"/>
        </w:rPr>
        <w:t>health management initiatives.</w:t>
      </w:r>
    </w:p>
    <w:p w14:paraId="481E2C51" w14:textId="77777777" w:rsidR="006D12DF" w:rsidRDefault="27BCCF03">
      <w:pPr>
        <w:pStyle w:val="ListParagraph"/>
        <w:numPr>
          <w:ilvl w:val="0"/>
          <w:numId w:val="12"/>
        </w:numPr>
        <w:spacing w:after="0" w:line="240" w:lineRule="auto"/>
        <w:rPr>
          <w:rFonts w:ascii="Arial" w:eastAsia="Times New Roman" w:hAnsi="Arial" w:cs="Arial"/>
          <w:sz w:val="20"/>
          <w:szCs w:val="20"/>
        </w:rPr>
      </w:pPr>
      <w:r w:rsidRPr="006D12DF">
        <w:rPr>
          <w:rFonts w:ascii="Arial" w:eastAsia="Times New Roman" w:hAnsi="Arial" w:cs="Arial"/>
          <w:sz w:val="20"/>
          <w:szCs w:val="20"/>
        </w:rPr>
        <w:t>Review draft documents and communications,</w:t>
      </w:r>
    </w:p>
    <w:p w14:paraId="606C3E0A" w14:textId="72A1E6BF" w:rsidR="00B6400A" w:rsidRPr="006D12DF" w:rsidRDefault="27BCCF03">
      <w:pPr>
        <w:pStyle w:val="ListParagraph"/>
        <w:numPr>
          <w:ilvl w:val="0"/>
          <w:numId w:val="12"/>
        </w:numPr>
        <w:spacing w:after="0" w:line="240" w:lineRule="auto"/>
        <w:rPr>
          <w:rFonts w:ascii="Arial" w:eastAsia="Times New Roman" w:hAnsi="Arial" w:cs="Arial"/>
          <w:sz w:val="20"/>
          <w:szCs w:val="20"/>
        </w:rPr>
      </w:pPr>
      <w:r w:rsidRPr="006D12DF">
        <w:rPr>
          <w:rFonts w:ascii="Arial" w:eastAsia="Times New Roman" w:hAnsi="Arial" w:cs="Arial"/>
          <w:sz w:val="20"/>
          <w:szCs w:val="20"/>
        </w:rPr>
        <w:t xml:space="preserve">Work with health plan </w:t>
      </w:r>
      <w:proofErr w:type="gramStart"/>
      <w:r w:rsidRPr="006D12DF">
        <w:rPr>
          <w:rFonts w:ascii="Arial" w:eastAsia="Times New Roman" w:hAnsi="Arial" w:cs="Arial"/>
          <w:sz w:val="20"/>
          <w:szCs w:val="20"/>
        </w:rPr>
        <w:t>vendor</w:t>
      </w:r>
      <w:proofErr w:type="gramEnd"/>
      <w:r w:rsidRPr="006D12DF">
        <w:rPr>
          <w:rFonts w:ascii="Arial" w:eastAsia="Times New Roman" w:hAnsi="Arial" w:cs="Arial"/>
          <w:sz w:val="20"/>
          <w:szCs w:val="20"/>
        </w:rPr>
        <w:t xml:space="preserve"> to project cost impact of proposed</w:t>
      </w:r>
      <w:r w:rsidR="0BED8C79" w:rsidRPr="006D12DF">
        <w:rPr>
          <w:rFonts w:ascii="Arial" w:eastAsia="Times New Roman" w:hAnsi="Arial" w:cs="Arial"/>
          <w:sz w:val="20"/>
          <w:szCs w:val="20"/>
        </w:rPr>
        <w:t xml:space="preserve"> </w:t>
      </w:r>
      <w:r w:rsidRPr="006D12DF">
        <w:rPr>
          <w:rFonts w:ascii="Arial" w:eastAsia="Times New Roman" w:hAnsi="Arial" w:cs="Arial"/>
          <w:sz w:val="20"/>
          <w:szCs w:val="20"/>
        </w:rPr>
        <w:t>incentives and plan changes.</w:t>
      </w:r>
    </w:p>
    <w:p w14:paraId="63CD60A6" w14:textId="4BEE6661" w:rsidR="00B6400A" w:rsidRDefault="27BCCF03" w:rsidP="00E96E30">
      <w:pPr>
        <w:spacing w:after="0" w:line="240" w:lineRule="auto"/>
        <w:rPr>
          <w:rFonts w:ascii="Arial" w:eastAsia="Times New Roman" w:hAnsi="Arial" w:cs="Arial"/>
          <w:sz w:val="20"/>
          <w:szCs w:val="20"/>
        </w:rPr>
      </w:pPr>
      <w:r w:rsidRPr="1941F772">
        <w:rPr>
          <w:rFonts w:ascii="Arial" w:eastAsia="Times New Roman" w:hAnsi="Arial" w:cs="Arial"/>
          <w:sz w:val="20"/>
          <w:szCs w:val="20"/>
        </w:rPr>
        <w:t xml:space="preserve"> </w:t>
      </w:r>
    </w:p>
    <w:p w14:paraId="08937E97" w14:textId="27FC50E8" w:rsidR="00B6400A" w:rsidRPr="00D07FE3" w:rsidRDefault="5B046836">
      <w:pPr>
        <w:pStyle w:val="ListParagraph"/>
        <w:numPr>
          <w:ilvl w:val="0"/>
          <w:numId w:val="13"/>
        </w:numPr>
        <w:spacing w:after="0" w:line="240" w:lineRule="auto"/>
        <w:rPr>
          <w:rFonts w:ascii="Arial" w:eastAsia="Times New Roman" w:hAnsi="Arial" w:cs="Arial"/>
          <w:sz w:val="20"/>
          <w:szCs w:val="20"/>
        </w:rPr>
      </w:pPr>
      <w:r w:rsidRPr="0B82A4CF">
        <w:rPr>
          <w:rFonts w:ascii="Arial" w:eastAsia="Times New Roman" w:hAnsi="Arial" w:cs="Arial"/>
          <w:sz w:val="20"/>
          <w:szCs w:val="20"/>
        </w:rPr>
        <w:t xml:space="preserve">Support </w:t>
      </w:r>
      <w:r w:rsidR="62A07CDA" w:rsidRPr="0B82A4CF">
        <w:rPr>
          <w:rFonts w:ascii="Arial" w:eastAsia="Times New Roman" w:hAnsi="Arial" w:cs="Arial"/>
          <w:sz w:val="20"/>
          <w:szCs w:val="20"/>
        </w:rPr>
        <w:t xml:space="preserve">the </w:t>
      </w:r>
      <w:r w:rsidR="13279642" w:rsidRPr="0B82A4CF">
        <w:rPr>
          <w:rFonts w:ascii="Arial" w:eastAsia="Times New Roman" w:hAnsi="Arial" w:cs="Arial"/>
          <w:sz w:val="20"/>
          <w:szCs w:val="20"/>
        </w:rPr>
        <w:t>long-term</w:t>
      </w:r>
      <w:r w:rsidR="62A07CDA" w:rsidRPr="0B82A4CF">
        <w:rPr>
          <w:rFonts w:ascii="Arial" w:eastAsia="Times New Roman" w:hAnsi="Arial" w:cs="Arial"/>
          <w:sz w:val="20"/>
          <w:szCs w:val="20"/>
        </w:rPr>
        <w:t xml:space="preserve"> sustainability of our active and retiree benefit programs.</w:t>
      </w:r>
      <w:r w:rsidRPr="0B82A4CF">
        <w:rPr>
          <w:rFonts w:ascii="Arial" w:eastAsia="Times New Roman" w:hAnsi="Arial" w:cs="Arial"/>
          <w:sz w:val="20"/>
          <w:szCs w:val="20"/>
        </w:rPr>
        <w:t xml:space="preserve"> Consultant will provide</w:t>
      </w:r>
      <w:r w:rsidR="429C8B90" w:rsidRPr="0B82A4CF">
        <w:rPr>
          <w:rFonts w:ascii="Arial" w:eastAsia="Times New Roman" w:hAnsi="Arial" w:cs="Arial"/>
          <w:sz w:val="20"/>
          <w:szCs w:val="20"/>
        </w:rPr>
        <w:t xml:space="preserve"> </w:t>
      </w:r>
      <w:r w:rsidR="13754162" w:rsidRPr="0B82A4CF">
        <w:rPr>
          <w:rFonts w:ascii="Arial" w:eastAsia="Times New Roman" w:hAnsi="Arial" w:cs="Arial"/>
          <w:sz w:val="20"/>
          <w:szCs w:val="20"/>
        </w:rPr>
        <w:t xml:space="preserve">strategic guidance, </w:t>
      </w:r>
      <w:r w:rsidRPr="0B82A4CF">
        <w:rPr>
          <w:rFonts w:ascii="Arial" w:eastAsia="Times New Roman" w:hAnsi="Arial" w:cs="Arial"/>
          <w:sz w:val="20"/>
          <w:szCs w:val="20"/>
        </w:rPr>
        <w:t xml:space="preserve">expertise and liaison with </w:t>
      </w:r>
      <w:r w:rsidR="334031F9" w:rsidRPr="0B82A4CF">
        <w:rPr>
          <w:rFonts w:ascii="Arial" w:eastAsia="Times New Roman" w:hAnsi="Arial" w:cs="Arial"/>
          <w:sz w:val="20"/>
          <w:szCs w:val="20"/>
        </w:rPr>
        <w:t>HR,</w:t>
      </w:r>
      <w:r w:rsidR="2F25A798" w:rsidRPr="0B82A4CF">
        <w:rPr>
          <w:rFonts w:ascii="Arial" w:eastAsia="Times New Roman" w:hAnsi="Arial" w:cs="Arial"/>
          <w:sz w:val="20"/>
          <w:szCs w:val="20"/>
        </w:rPr>
        <w:t xml:space="preserve"> Finance,</w:t>
      </w:r>
      <w:r w:rsidR="334031F9" w:rsidRPr="0B82A4CF">
        <w:rPr>
          <w:rFonts w:ascii="Arial" w:eastAsia="Times New Roman" w:hAnsi="Arial" w:cs="Arial"/>
          <w:sz w:val="20"/>
          <w:szCs w:val="20"/>
        </w:rPr>
        <w:t xml:space="preserve"> Unions, and other groups and task forces to recommend </w:t>
      </w:r>
      <w:r w:rsidR="334031F9" w:rsidRPr="00D07FE3">
        <w:rPr>
          <w:rFonts w:ascii="Arial" w:eastAsia="Times New Roman" w:hAnsi="Arial" w:cs="Arial"/>
          <w:sz w:val="20"/>
          <w:szCs w:val="20"/>
        </w:rPr>
        <w:t xml:space="preserve">and provide solutions to </w:t>
      </w:r>
      <w:r w:rsidR="239A16E7" w:rsidRPr="00D07FE3">
        <w:rPr>
          <w:rFonts w:ascii="Arial" w:eastAsia="Times New Roman" w:hAnsi="Arial" w:cs="Arial"/>
          <w:sz w:val="20"/>
          <w:szCs w:val="20"/>
        </w:rPr>
        <w:t xml:space="preserve">mitigate risk and </w:t>
      </w:r>
      <w:r w:rsidR="044A7C90" w:rsidRPr="00D07FE3">
        <w:rPr>
          <w:rFonts w:ascii="Arial" w:eastAsia="Times New Roman" w:hAnsi="Arial" w:cs="Arial"/>
          <w:sz w:val="20"/>
          <w:szCs w:val="20"/>
        </w:rPr>
        <w:t xml:space="preserve">manage </w:t>
      </w:r>
      <w:r w:rsidR="239A16E7" w:rsidRPr="00D07FE3">
        <w:rPr>
          <w:rFonts w:ascii="Arial" w:eastAsia="Times New Roman" w:hAnsi="Arial" w:cs="Arial"/>
          <w:sz w:val="20"/>
          <w:szCs w:val="20"/>
        </w:rPr>
        <w:t>Healthcare</w:t>
      </w:r>
      <w:r w:rsidR="3F38FB66" w:rsidRPr="00D07FE3">
        <w:rPr>
          <w:rFonts w:ascii="Arial" w:eastAsia="Times New Roman" w:hAnsi="Arial" w:cs="Arial"/>
          <w:sz w:val="20"/>
          <w:szCs w:val="20"/>
        </w:rPr>
        <w:t xml:space="preserve"> cost</w:t>
      </w:r>
      <w:r w:rsidR="239A16E7" w:rsidRPr="00D07FE3">
        <w:rPr>
          <w:rFonts w:ascii="Arial" w:eastAsia="Times New Roman" w:hAnsi="Arial" w:cs="Arial"/>
          <w:sz w:val="20"/>
          <w:szCs w:val="20"/>
        </w:rPr>
        <w:t xml:space="preserve"> </w:t>
      </w:r>
      <w:proofErr w:type="gramStart"/>
      <w:r w:rsidR="239A16E7" w:rsidRPr="00D07FE3">
        <w:rPr>
          <w:rFonts w:ascii="Arial" w:eastAsia="Times New Roman" w:hAnsi="Arial" w:cs="Arial"/>
          <w:sz w:val="20"/>
          <w:szCs w:val="20"/>
        </w:rPr>
        <w:t>trend</w:t>
      </w:r>
      <w:proofErr w:type="gramEnd"/>
      <w:r w:rsidR="239A16E7" w:rsidRPr="00D07FE3">
        <w:rPr>
          <w:rFonts w:ascii="Arial" w:eastAsia="Times New Roman" w:hAnsi="Arial" w:cs="Arial"/>
          <w:sz w:val="20"/>
          <w:szCs w:val="20"/>
        </w:rPr>
        <w:t xml:space="preserve">. </w:t>
      </w:r>
    </w:p>
    <w:p w14:paraId="4EA0EFFF" w14:textId="51C3C11A" w:rsidR="00B6400A" w:rsidRPr="00D07FE3" w:rsidRDefault="00B6400A" w:rsidP="1941F772">
      <w:pPr>
        <w:spacing w:after="0" w:line="240" w:lineRule="auto"/>
        <w:rPr>
          <w:rFonts w:ascii="Arial" w:eastAsia="Times New Roman" w:hAnsi="Arial" w:cs="Arial"/>
          <w:sz w:val="20"/>
          <w:szCs w:val="20"/>
        </w:rPr>
      </w:pPr>
    </w:p>
    <w:p w14:paraId="3ECB8447" w14:textId="77777777" w:rsidR="006D12DF" w:rsidRPr="00D07FE3" w:rsidRDefault="27BCCF03">
      <w:pPr>
        <w:pStyle w:val="ListParagraph"/>
        <w:numPr>
          <w:ilvl w:val="0"/>
          <w:numId w:val="13"/>
        </w:numPr>
        <w:spacing w:after="0" w:line="240" w:lineRule="auto"/>
        <w:rPr>
          <w:rFonts w:ascii="Arial" w:eastAsia="Times New Roman" w:hAnsi="Arial" w:cs="Arial"/>
          <w:sz w:val="20"/>
          <w:szCs w:val="20"/>
        </w:rPr>
      </w:pPr>
      <w:r w:rsidRPr="00D07FE3">
        <w:rPr>
          <w:rFonts w:ascii="Arial" w:eastAsia="Times New Roman" w:hAnsi="Arial" w:cs="Arial"/>
          <w:sz w:val="20"/>
          <w:szCs w:val="20"/>
        </w:rPr>
        <w:t>Support university’s health care vendor in creative contracting solutions with</w:t>
      </w:r>
      <w:r w:rsidR="225FA0A9" w:rsidRPr="00D07FE3">
        <w:rPr>
          <w:rFonts w:ascii="Arial" w:eastAsia="Times New Roman" w:hAnsi="Arial" w:cs="Arial"/>
          <w:sz w:val="20"/>
          <w:szCs w:val="20"/>
        </w:rPr>
        <w:t xml:space="preserve"> </w:t>
      </w:r>
      <w:r w:rsidRPr="00D07FE3">
        <w:rPr>
          <w:rFonts w:ascii="Arial" w:eastAsia="Times New Roman" w:hAnsi="Arial" w:cs="Arial"/>
          <w:sz w:val="20"/>
          <w:szCs w:val="20"/>
        </w:rPr>
        <w:t>Maine healthcare system. This may involve participation (in person or by</w:t>
      </w:r>
      <w:r w:rsidR="0AEC4504" w:rsidRPr="00D07FE3">
        <w:rPr>
          <w:rFonts w:ascii="Arial" w:eastAsia="Times New Roman" w:hAnsi="Arial" w:cs="Arial"/>
          <w:sz w:val="20"/>
          <w:szCs w:val="20"/>
        </w:rPr>
        <w:t xml:space="preserve"> </w:t>
      </w:r>
      <w:r w:rsidRPr="00D07FE3">
        <w:rPr>
          <w:rFonts w:ascii="Arial" w:eastAsia="Times New Roman" w:hAnsi="Arial" w:cs="Arial"/>
          <w:sz w:val="20"/>
          <w:szCs w:val="20"/>
        </w:rPr>
        <w:t>phone) in meetings with health systems, their actuaries and other large Maine</w:t>
      </w:r>
      <w:r w:rsidR="5F355E89" w:rsidRPr="00D07FE3">
        <w:rPr>
          <w:rFonts w:ascii="Arial" w:eastAsia="Times New Roman" w:hAnsi="Arial" w:cs="Arial"/>
          <w:sz w:val="20"/>
          <w:szCs w:val="20"/>
        </w:rPr>
        <w:t xml:space="preserve"> </w:t>
      </w:r>
      <w:proofErr w:type="gramStart"/>
      <w:r w:rsidRPr="00D07FE3">
        <w:rPr>
          <w:rFonts w:ascii="Arial" w:eastAsia="Times New Roman" w:hAnsi="Arial" w:cs="Arial"/>
          <w:sz w:val="20"/>
          <w:szCs w:val="20"/>
        </w:rPr>
        <w:t>employers</w:t>
      </w:r>
      <w:proofErr w:type="gramEnd"/>
      <w:r w:rsidRPr="00D07FE3">
        <w:rPr>
          <w:rFonts w:ascii="Arial" w:eastAsia="Times New Roman" w:hAnsi="Arial" w:cs="Arial"/>
          <w:sz w:val="20"/>
          <w:szCs w:val="20"/>
        </w:rPr>
        <w:t xml:space="preserve"> looking to develop ACO and other creative contracting solutions.</w:t>
      </w:r>
    </w:p>
    <w:p w14:paraId="209E7335" w14:textId="77777777" w:rsidR="006D12DF" w:rsidRPr="00D07FE3" w:rsidRDefault="006D12DF" w:rsidP="006D12DF">
      <w:pPr>
        <w:pStyle w:val="ListParagraph"/>
        <w:rPr>
          <w:rFonts w:ascii="Arial" w:eastAsia="Times New Roman" w:hAnsi="Arial" w:cs="Arial"/>
          <w:sz w:val="20"/>
          <w:szCs w:val="20"/>
        </w:rPr>
      </w:pPr>
    </w:p>
    <w:p w14:paraId="73C98175" w14:textId="77777777" w:rsidR="006D12DF" w:rsidRPr="00D07FE3" w:rsidRDefault="5B046836">
      <w:pPr>
        <w:pStyle w:val="ListParagraph"/>
        <w:numPr>
          <w:ilvl w:val="0"/>
          <w:numId w:val="13"/>
        </w:numPr>
        <w:spacing w:after="0" w:line="240" w:lineRule="auto"/>
        <w:rPr>
          <w:rFonts w:ascii="Arial" w:eastAsia="Times New Roman" w:hAnsi="Arial" w:cs="Arial"/>
          <w:sz w:val="20"/>
          <w:szCs w:val="20"/>
        </w:rPr>
      </w:pPr>
      <w:r w:rsidRPr="00D07FE3">
        <w:rPr>
          <w:rFonts w:ascii="Arial" w:eastAsia="Times New Roman" w:hAnsi="Arial" w:cs="Arial"/>
          <w:sz w:val="20"/>
          <w:szCs w:val="20"/>
        </w:rPr>
        <w:t>Reporting and data analysis:</w:t>
      </w:r>
    </w:p>
    <w:p w14:paraId="5D279742" w14:textId="33B9E8C9" w:rsidR="006D12DF" w:rsidRPr="00D07FE3" w:rsidRDefault="006D12DF" w:rsidP="00D07FE3">
      <w:pPr>
        <w:pStyle w:val="ListParagraph"/>
        <w:spacing w:after="0" w:line="240" w:lineRule="auto"/>
        <w:ind w:left="360"/>
        <w:rPr>
          <w:rFonts w:ascii="Arial" w:eastAsia="Times New Roman" w:hAnsi="Arial" w:cs="Arial"/>
          <w:sz w:val="20"/>
          <w:szCs w:val="20"/>
        </w:rPr>
      </w:pPr>
    </w:p>
    <w:p w14:paraId="475E41C7" w14:textId="21D56F65" w:rsidR="006D12DF" w:rsidRPr="00D07FE3" w:rsidRDefault="721E9B81" w:rsidP="00D07FE3">
      <w:pPr>
        <w:ind w:left="360"/>
        <w:rPr>
          <w:rFonts w:ascii="Arial" w:eastAsia="Times New Roman" w:hAnsi="Arial" w:cs="Arial"/>
          <w:sz w:val="20"/>
          <w:szCs w:val="20"/>
        </w:rPr>
      </w:pPr>
      <w:r w:rsidRPr="00D07FE3">
        <w:rPr>
          <w:rFonts w:ascii="Arial" w:eastAsia="Times New Roman" w:hAnsi="Arial" w:cs="Arial"/>
          <w:sz w:val="20"/>
          <w:szCs w:val="20"/>
        </w:rPr>
        <w:t>Consultant is expected to:</w:t>
      </w:r>
    </w:p>
    <w:p w14:paraId="65EB1EA8" w14:textId="063A21D7" w:rsidR="006D12DF" w:rsidRPr="00D07FE3" w:rsidRDefault="16044C83">
      <w:pPr>
        <w:pStyle w:val="ListParagraph"/>
        <w:numPr>
          <w:ilvl w:val="0"/>
          <w:numId w:val="14"/>
        </w:numPr>
        <w:spacing w:after="0" w:line="240" w:lineRule="auto"/>
        <w:rPr>
          <w:rFonts w:ascii="Arial" w:eastAsia="Times New Roman" w:hAnsi="Arial" w:cs="Arial"/>
          <w:sz w:val="20"/>
          <w:szCs w:val="20"/>
        </w:rPr>
      </w:pPr>
      <w:r w:rsidRPr="00D07FE3">
        <w:rPr>
          <w:rFonts w:ascii="Arial" w:eastAsia="Times New Roman" w:hAnsi="Arial" w:cs="Arial"/>
          <w:sz w:val="20"/>
          <w:szCs w:val="20"/>
        </w:rPr>
        <w:t>Be</w:t>
      </w:r>
      <w:r w:rsidR="214F7051" w:rsidRPr="00D07FE3">
        <w:rPr>
          <w:rFonts w:ascii="Arial" w:eastAsia="Times New Roman" w:hAnsi="Arial" w:cs="Arial"/>
          <w:sz w:val="20"/>
          <w:szCs w:val="20"/>
        </w:rPr>
        <w:t xml:space="preserve"> fully versed in data warehouse reporting and able to generate meaningful reports.</w:t>
      </w:r>
    </w:p>
    <w:p w14:paraId="708D0AAA" w14:textId="7F30E88A" w:rsidR="006D12DF" w:rsidRPr="00D07FE3" w:rsidRDefault="201D057E">
      <w:pPr>
        <w:pStyle w:val="ListParagraph"/>
        <w:numPr>
          <w:ilvl w:val="0"/>
          <w:numId w:val="14"/>
        </w:numPr>
        <w:spacing w:after="0" w:line="240" w:lineRule="auto"/>
        <w:rPr>
          <w:rFonts w:ascii="Arial" w:hAnsi="Arial" w:cs="Arial"/>
          <w:sz w:val="20"/>
          <w:szCs w:val="20"/>
        </w:rPr>
      </w:pPr>
      <w:r w:rsidRPr="00D07FE3">
        <w:rPr>
          <w:rFonts w:ascii="Arial" w:eastAsia="Segoe UI" w:hAnsi="Arial" w:cs="Arial"/>
          <w:color w:val="242424"/>
          <w:sz w:val="20"/>
          <w:szCs w:val="20"/>
        </w:rPr>
        <w:t xml:space="preserve">Prepare a formal annual benchmarking report comparing UMS benefit plans to higher education peers, the State of Maine, and relevant industry standards. Reports shall </w:t>
      </w:r>
      <w:proofErr w:type="gramStart"/>
      <w:r w:rsidRPr="00D07FE3">
        <w:rPr>
          <w:rFonts w:ascii="Arial" w:eastAsia="Segoe UI" w:hAnsi="Arial" w:cs="Arial"/>
          <w:color w:val="242424"/>
          <w:sz w:val="20"/>
          <w:szCs w:val="20"/>
        </w:rPr>
        <w:t>draw on recognized</w:t>
      </w:r>
      <w:proofErr w:type="gramEnd"/>
      <w:r w:rsidRPr="00D07FE3">
        <w:rPr>
          <w:rFonts w:ascii="Arial" w:eastAsia="Segoe UI" w:hAnsi="Arial" w:cs="Arial"/>
          <w:color w:val="242424"/>
          <w:sz w:val="20"/>
          <w:szCs w:val="20"/>
        </w:rPr>
        <w:t xml:space="preserve"> data sources such as NACUBO, Mercer, SHRM, or comparable benchmarking surveys, and shall include recommendations based on findings.</w:t>
      </w:r>
    </w:p>
    <w:p w14:paraId="1D7A0C75" w14:textId="2DC8EC9B" w:rsidR="006D12DF" w:rsidRPr="00D07FE3" w:rsidRDefault="214F7051">
      <w:pPr>
        <w:pStyle w:val="ListParagraph"/>
        <w:numPr>
          <w:ilvl w:val="0"/>
          <w:numId w:val="14"/>
        </w:numPr>
        <w:spacing w:after="0" w:line="240" w:lineRule="auto"/>
        <w:rPr>
          <w:rFonts w:ascii="Arial" w:eastAsia="Times New Roman" w:hAnsi="Arial" w:cs="Arial"/>
          <w:sz w:val="20"/>
          <w:szCs w:val="20"/>
        </w:rPr>
      </w:pPr>
      <w:r w:rsidRPr="00D07FE3">
        <w:rPr>
          <w:rFonts w:ascii="Arial" w:eastAsia="Times New Roman" w:hAnsi="Arial" w:cs="Arial"/>
          <w:sz w:val="20"/>
          <w:szCs w:val="20"/>
        </w:rPr>
        <w:t>Collect data from vendors in support of required report</w:t>
      </w:r>
      <w:r w:rsidR="0B3F140E" w:rsidRPr="00D07FE3">
        <w:rPr>
          <w:rFonts w:ascii="Arial" w:eastAsia="Times New Roman" w:hAnsi="Arial" w:cs="Arial"/>
          <w:sz w:val="20"/>
          <w:szCs w:val="20"/>
        </w:rPr>
        <w:t>ing</w:t>
      </w:r>
      <w:r w:rsidR="6EFA5EC0" w:rsidRPr="00D07FE3">
        <w:rPr>
          <w:rFonts w:ascii="Arial" w:eastAsia="Times New Roman" w:hAnsi="Arial" w:cs="Arial"/>
          <w:sz w:val="20"/>
          <w:szCs w:val="20"/>
        </w:rPr>
        <w:t xml:space="preserve"> </w:t>
      </w:r>
      <w:r w:rsidR="37EE0820" w:rsidRPr="00D07FE3">
        <w:rPr>
          <w:rFonts w:ascii="Arial" w:eastAsia="Times New Roman" w:hAnsi="Arial" w:cs="Arial"/>
          <w:sz w:val="20"/>
          <w:szCs w:val="20"/>
        </w:rPr>
        <w:t>such as</w:t>
      </w:r>
      <w:r w:rsidR="6EFA5EC0" w:rsidRPr="00D07FE3">
        <w:rPr>
          <w:rFonts w:ascii="Arial" w:eastAsia="Times New Roman" w:hAnsi="Arial" w:cs="Arial"/>
          <w:sz w:val="20"/>
          <w:szCs w:val="20"/>
        </w:rPr>
        <w:t xml:space="preserve"> the </w:t>
      </w:r>
      <w:r w:rsidR="60F81E48" w:rsidRPr="00D07FE3">
        <w:rPr>
          <w:rFonts w:ascii="Arial" w:eastAsia="Times New Roman" w:hAnsi="Arial" w:cs="Arial"/>
          <w:sz w:val="20"/>
          <w:szCs w:val="20"/>
        </w:rPr>
        <w:t xml:space="preserve">UMS </w:t>
      </w:r>
      <w:r w:rsidR="7B442E8A" w:rsidRPr="00D07FE3">
        <w:rPr>
          <w:rFonts w:ascii="Arial" w:eastAsia="Times New Roman" w:hAnsi="Arial" w:cs="Arial"/>
          <w:sz w:val="20"/>
          <w:szCs w:val="20"/>
        </w:rPr>
        <w:t>A</w:t>
      </w:r>
      <w:r w:rsidR="46E5AB81" w:rsidRPr="00D07FE3">
        <w:rPr>
          <w:rFonts w:ascii="Arial" w:eastAsia="Times New Roman" w:hAnsi="Arial" w:cs="Arial"/>
          <w:sz w:val="20"/>
          <w:szCs w:val="20"/>
        </w:rPr>
        <w:t>nnual</w:t>
      </w:r>
      <w:r w:rsidR="58DF424E" w:rsidRPr="00D07FE3">
        <w:rPr>
          <w:rFonts w:ascii="Arial" w:eastAsia="Times New Roman" w:hAnsi="Arial" w:cs="Arial"/>
          <w:sz w:val="20"/>
          <w:szCs w:val="20"/>
        </w:rPr>
        <w:t xml:space="preserve"> F</w:t>
      </w:r>
      <w:r w:rsidR="46E5AB81" w:rsidRPr="00D07FE3">
        <w:rPr>
          <w:rFonts w:ascii="Arial" w:eastAsia="Times New Roman" w:hAnsi="Arial" w:cs="Arial"/>
          <w:sz w:val="20"/>
          <w:szCs w:val="20"/>
        </w:rPr>
        <w:t xml:space="preserve">inancial </w:t>
      </w:r>
      <w:r w:rsidR="5412DA12" w:rsidRPr="00D07FE3">
        <w:rPr>
          <w:rFonts w:ascii="Arial" w:eastAsia="Times New Roman" w:hAnsi="Arial" w:cs="Arial"/>
          <w:sz w:val="20"/>
          <w:szCs w:val="20"/>
        </w:rPr>
        <w:t>R</w:t>
      </w:r>
      <w:r w:rsidR="46E5AB81" w:rsidRPr="00D07FE3">
        <w:rPr>
          <w:rFonts w:ascii="Arial" w:eastAsia="Times New Roman" w:hAnsi="Arial" w:cs="Arial"/>
          <w:sz w:val="20"/>
          <w:szCs w:val="20"/>
        </w:rPr>
        <w:t>eport</w:t>
      </w:r>
      <w:r w:rsidR="6A747446" w:rsidRPr="00D07FE3">
        <w:rPr>
          <w:rFonts w:ascii="Arial" w:eastAsia="Times New Roman" w:hAnsi="Arial" w:cs="Arial"/>
          <w:sz w:val="20"/>
          <w:szCs w:val="20"/>
        </w:rPr>
        <w:t xml:space="preserve"> </w:t>
      </w:r>
      <w:r w:rsidR="0286879D" w:rsidRPr="00D07FE3">
        <w:rPr>
          <w:rFonts w:ascii="Arial" w:eastAsia="Times New Roman" w:hAnsi="Arial" w:cs="Arial"/>
          <w:sz w:val="20"/>
          <w:szCs w:val="20"/>
        </w:rPr>
        <w:t xml:space="preserve">following </w:t>
      </w:r>
      <w:r w:rsidRPr="00D07FE3">
        <w:rPr>
          <w:rFonts w:ascii="Arial" w:eastAsia="Times New Roman" w:hAnsi="Arial" w:cs="Arial"/>
          <w:sz w:val="20"/>
          <w:szCs w:val="20"/>
        </w:rPr>
        <w:t>GAS</w:t>
      </w:r>
      <w:r w:rsidR="28369D9A" w:rsidRPr="00D07FE3">
        <w:rPr>
          <w:rFonts w:ascii="Arial" w:eastAsia="Times New Roman" w:hAnsi="Arial" w:cs="Arial"/>
          <w:sz w:val="20"/>
          <w:szCs w:val="20"/>
        </w:rPr>
        <w:t>B</w:t>
      </w:r>
      <w:r w:rsidR="21C1E324" w:rsidRPr="00D07FE3">
        <w:rPr>
          <w:rFonts w:ascii="Arial" w:eastAsia="Times New Roman" w:hAnsi="Arial" w:cs="Arial"/>
          <w:sz w:val="20"/>
          <w:szCs w:val="20"/>
        </w:rPr>
        <w:t>,</w:t>
      </w:r>
      <w:r w:rsidR="0B3F140E" w:rsidRPr="00D07FE3">
        <w:rPr>
          <w:rFonts w:ascii="Arial" w:eastAsia="Times New Roman" w:hAnsi="Arial" w:cs="Arial"/>
          <w:sz w:val="20"/>
          <w:szCs w:val="20"/>
        </w:rPr>
        <w:t xml:space="preserve"> actuarial</w:t>
      </w:r>
      <w:r w:rsidR="736AF3F7" w:rsidRPr="00D07FE3">
        <w:rPr>
          <w:rFonts w:ascii="Arial" w:eastAsia="Times New Roman" w:hAnsi="Arial" w:cs="Arial"/>
          <w:sz w:val="20"/>
          <w:szCs w:val="20"/>
        </w:rPr>
        <w:t>, and other appropriate</w:t>
      </w:r>
      <w:r w:rsidR="0B3F140E" w:rsidRPr="00D07FE3">
        <w:rPr>
          <w:rFonts w:ascii="Arial" w:eastAsia="Times New Roman" w:hAnsi="Arial" w:cs="Arial"/>
          <w:sz w:val="20"/>
          <w:szCs w:val="20"/>
        </w:rPr>
        <w:t xml:space="preserve"> </w:t>
      </w:r>
      <w:r w:rsidRPr="00D07FE3">
        <w:rPr>
          <w:rFonts w:ascii="Arial" w:eastAsia="Times New Roman" w:hAnsi="Arial" w:cs="Arial"/>
          <w:sz w:val="20"/>
          <w:szCs w:val="20"/>
        </w:rPr>
        <w:t>standards</w:t>
      </w:r>
      <w:r w:rsidR="6189ECF2" w:rsidRPr="00D07FE3">
        <w:rPr>
          <w:rFonts w:ascii="Arial" w:eastAsia="Times New Roman" w:hAnsi="Arial" w:cs="Arial"/>
          <w:sz w:val="20"/>
          <w:szCs w:val="20"/>
        </w:rPr>
        <w:t>.</w:t>
      </w:r>
    </w:p>
    <w:p w14:paraId="6E3CA191" w14:textId="7C1C1B8B" w:rsidR="006D12DF" w:rsidRPr="00D07FE3" w:rsidRDefault="4FBE0ADE">
      <w:pPr>
        <w:pStyle w:val="ListParagraph"/>
        <w:numPr>
          <w:ilvl w:val="0"/>
          <w:numId w:val="14"/>
        </w:numPr>
        <w:spacing w:after="0" w:line="240" w:lineRule="auto"/>
        <w:rPr>
          <w:rFonts w:ascii="Arial" w:hAnsi="Arial" w:cs="Arial"/>
          <w:sz w:val="20"/>
          <w:szCs w:val="20"/>
        </w:rPr>
      </w:pPr>
      <w:r w:rsidRPr="00D07FE3">
        <w:rPr>
          <w:rFonts w:ascii="Arial" w:eastAsia="Segoe UI" w:hAnsi="Arial" w:cs="Arial"/>
          <w:color w:val="242424"/>
          <w:sz w:val="20"/>
          <w:szCs w:val="20"/>
        </w:rPr>
        <w:t xml:space="preserve">Utilize advanced data analytics and predictive modeling tools to support cost trend analysis, utilization forecasting, and population health management. Provide UMS with actionable insights derived from plan data to support strategic decision-making and long-term cost containment efforts. </w:t>
      </w:r>
      <w:r w:rsidRPr="00D07FE3">
        <w:rPr>
          <w:rFonts w:ascii="Arial" w:hAnsi="Arial" w:cs="Arial"/>
          <w:sz w:val="20"/>
          <w:szCs w:val="20"/>
        </w:rPr>
        <w:t xml:space="preserve"> </w:t>
      </w:r>
    </w:p>
    <w:p w14:paraId="270F394E" w14:textId="77777777" w:rsidR="006D12DF" w:rsidRPr="00D07FE3" w:rsidRDefault="006D12DF">
      <w:pPr>
        <w:pStyle w:val="ListParagraph"/>
        <w:numPr>
          <w:ilvl w:val="0"/>
          <w:numId w:val="14"/>
        </w:numPr>
        <w:spacing w:after="0" w:line="240" w:lineRule="auto"/>
        <w:rPr>
          <w:rFonts w:ascii="Arial" w:eastAsia="Times New Roman" w:hAnsi="Arial" w:cs="Arial"/>
          <w:sz w:val="20"/>
          <w:szCs w:val="20"/>
        </w:rPr>
      </w:pPr>
      <w:r w:rsidRPr="00D07FE3">
        <w:rPr>
          <w:rFonts w:ascii="Arial" w:eastAsia="Times New Roman" w:hAnsi="Arial" w:cs="Arial"/>
          <w:sz w:val="20"/>
          <w:szCs w:val="20"/>
        </w:rPr>
        <w:t>Review claims experience (including large claim management), claim service, and claim administration.</w:t>
      </w:r>
    </w:p>
    <w:p w14:paraId="0E16221B" w14:textId="44E7CD15" w:rsidR="006D12DF" w:rsidRPr="00D07FE3" w:rsidRDefault="006D12DF">
      <w:pPr>
        <w:pStyle w:val="ListParagraph"/>
        <w:numPr>
          <w:ilvl w:val="0"/>
          <w:numId w:val="14"/>
        </w:numPr>
        <w:spacing w:after="0" w:line="240" w:lineRule="auto"/>
        <w:rPr>
          <w:rFonts w:ascii="Arial" w:eastAsia="Times New Roman" w:hAnsi="Arial" w:cs="Arial"/>
          <w:sz w:val="20"/>
          <w:szCs w:val="20"/>
        </w:rPr>
      </w:pPr>
      <w:r w:rsidRPr="00D07FE3">
        <w:rPr>
          <w:rFonts w:ascii="Arial" w:eastAsia="Times New Roman" w:hAnsi="Arial" w:cs="Arial"/>
          <w:sz w:val="20"/>
          <w:szCs w:val="20"/>
        </w:rPr>
        <w:t xml:space="preserve">Monitor and measure performance and service </w:t>
      </w:r>
      <w:proofErr w:type="gramStart"/>
      <w:r w:rsidR="00DB0CAE" w:rsidRPr="00D07FE3">
        <w:rPr>
          <w:rFonts w:ascii="Arial" w:eastAsia="Times New Roman" w:hAnsi="Arial" w:cs="Arial"/>
          <w:sz w:val="20"/>
          <w:szCs w:val="20"/>
        </w:rPr>
        <w:t>guarantee</w:t>
      </w:r>
      <w:r w:rsidR="388DF0B5" w:rsidRPr="00D07FE3">
        <w:rPr>
          <w:rFonts w:ascii="Arial" w:eastAsia="Times New Roman" w:hAnsi="Arial" w:cs="Arial"/>
          <w:sz w:val="20"/>
          <w:szCs w:val="20"/>
        </w:rPr>
        <w:t>s</w:t>
      </w:r>
      <w:proofErr w:type="gramEnd"/>
      <w:r w:rsidRPr="00D07FE3">
        <w:rPr>
          <w:rFonts w:ascii="Arial" w:eastAsia="Times New Roman" w:hAnsi="Arial" w:cs="Arial"/>
          <w:sz w:val="20"/>
          <w:szCs w:val="20"/>
        </w:rPr>
        <w:t xml:space="preserve"> for all vendors.</w:t>
      </w:r>
    </w:p>
    <w:p w14:paraId="3A670DC2" w14:textId="4FB2DFAC" w:rsidR="006D12DF" w:rsidRPr="00D07FE3" w:rsidRDefault="006D12DF">
      <w:pPr>
        <w:pStyle w:val="ListParagraph"/>
        <w:numPr>
          <w:ilvl w:val="0"/>
          <w:numId w:val="14"/>
        </w:numPr>
        <w:spacing w:after="0" w:line="240" w:lineRule="auto"/>
        <w:rPr>
          <w:rFonts w:ascii="Arial" w:hAnsi="Arial" w:cs="Arial"/>
          <w:sz w:val="20"/>
          <w:szCs w:val="20"/>
        </w:rPr>
      </w:pPr>
      <w:r w:rsidRPr="00D07FE3">
        <w:rPr>
          <w:rFonts w:ascii="Arial" w:eastAsia="Times New Roman" w:hAnsi="Arial" w:cs="Arial"/>
          <w:sz w:val="20"/>
          <w:szCs w:val="20"/>
        </w:rPr>
        <w:t>Prepare monthly reporting package of actual vs budgeted health plan costs for self-insured medical plan.</w:t>
      </w:r>
    </w:p>
    <w:p w14:paraId="1FC89F5B" w14:textId="02F3ED87" w:rsidR="5841CB4E" w:rsidRPr="00D07FE3" w:rsidRDefault="5841CB4E">
      <w:pPr>
        <w:pStyle w:val="ListParagraph"/>
        <w:numPr>
          <w:ilvl w:val="0"/>
          <w:numId w:val="14"/>
        </w:numPr>
        <w:spacing w:after="0" w:line="240" w:lineRule="auto"/>
        <w:rPr>
          <w:rFonts w:ascii="Arial" w:hAnsi="Arial" w:cs="Arial"/>
          <w:sz w:val="20"/>
          <w:szCs w:val="20"/>
        </w:rPr>
      </w:pPr>
      <w:r w:rsidRPr="00D07FE3">
        <w:rPr>
          <w:rFonts w:ascii="Arial" w:eastAsia="Segoe UI" w:hAnsi="Arial" w:cs="Arial"/>
          <w:color w:val="242424"/>
          <w:sz w:val="20"/>
          <w:szCs w:val="20"/>
        </w:rPr>
        <w:lastRenderedPageBreak/>
        <w:t>Advise UMS on its fiduciary responsibilities as a plan sponsor, including plan document maintenance, summary plan description accuracy, and readiness for IRS or Department of Labor audits. Work with outside legal counsel and in-house attorneys to ensure ongoing compliance with applicable federal and state requirements.</w:t>
      </w:r>
    </w:p>
    <w:p w14:paraId="46A1E6BB" w14:textId="7221385B" w:rsidR="26B87824" w:rsidRPr="00D07FE3" w:rsidRDefault="26B87824">
      <w:pPr>
        <w:pStyle w:val="ListParagraph"/>
        <w:numPr>
          <w:ilvl w:val="0"/>
          <w:numId w:val="14"/>
        </w:numPr>
        <w:spacing w:after="0" w:line="240" w:lineRule="auto"/>
        <w:rPr>
          <w:rFonts w:ascii="Arial" w:hAnsi="Arial" w:cs="Arial"/>
          <w:sz w:val="20"/>
          <w:szCs w:val="20"/>
        </w:rPr>
      </w:pPr>
      <w:r w:rsidRPr="00D07FE3">
        <w:rPr>
          <w:rFonts w:ascii="Arial" w:hAnsi="Arial" w:cs="Arial"/>
          <w:sz w:val="20"/>
          <w:szCs w:val="20"/>
        </w:rPr>
        <w:t xml:space="preserve">Disclose in writing any compensation arrangements, contingent commissions, or other financial relationships with carriers or vendors included in any competitive bidding process. Such disclosures </w:t>
      </w:r>
      <w:proofErr w:type="gramStart"/>
      <w:r w:rsidRPr="00D07FE3">
        <w:rPr>
          <w:rFonts w:ascii="Arial" w:hAnsi="Arial" w:cs="Arial"/>
          <w:sz w:val="20"/>
          <w:szCs w:val="20"/>
        </w:rPr>
        <w:t>shall</w:t>
      </w:r>
      <w:proofErr w:type="gramEnd"/>
      <w:r w:rsidRPr="00D07FE3">
        <w:rPr>
          <w:rFonts w:ascii="Arial" w:hAnsi="Arial" w:cs="Arial"/>
          <w:sz w:val="20"/>
          <w:szCs w:val="20"/>
        </w:rPr>
        <w:t xml:space="preserve"> be provided prior to the initiation of each bidding process and updated as circumstances change, in accordance with UMS procurement standards.</w:t>
      </w:r>
    </w:p>
    <w:p w14:paraId="14785D18" w14:textId="77777777" w:rsidR="006D12DF" w:rsidRPr="00D07FE3" w:rsidRDefault="006D12DF" w:rsidP="006D12DF">
      <w:pPr>
        <w:pStyle w:val="ListParagraph"/>
        <w:rPr>
          <w:rFonts w:ascii="Arial" w:eastAsia="Times New Roman" w:hAnsi="Arial" w:cs="Arial"/>
          <w:sz w:val="20"/>
          <w:szCs w:val="20"/>
        </w:rPr>
      </w:pPr>
    </w:p>
    <w:p w14:paraId="7616E99D" w14:textId="56040891" w:rsidR="00B6400A" w:rsidRPr="00D07FE3" w:rsidRDefault="27BCCF03">
      <w:pPr>
        <w:pStyle w:val="ListParagraph"/>
        <w:numPr>
          <w:ilvl w:val="0"/>
          <w:numId w:val="13"/>
        </w:numPr>
        <w:spacing w:after="0" w:line="240" w:lineRule="auto"/>
        <w:rPr>
          <w:rFonts w:ascii="Arial" w:eastAsia="Times New Roman" w:hAnsi="Arial" w:cs="Arial"/>
          <w:sz w:val="20"/>
          <w:szCs w:val="20"/>
        </w:rPr>
      </w:pPr>
      <w:r w:rsidRPr="00D07FE3">
        <w:rPr>
          <w:rFonts w:ascii="Arial" w:eastAsia="Times New Roman" w:hAnsi="Arial" w:cs="Arial"/>
          <w:sz w:val="20"/>
          <w:szCs w:val="20"/>
        </w:rPr>
        <w:t>Periodic vendor meetings:</w:t>
      </w:r>
    </w:p>
    <w:p w14:paraId="3962E123" w14:textId="77777777" w:rsidR="006D12DF" w:rsidRPr="00D07FE3" w:rsidRDefault="006D12DF" w:rsidP="006D12DF">
      <w:pPr>
        <w:pStyle w:val="ListParagraph"/>
        <w:spacing w:after="0" w:line="240" w:lineRule="auto"/>
        <w:ind w:left="360"/>
        <w:rPr>
          <w:rFonts w:ascii="Arial" w:eastAsia="Times New Roman" w:hAnsi="Arial" w:cs="Arial"/>
          <w:sz w:val="20"/>
          <w:szCs w:val="20"/>
        </w:rPr>
      </w:pPr>
    </w:p>
    <w:p w14:paraId="49929E25" w14:textId="3097DA2B" w:rsidR="006D12DF" w:rsidRPr="00D07FE3" w:rsidRDefault="7C7910F4">
      <w:pPr>
        <w:pStyle w:val="ListParagraph"/>
        <w:numPr>
          <w:ilvl w:val="0"/>
          <w:numId w:val="15"/>
        </w:numPr>
        <w:spacing w:after="0" w:line="240" w:lineRule="auto"/>
        <w:rPr>
          <w:rFonts w:ascii="Arial" w:eastAsia="Times New Roman" w:hAnsi="Arial" w:cs="Arial"/>
          <w:sz w:val="20"/>
          <w:szCs w:val="20"/>
        </w:rPr>
      </w:pPr>
      <w:r w:rsidRPr="00D07FE3">
        <w:rPr>
          <w:rFonts w:ascii="Arial" w:eastAsia="Times New Roman" w:hAnsi="Arial" w:cs="Arial"/>
          <w:sz w:val="20"/>
          <w:szCs w:val="20"/>
        </w:rPr>
        <w:t>M</w:t>
      </w:r>
      <w:r w:rsidR="27BCCF03" w:rsidRPr="00D07FE3">
        <w:rPr>
          <w:rFonts w:ascii="Arial" w:eastAsia="Times New Roman" w:hAnsi="Arial" w:cs="Arial"/>
          <w:sz w:val="20"/>
          <w:szCs w:val="20"/>
        </w:rPr>
        <w:t xml:space="preserve">onthly meetings with health plan </w:t>
      </w:r>
      <w:r w:rsidR="00D07FE3" w:rsidRPr="00D07FE3">
        <w:rPr>
          <w:rFonts w:ascii="Arial" w:eastAsia="Times New Roman" w:hAnsi="Arial" w:cs="Arial"/>
          <w:sz w:val="20"/>
          <w:szCs w:val="20"/>
        </w:rPr>
        <w:t>providers</w:t>
      </w:r>
      <w:r w:rsidR="27BCCF03" w:rsidRPr="00D07FE3">
        <w:rPr>
          <w:rFonts w:ascii="Arial" w:eastAsia="Times New Roman" w:hAnsi="Arial" w:cs="Arial"/>
          <w:sz w:val="20"/>
          <w:szCs w:val="20"/>
        </w:rPr>
        <w:t xml:space="preserve"> (currently </w:t>
      </w:r>
      <w:r w:rsidR="03B5740D" w:rsidRPr="00D07FE3">
        <w:rPr>
          <w:rFonts w:ascii="Arial" w:eastAsia="Times New Roman" w:hAnsi="Arial" w:cs="Arial"/>
          <w:sz w:val="20"/>
          <w:szCs w:val="20"/>
        </w:rPr>
        <w:t>Anthem</w:t>
      </w:r>
      <w:r w:rsidR="27BCCF03" w:rsidRPr="00D07FE3">
        <w:rPr>
          <w:rFonts w:ascii="Arial" w:eastAsia="Times New Roman" w:hAnsi="Arial" w:cs="Arial"/>
          <w:sz w:val="20"/>
          <w:szCs w:val="20"/>
        </w:rPr>
        <w:t>), generally held</w:t>
      </w:r>
      <w:r w:rsidR="371F5F87" w:rsidRPr="00D07FE3">
        <w:rPr>
          <w:rFonts w:ascii="Arial" w:eastAsia="Times New Roman" w:hAnsi="Arial" w:cs="Arial"/>
          <w:sz w:val="20"/>
          <w:szCs w:val="20"/>
        </w:rPr>
        <w:t xml:space="preserve"> via Zoom</w:t>
      </w:r>
    </w:p>
    <w:p w14:paraId="42F893AA" w14:textId="4FBEA43B" w:rsidR="006D12DF" w:rsidRPr="00D07FE3" w:rsidRDefault="27BCCF03">
      <w:pPr>
        <w:pStyle w:val="ListParagraph"/>
        <w:numPr>
          <w:ilvl w:val="0"/>
          <w:numId w:val="15"/>
        </w:numPr>
        <w:spacing w:after="0" w:line="240" w:lineRule="auto"/>
        <w:rPr>
          <w:rFonts w:ascii="Arial" w:eastAsia="Times New Roman" w:hAnsi="Arial" w:cs="Arial"/>
          <w:sz w:val="20"/>
          <w:szCs w:val="20"/>
        </w:rPr>
      </w:pPr>
      <w:r w:rsidRPr="00D07FE3">
        <w:rPr>
          <w:rFonts w:ascii="Arial" w:eastAsia="Times New Roman" w:hAnsi="Arial" w:cs="Arial"/>
          <w:sz w:val="20"/>
          <w:szCs w:val="20"/>
        </w:rPr>
        <w:t xml:space="preserve">Quarterly meetings with wellness </w:t>
      </w:r>
      <w:r w:rsidR="00D07FE3" w:rsidRPr="00D07FE3">
        <w:rPr>
          <w:rFonts w:ascii="Arial" w:eastAsia="Times New Roman" w:hAnsi="Arial" w:cs="Arial"/>
          <w:sz w:val="20"/>
          <w:szCs w:val="20"/>
        </w:rPr>
        <w:t>vendors</w:t>
      </w:r>
      <w:r w:rsidRPr="00D07FE3">
        <w:rPr>
          <w:rFonts w:ascii="Arial" w:eastAsia="Times New Roman" w:hAnsi="Arial" w:cs="Arial"/>
          <w:sz w:val="20"/>
          <w:szCs w:val="20"/>
        </w:rPr>
        <w:t>, generally held in Portland or</w:t>
      </w:r>
      <w:r w:rsidR="1CF1BEDD" w:rsidRPr="00D07FE3">
        <w:rPr>
          <w:rFonts w:ascii="Arial" w:eastAsia="Times New Roman" w:hAnsi="Arial" w:cs="Arial"/>
          <w:sz w:val="20"/>
          <w:szCs w:val="20"/>
        </w:rPr>
        <w:t xml:space="preserve"> </w:t>
      </w:r>
      <w:r w:rsidRPr="00D07FE3">
        <w:rPr>
          <w:rFonts w:ascii="Arial" w:eastAsia="Times New Roman" w:hAnsi="Arial" w:cs="Arial"/>
          <w:sz w:val="20"/>
          <w:szCs w:val="20"/>
        </w:rPr>
        <w:t>Bangor, Maine</w:t>
      </w:r>
    </w:p>
    <w:p w14:paraId="556B8C49" w14:textId="42E23B92" w:rsidR="00B6400A" w:rsidRPr="00D07FE3" w:rsidRDefault="27BCCF03">
      <w:pPr>
        <w:pStyle w:val="ListParagraph"/>
        <w:numPr>
          <w:ilvl w:val="0"/>
          <w:numId w:val="15"/>
        </w:numPr>
        <w:spacing w:after="0" w:line="240" w:lineRule="auto"/>
        <w:rPr>
          <w:rFonts w:ascii="Arial" w:eastAsia="Times New Roman" w:hAnsi="Arial" w:cs="Arial"/>
          <w:sz w:val="20"/>
          <w:szCs w:val="20"/>
        </w:rPr>
      </w:pPr>
      <w:r w:rsidRPr="00D07FE3">
        <w:rPr>
          <w:rFonts w:ascii="Arial" w:eastAsia="Times New Roman" w:hAnsi="Arial" w:cs="Arial"/>
          <w:sz w:val="20"/>
          <w:szCs w:val="20"/>
        </w:rPr>
        <w:t>Annual meetings with Dental/Vision, Life/Disability and EAP vendors,</w:t>
      </w:r>
      <w:r w:rsidR="006D12DF" w:rsidRPr="00D07FE3">
        <w:rPr>
          <w:rFonts w:ascii="Arial" w:eastAsia="Times New Roman" w:hAnsi="Arial" w:cs="Arial"/>
          <w:sz w:val="20"/>
          <w:szCs w:val="20"/>
        </w:rPr>
        <w:t xml:space="preserve"> </w:t>
      </w:r>
      <w:r w:rsidRPr="00D07FE3">
        <w:rPr>
          <w:rFonts w:ascii="Arial" w:eastAsia="Times New Roman" w:hAnsi="Arial" w:cs="Arial"/>
          <w:sz w:val="20"/>
          <w:szCs w:val="20"/>
        </w:rPr>
        <w:t>generally held in Portland or Bangor, Main</w:t>
      </w:r>
      <w:r w:rsidR="009353ED" w:rsidRPr="00D07FE3">
        <w:rPr>
          <w:rFonts w:ascii="Arial" w:eastAsia="Times New Roman" w:hAnsi="Arial" w:cs="Arial"/>
          <w:sz w:val="20"/>
          <w:szCs w:val="20"/>
        </w:rPr>
        <w:t>e</w:t>
      </w:r>
    </w:p>
    <w:p w14:paraId="7826E80B" w14:textId="6CBCEA4A" w:rsidR="00B6400A" w:rsidRPr="00D07FE3" w:rsidRDefault="27BCCF03" w:rsidP="00E96E30">
      <w:pPr>
        <w:spacing w:after="0" w:line="240" w:lineRule="auto"/>
        <w:rPr>
          <w:rFonts w:ascii="Arial" w:eastAsia="Times New Roman" w:hAnsi="Arial" w:cs="Arial"/>
          <w:sz w:val="20"/>
          <w:szCs w:val="20"/>
        </w:rPr>
      </w:pPr>
      <w:r w:rsidRPr="00D07FE3">
        <w:rPr>
          <w:rFonts w:ascii="Arial" w:eastAsia="Times New Roman" w:hAnsi="Arial" w:cs="Arial"/>
          <w:sz w:val="20"/>
          <w:szCs w:val="20"/>
        </w:rPr>
        <w:t xml:space="preserve"> </w:t>
      </w:r>
    </w:p>
    <w:p w14:paraId="6A04C9F9" w14:textId="170B0923" w:rsidR="00B6400A" w:rsidRPr="00D07FE3" w:rsidRDefault="27BCCF03">
      <w:pPr>
        <w:pStyle w:val="ListParagraph"/>
        <w:numPr>
          <w:ilvl w:val="0"/>
          <w:numId w:val="13"/>
        </w:numPr>
        <w:spacing w:after="0" w:line="240" w:lineRule="auto"/>
        <w:rPr>
          <w:rFonts w:ascii="Arial" w:eastAsia="Times New Roman" w:hAnsi="Arial" w:cs="Arial"/>
          <w:sz w:val="20"/>
          <w:szCs w:val="20"/>
        </w:rPr>
      </w:pPr>
      <w:r w:rsidRPr="00D07FE3">
        <w:rPr>
          <w:rFonts w:ascii="Arial" w:eastAsia="Times New Roman" w:hAnsi="Arial" w:cs="Arial"/>
          <w:sz w:val="20"/>
          <w:szCs w:val="20"/>
        </w:rPr>
        <w:t>Open enrollment: provide support of active, COBRA and retiree packages</w:t>
      </w:r>
      <w:r w:rsidR="1CA6A0BD" w:rsidRPr="00D07FE3">
        <w:rPr>
          <w:rFonts w:ascii="Arial" w:eastAsia="Times New Roman" w:hAnsi="Arial" w:cs="Arial"/>
          <w:sz w:val="20"/>
          <w:szCs w:val="20"/>
        </w:rPr>
        <w:t xml:space="preserve"> </w:t>
      </w:r>
      <w:r w:rsidRPr="00D07FE3">
        <w:rPr>
          <w:rFonts w:ascii="Arial" w:eastAsia="Times New Roman" w:hAnsi="Arial" w:cs="Arial"/>
          <w:sz w:val="20"/>
          <w:szCs w:val="20"/>
        </w:rPr>
        <w:t>and mailings with</w:t>
      </w:r>
      <w:r w:rsidR="5F04DADB" w:rsidRPr="00D07FE3">
        <w:rPr>
          <w:rFonts w:ascii="Arial" w:eastAsia="Times New Roman" w:hAnsi="Arial" w:cs="Arial"/>
          <w:sz w:val="20"/>
          <w:szCs w:val="20"/>
        </w:rPr>
        <w:t xml:space="preserve"> o</w:t>
      </w:r>
      <w:r w:rsidRPr="00D07FE3">
        <w:rPr>
          <w:rFonts w:ascii="Arial" w:eastAsia="Times New Roman" w:hAnsi="Arial" w:cs="Arial"/>
          <w:sz w:val="20"/>
          <w:szCs w:val="20"/>
        </w:rPr>
        <w:t>utsource partners; work with internal communication staff</w:t>
      </w:r>
      <w:r w:rsidR="2FA83F60" w:rsidRPr="00D07FE3">
        <w:rPr>
          <w:rFonts w:ascii="Arial" w:eastAsia="Times New Roman" w:hAnsi="Arial" w:cs="Arial"/>
          <w:sz w:val="20"/>
          <w:szCs w:val="20"/>
        </w:rPr>
        <w:t xml:space="preserve"> </w:t>
      </w:r>
      <w:r w:rsidRPr="00D07FE3">
        <w:rPr>
          <w:rFonts w:ascii="Arial" w:eastAsia="Times New Roman" w:hAnsi="Arial" w:cs="Arial"/>
          <w:sz w:val="20"/>
          <w:szCs w:val="20"/>
        </w:rPr>
        <w:t xml:space="preserve">and assist with </w:t>
      </w:r>
      <w:r w:rsidR="59DDF3D8" w:rsidRPr="00D07FE3">
        <w:rPr>
          <w:rFonts w:ascii="Arial" w:eastAsia="Times New Roman" w:hAnsi="Arial" w:cs="Arial"/>
          <w:sz w:val="20"/>
          <w:szCs w:val="20"/>
        </w:rPr>
        <w:t xml:space="preserve">drafting and </w:t>
      </w:r>
      <w:r w:rsidR="00D07FE3" w:rsidRPr="00D07FE3">
        <w:rPr>
          <w:rFonts w:ascii="Arial" w:eastAsia="Times New Roman" w:hAnsi="Arial" w:cs="Arial"/>
          <w:sz w:val="20"/>
          <w:szCs w:val="20"/>
        </w:rPr>
        <w:t>reviewing</w:t>
      </w:r>
      <w:r w:rsidRPr="00D07FE3">
        <w:rPr>
          <w:rFonts w:ascii="Arial" w:eastAsia="Times New Roman" w:hAnsi="Arial" w:cs="Arial"/>
          <w:sz w:val="20"/>
          <w:szCs w:val="20"/>
        </w:rPr>
        <w:t xml:space="preserve"> open enrollment </w:t>
      </w:r>
      <w:r w:rsidR="7871D7B9" w:rsidRPr="00D07FE3">
        <w:rPr>
          <w:rFonts w:ascii="Arial" w:eastAsia="Times New Roman" w:hAnsi="Arial" w:cs="Arial"/>
          <w:sz w:val="20"/>
          <w:szCs w:val="20"/>
        </w:rPr>
        <w:t>materials</w:t>
      </w:r>
      <w:r w:rsidRPr="00D07FE3">
        <w:rPr>
          <w:rFonts w:ascii="Arial" w:eastAsia="Times New Roman" w:hAnsi="Arial" w:cs="Arial"/>
          <w:sz w:val="20"/>
          <w:szCs w:val="20"/>
        </w:rPr>
        <w:t>, with coordinating webinar</w:t>
      </w:r>
      <w:r w:rsidR="68DA3B18" w:rsidRPr="00D07FE3">
        <w:rPr>
          <w:rFonts w:ascii="Arial" w:eastAsia="Times New Roman" w:hAnsi="Arial" w:cs="Arial"/>
          <w:sz w:val="20"/>
          <w:szCs w:val="20"/>
        </w:rPr>
        <w:t xml:space="preserve"> </w:t>
      </w:r>
      <w:r w:rsidRPr="00D07FE3">
        <w:rPr>
          <w:rFonts w:ascii="Arial" w:eastAsia="Times New Roman" w:hAnsi="Arial" w:cs="Arial"/>
          <w:sz w:val="20"/>
          <w:szCs w:val="20"/>
        </w:rPr>
        <w:t>and rate pages.</w:t>
      </w:r>
    </w:p>
    <w:p w14:paraId="4815BDEA" w14:textId="22F81A1C" w:rsidR="1941F772" w:rsidRPr="00D07FE3" w:rsidRDefault="1941F772" w:rsidP="1941F772">
      <w:pPr>
        <w:spacing w:after="0" w:line="240" w:lineRule="auto"/>
        <w:rPr>
          <w:rFonts w:ascii="Arial" w:eastAsia="Times New Roman" w:hAnsi="Arial" w:cs="Arial"/>
          <w:sz w:val="20"/>
          <w:szCs w:val="20"/>
        </w:rPr>
      </w:pPr>
    </w:p>
    <w:p w14:paraId="6BC89BFB" w14:textId="77777777" w:rsidR="00DB0CAE" w:rsidRPr="00D07FE3" w:rsidRDefault="00DB0CAE">
      <w:pPr>
        <w:rPr>
          <w:rFonts w:ascii="Arial" w:eastAsia="Times New Roman" w:hAnsi="Arial" w:cs="Arial"/>
          <w:sz w:val="20"/>
          <w:szCs w:val="20"/>
        </w:rPr>
      </w:pPr>
      <w:r w:rsidRPr="00D07FE3">
        <w:rPr>
          <w:rFonts w:ascii="Arial" w:eastAsia="Times New Roman" w:hAnsi="Arial" w:cs="Arial"/>
          <w:sz w:val="20"/>
          <w:szCs w:val="20"/>
        </w:rPr>
        <w:br w:type="page"/>
      </w:r>
    </w:p>
    <w:p w14:paraId="4E997335" w14:textId="735197F9" w:rsidR="3A078EE1" w:rsidRPr="00DB0CAE" w:rsidRDefault="3A078EE1" w:rsidP="1941F772">
      <w:pPr>
        <w:spacing w:after="0" w:line="240" w:lineRule="auto"/>
        <w:rPr>
          <w:rFonts w:ascii="Arial" w:eastAsia="Times New Roman" w:hAnsi="Arial" w:cs="Arial"/>
          <w:b/>
          <w:bCs/>
          <w:sz w:val="24"/>
          <w:szCs w:val="24"/>
        </w:rPr>
      </w:pPr>
      <w:r w:rsidRPr="00DB0CAE">
        <w:rPr>
          <w:rFonts w:ascii="Arial" w:eastAsia="Times New Roman" w:hAnsi="Arial" w:cs="Arial"/>
          <w:b/>
          <w:bCs/>
          <w:sz w:val="24"/>
          <w:szCs w:val="24"/>
        </w:rPr>
        <w:lastRenderedPageBreak/>
        <w:t xml:space="preserve">TABLE A: </w:t>
      </w:r>
      <w:r w:rsidR="00DB0CAE" w:rsidRPr="00DB0CAE">
        <w:rPr>
          <w:rFonts w:ascii="Arial" w:eastAsia="Times New Roman" w:hAnsi="Arial" w:cs="Arial"/>
          <w:b/>
          <w:bCs/>
          <w:sz w:val="24"/>
          <w:szCs w:val="24"/>
        </w:rPr>
        <w:t>CONSULTANT CORE SERVICES</w:t>
      </w:r>
    </w:p>
    <w:p w14:paraId="238EC093" w14:textId="037EA358" w:rsidR="1941F772" w:rsidRDefault="1941F772" w:rsidP="1941F772">
      <w:pPr>
        <w:spacing w:after="0" w:line="240" w:lineRule="auto"/>
        <w:rPr>
          <w:rFonts w:ascii="Arial" w:eastAsia="Times New Roman" w:hAnsi="Arial" w:cs="Arial"/>
          <w:sz w:val="20"/>
          <w:szCs w:val="20"/>
        </w:rPr>
      </w:pPr>
    </w:p>
    <w:p w14:paraId="4682BFB8" w14:textId="2A33BA0D" w:rsidR="3A078EE1" w:rsidRDefault="3A078EE1" w:rsidP="00E96E30">
      <w:pPr>
        <w:spacing w:after="0"/>
        <w:jc w:val="both"/>
        <w:rPr>
          <w:rFonts w:ascii="Arial" w:eastAsia="Arial" w:hAnsi="Arial" w:cs="Arial"/>
          <w:sz w:val="20"/>
          <w:szCs w:val="20"/>
        </w:rPr>
      </w:pPr>
      <w:r w:rsidRPr="1941F772">
        <w:rPr>
          <w:rFonts w:ascii="Arial" w:eastAsia="Arial" w:hAnsi="Arial" w:cs="Arial"/>
          <w:sz w:val="20"/>
          <w:szCs w:val="20"/>
        </w:rPr>
        <w:t xml:space="preserve">The Respondent is to provide all the associated lifecycle costs for your proposed service. </w:t>
      </w:r>
    </w:p>
    <w:p w14:paraId="074A9D3C" w14:textId="268FBE5D" w:rsidR="3A078EE1" w:rsidRDefault="3A078EE1" w:rsidP="00E96E30">
      <w:pPr>
        <w:spacing w:after="0"/>
        <w:jc w:val="both"/>
        <w:rPr>
          <w:rFonts w:ascii="Arial" w:eastAsia="Arial" w:hAnsi="Arial" w:cs="Arial"/>
          <w:sz w:val="20"/>
          <w:szCs w:val="20"/>
        </w:rPr>
      </w:pPr>
      <w:r w:rsidRPr="1941F772">
        <w:rPr>
          <w:rFonts w:ascii="Arial" w:eastAsia="Arial" w:hAnsi="Arial" w:cs="Arial"/>
          <w:sz w:val="20"/>
          <w:szCs w:val="20"/>
        </w:rPr>
        <w:t xml:space="preserve"> </w:t>
      </w:r>
    </w:p>
    <w:tbl>
      <w:tblPr>
        <w:tblW w:w="0" w:type="auto"/>
        <w:tblInd w:w="120" w:type="dxa"/>
        <w:tblLayout w:type="fixed"/>
        <w:tblLook w:val="00A0" w:firstRow="1" w:lastRow="0" w:firstColumn="1" w:lastColumn="0" w:noHBand="0" w:noVBand="0"/>
      </w:tblPr>
      <w:tblGrid>
        <w:gridCol w:w="3409"/>
        <w:gridCol w:w="5981"/>
      </w:tblGrid>
      <w:tr w:rsidR="1941F772" w14:paraId="1301DAB4" w14:textId="77777777" w:rsidTr="00E96E30">
        <w:trPr>
          <w:trHeight w:val="435"/>
        </w:trPr>
        <w:tc>
          <w:tcPr>
            <w:tcW w:w="3409" w:type="dxa"/>
            <w:tcBorders>
              <w:top w:val="double" w:sz="4" w:space="0" w:color="auto"/>
              <w:left w:val="double" w:sz="4" w:space="0" w:color="auto"/>
              <w:bottom w:val="single" w:sz="12" w:space="0" w:color="auto"/>
              <w:right w:val="single" w:sz="8" w:space="0" w:color="000000" w:themeColor="text1"/>
            </w:tcBorders>
            <w:shd w:val="clear" w:color="auto" w:fill="C6D9F1"/>
            <w:tcMar>
              <w:left w:w="120" w:type="dxa"/>
              <w:right w:w="120" w:type="dxa"/>
            </w:tcMar>
            <w:vAlign w:val="center"/>
          </w:tcPr>
          <w:p w14:paraId="2F122B12" w14:textId="5F6A568A" w:rsidR="1941F772" w:rsidRDefault="1941F772" w:rsidP="00E96E30">
            <w:pPr>
              <w:spacing w:line="257" w:lineRule="auto"/>
              <w:rPr>
                <w:rFonts w:ascii="Arial" w:eastAsia="Arial" w:hAnsi="Arial" w:cs="Arial"/>
                <w:b/>
                <w:bCs/>
                <w:color w:val="000000" w:themeColor="text1"/>
                <w:sz w:val="20"/>
                <w:szCs w:val="20"/>
              </w:rPr>
            </w:pPr>
            <w:r w:rsidRPr="1941F772">
              <w:rPr>
                <w:rFonts w:ascii="Arial" w:eastAsia="Arial" w:hAnsi="Arial" w:cs="Arial"/>
                <w:b/>
                <w:bCs/>
                <w:color w:val="000000" w:themeColor="text1"/>
                <w:sz w:val="20"/>
                <w:szCs w:val="20"/>
              </w:rPr>
              <w:t>Respondent’s Organization Name:</w:t>
            </w:r>
          </w:p>
        </w:tc>
        <w:tc>
          <w:tcPr>
            <w:tcW w:w="5981" w:type="dxa"/>
            <w:tcBorders>
              <w:top w:val="double" w:sz="4" w:space="0" w:color="auto"/>
              <w:left w:val="single" w:sz="8" w:space="0" w:color="000000" w:themeColor="text1"/>
              <w:bottom w:val="single" w:sz="12" w:space="0" w:color="auto"/>
              <w:right w:val="double" w:sz="4" w:space="0" w:color="auto"/>
            </w:tcBorders>
            <w:tcMar>
              <w:left w:w="120" w:type="dxa"/>
              <w:right w:w="120" w:type="dxa"/>
            </w:tcMar>
            <w:vAlign w:val="center"/>
          </w:tcPr>
          <w:p w14:paraId="7EAC9749" w14:textId="4E921FF1" w:rsidR="1941F772" w:rsidRDefault="1941F772" w:rsidP="00E96E30">
            <w:pPr>
              <w:spacing w:line="257" w:lineRule="auto"/>
              <w:rPr>
                <w:rFonts w:ascii="Arial" w:eastAsia="Arial" w:hAnsi="Arial" w:cs="Arial"/>
                <w:b/>
                <w:bCs/>
                <w:sz w:val="20"/>
                <w:szCs w:val="20"/>
              </w:rPr>
            </w:pPr>
            <w:r w:rsidRPr="1941F772">
              <w:rPr>
                <w:rFonts w:ascii="Arial" w:eastAsia="Arial" w:hAnsi="Arial" w:cs="Arial"/>
                <w:b/>
                <w:bCs/>
                <w:sz w:val="20"/>
                <w:szCs w:val="20"/>
              </w:rPr>
              <w:t xml:space="preserve"> </w:t>
            </w:r>
          </w:p>
        </w:tc>
      </w:tr>
      <w:tr w:rsidR="1941F772" w14:paraId="0D842D70" w14:textId="77777777" w:rsidTr="00E96E30">
        <w:trPr>
          <w:trHeight w:val="435"/>
        </w:trPr>
        <w:tc>
          <w:tcPr>
            <w:tcW w:w="3409" w:type="dxa"/>
            <w:tcBorders>
              <w:top w:val="single" w:sz="12" w:space="0" w:color="auto"/>
              <w:left w:val="double" w:sz="4" w:space="0" w:color="auto"/>
              <w:bottom w:val="double" w:sz="4" w:space="0" w:color="auto"/>
              <w:right w:val="single" w:sz="8" w:space="0" w:color="000000" w:themeColor="text1"/>
            </w:tcBorders>
            <w:shd w:val="clear" w:color="auto" w:fill="C6D9F1"/>
            <w:tcMar>
              <w:left w:w="120" w:type="dxa"/>
              <w:right w:w="120" w:type="dxa"/>
            </w:tcMar>
            <w:vAlign w:val="center"/>
          </w:tcPr>
          <w:p w14:paraId="5BEDDA10" w14:textId="35F8CDB3" w:rsidR="1941F772" w:rsidRDefault="1941F772" w:rsidP="00E96E30">
            <w:pPr>
              <w:spacing w:line="257" w:lineRule="auto"/>
              <w:rPr>
                <w:rFonts w:ascii="Arial" w:eastAsia="Arial" w:hAnsi="Arial" w:cs="Arial"/>
                <w:b/>
                <w:bCs/>
                <w:color w:val="000000" w:themeColor="text1"/>
                <w:sz w:val="20"/>
                <w:szCs w:val="20"/>
              </w:rPr>
            </w:pPr>
            <w:r w:rsidRPr="1941F772">
              <w:rPr>
                <w:rFonts w:ascii="Arial" w:eastAsia="Arial" w:hAnsi="Arial" w:cs="Arial"/>
                <w:b/>
                <w:bCs/>
                <w:color w:val="000000" w:themeColor="text1"/>
                <w:sz w:val="20"/>
                <w:szCs w:val="20"/>
              </w:rPr>
              <w:t>Proposed Cost:</w:t>
            </w:r>
          </w:p>
        </w:tc>
        <w:tc>
          <w:tcPr>
            <w:tcW w:w="5981" w:type="dxa"/>
            <w:tcBorders>
              <w:top w:val="single" w:sz="12" w:space="0" w:color="auto"/>
              <w:left w:val="single" w:sz="8" w:space="0" w:color="000000" w:themeColor="text1"/>
              <w:bottom w:val="double" w:sz="4" w:space="0" w:color="auto"/>
              <w:right w:val="double" w:sz="4" w:space="0" w:color="auto"/>
            </w:tcBorders>
            <w:tcMar>
              <w:left w:w="120" w:type="dxa"/>
              <w:right w:w="120" w:type="dxa"/>
            </w:tcMar>
            <w:vAlign w:val="center"/>
          </w:tcPr>
          <w:p w14:paraId="5D6946C2" w14:textId="50ED5505" w:rsidR="1941F772" w:rsidRDefault="1941F772" w:rsidP="00E96E30">
            <w:pPr>
              <w:spacing w:line="257" w:lineRule="auto"/>
              <w:rPr>
                <w:rFonts w:ascii="Arial" w:eastAsia="Arial" w:hAnsi="Arial" w:cs="Arial"/>
                <w:b/>
                <w:bCs/>
                <w:sz w:val="20"/>
                <w:szCs w:val="20"/>
              </w:rPr>
            </w:pPr>
            <w:r w:rsidRPr="1941F772">
              <w:rPr>
                <w:rFonts w:ascii="Arial" w:eastAsia="Arial" w:hAnsi="Arial" w:cs="Arial"/>
                <w:b/>
                <w:bCs/>
                <w:sz w:val="20"/>
                <w:szCs w:val="20"/>
              </w:rPr>
              <w:t xml:space="preserve">$ </w:t>
            </w:r>
          </w:p>
        </w:tc>
      </w:tr>
    </w:tbl>
    <w:p w14:paraId="327530C0" w14:textId="6912E3DD" w:rsidR="4C16C0D4" w:rsidRDefault="4C16C0D4" w:rsidP="00E96E30">
      <w:pPr>
        <w:spacing w:line="257" w:lineRule="auto"/>
        <w:rPr>
          <w:rFonts w:ascii="Arial" w:eastAsia="Arial" w:hAnsi="Arial" w:cs="Arial"/>
          <w:b/>
          <w:bCs/>
          <w:sz w:val="20"/>
          <w:szCs w:val="20"/>
        </w:rPr>
      </w:pPr>
      <w:r w:rsidRPr="1941F772">
        <w:rPr>
          <w:rFonts w:ascii="Arial" w:eastAsia="Arial" w:hAnsi="Arial" w:cs="Arial"/>
          <w:b/>
          <w:bCs/>
          <w:sz w:val="20"/>
          <w:szCs w:val="20"/>
        </w:rPr>
        <w:t xml:space="preserve"> </w:t>
      </w:r>
    </w:p>
    <w:p w14:paraId="147F2969" w14:textId="20C4956B" w:rsidR="4C16C0D4" w:rsidRDefault="4C16C0D4"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7" w:lineRule="auto"/>
        <w:rPr>
          <w:rFonts w:ascii="Arial" w:eastAsia="Arial" w:hAnsi="Arial" w:cs="Arial"/>
          <w:b/>
          <w:bCs/>
          <w:sz w:val="24"/>
          <w:szCs w:val="24"/>
        </w:rPr>
      </w:pPr>
      <w:r w:rsidRPr="1941F772">
        <w:rPr>
          <w:rFonts w:ascii="Arial" w:eastAsia="Arial" w:hAnsi="Arial" w:cs="Arial"/>
          <w:b/>
          <w:bCs/>
          <w:sz w:val="24"/>
          <w:szCs w:val="24"/>
        </w:rPr>
        <w:t>ENTIRE PERIOD OF PERFORMANCE – CONSULTANT CORE SERVICES</w:t>
      </w:r>
    </w:p>
    <w:tbl>
      <w:tblPr>
        <w:tblStyle w:val="TableGrid"/>
        <w:tblW w:w="9368" w:type="dxa"/>
        <w:tblLayout w:type="fixed"/>
        <w:tblLook w:val="04A0" w:firstRow="1" w:lastRow="0" w:firstColumn="1" w:lastColumn="0" w:noHBand="0" w:noVBand="1"/>
      </w:tblPr>
      <w:tblGrid>
        <w:gridCol w:w="4421"/>
        <w:gridCol w:w="1775"/>
        <w:gridCol w:w="3172"/>
      </w:tblGrid>
      <w:tr w:rsidR="1941F772" w14:paraId="600FFD0D"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380F9FA7" w14:textId="0A87DA0F"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color w:val="000000" w:themeColor="text1"/>
                <w:sz w:val="20"/>
                <w:szCs w:val="20"/>
              </w:rPr>
            </w:pPr>
            <w:r w:rsidRPr="1941F772">
              <w:rPr>
                <w:rFonts w:ascii="Arial" w:eastAsia="Arial" w:hAnsi="Arial" w:cs="Arial"/>
                <w:color w:val="000000" w:themeColor="text1"/>
                <w:sz w:val="20"/>
                <w:szCs w:val="20"/>
              </w:rPr>
              <w:t>Contract Period Segments</w:t>
            </w:r>
          </w:p>
        </w:tc>
        <w:tc>
          <w:tcPr>
            <w:tcW w:w="17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4E455BDF" w14:textId="39B74F67"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color w:val="000000" w:themeColor="text1"/>
                <w:sz w:val="20"/>
                <w:szCs w:val="20"/>
              </w:rPr>
            </w:pPr>
            <w:r w:rsidRPr="1941F772">
              <w:rPr>
                <w:rFonts w:ascii="Arial" w:eastAsia="Arial" w:hAnsi="Arial" w:cs="Arial"/>
                <w:color w:val="000000" w:themeColor="text1"/>
                <w:sz w:val="20"/>
                <w:szCs w:val="20"/>
              </w:rPr>
              <w:t>No. of Months</w:t>
            </w:r>
          </w:p>
        </w:tc>
        <w:tc>
          <w:tcPr>
            <w:tcW w:w="31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2F14BB73" w14:textId="1EA36300"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color w:val="000000" w:themeColor="text1"/>
                <w:sz w:val="20"/>
                <w:szCs w:val="20"/>
              </w:rPr>
            </w:pPr>
            <w:r w:rsidRPr="1941F772">
              <w:rPr>
                <w:rFonts w:ascii="Arial" w:eastAsia="Arial" w:hAnsi="Arial" w:cs="Arial"/>
                <w:color w:val="000000" w:themeColor="text1"/>
                <w:sz w:val="20"/>
                <w:szCs w:val="20"/>
              </w:rPr>
              <w:t>Total Charge over Initial Contract Period</w:t>
            </w:r>
          </w:p>
        </w:tc>
      </w:tr>
      <w:tr w:rsidR="1941F772" w14:paraId="372AD151"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bottom"/>
          </w:tcPr>
          <w:p w14:paraId="685BA9A6" w14:textId="05E97C36"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000000" w:themeColor="text1"/>
                <w:sz w:val="20"/>
                <w:szCs w:val="20"/>
              </w:rPr>
            </w:pPr>
            <w:r w:rsidRPr="1941F772">
              <w:rPr>
                <w:rFonts w:ascii="Arial" w:eastAsia="Arial" w:hAnsi="Arial" w:cs="Arial"/>
                <w:color w:val="000000" w:themeColor="text1"/>
                <w:sz w:val="20"/>
                <w:szCs w:val="20"/>
              </w:rPr>
              <w:t>Total Proposed Consultant Core Services Cost: Initial Term</w:t>
            </w:r>
            <w:r w:rsidR="00C156E2">
              <w:rPr>
                <w:rFonts w:ascii="Arial" w:eastAsia="Arial" w:hAnsi="Arial" w:cs="Arial"/>
                <w:color w:val="000000" w:themeColor="text1"/>
                <w:sz w:val="20"/>
                <w:szCs w:val="20"/>
              </w:rPr>
              <w:t xml:space="preserve">: </w:t>
            </w:r>
            <w:r w:rsidR="00C156E2" w:rsidRPr="1941F772">
              <w:rPr>
                <w:rFonts w:ascii="Arial" w:eastAsia="Arial" w:hAnsi="Arial" w:cs="Arial"/>
                <w:sz w:val="20"/>
                <w:szCs w:val="20"/>
              </w:rPr>
              <w:t>07/01/2026-6/30/2029</w:t>
            </w:r>
          </w:p>
        </w:tc>
        <w:tc>
          <w:tcPr>
            <w:tcW w:w="177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bottom"/>
          </w:tcPr>
          <w:p w14:paraId="543C2064" w14:textId="2CDD6CE9" w:rsidR="1941F772" w:rsidRDefault="00BC56F6"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color w:val="000000" w:themeColor="text1"/>
                <w:sz w:val="20"/>
                <w:szCs w:val="20"/>
              </w:rPr>
            </w:pPr>
            <w:r>
              <w:rPr>
                <w:rFonts w:ascii="Arial" w:eastAsia="Arial" w:hAnsi="Arial" w:cs="Arial"/>
                <w:color w:val="000000" w:themeColor="text1"/>
                <w:sz w:val="20"/>
                <w:szCs w:val="20"/>
              </w:rPr>
              <w:t>36</w:t>
            </w:r>
          </w:p>
        </w:tc>
        <w:tc>
          <w:tcPr>
            <w:tcW w:w="317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bottom"/>
          </w:tcPr>
          <w:p w14:paraId="5EC35378" w14:textId="4627BCE1"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000000" w:themeColor="text1"/>
                <w:sz w:val="20"/>
                <w:szCs w:val="20"/>
              </w:rPr>
            </w:pPr>
            <w:r w:rsidRPr="1941F772">
              <w:rPr>
                <w:rFonts w:ascii="Arial" w:eastAsia="Arial" w:hAnsi="Arial" w:cs="Arial"/>
                <w:color w:val="000000" w:themeColor="text1"/>
                <w:sz w:val="20"/>
                <w:szCs w:val="20"/>
              </w:rPr>
              <w:t>$</w:t>
            </w:r>
          </w:p>
        </w:tc>
      </w:tr>
      <w:tr w:rsidR="1941F772" w14:paraId="56BA7F83"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9EC557" w14:textId="7217C528"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b/>
                <w:bCs/>
                <w:sz w:val="20"/>
                <w:szCs w:val="20"/>
              </w:rPr>
            </w:pPr>
            <w:r w:rsidRPr="1941F772">
              <w:rPr>
                <w:rFonts w:ascii="Arial" w:eastAsia="Arial" w:hAnsi="Arial" w:cs="Arial"/>
                <w:b/>
                <w:bCs/>
                <w:sz w:val="20"/>
                <w:szCs w:val="20"/>
              </w:rPr>
              <w:t>Renewal Term (</w:t>
            </w:r>
            <w:r w:rsidRPr="1941F772">
              <w:rPr>
                <w:rFonts w:ascii="Arial" w:eastAsia="Arial" w:hAnsi="Arial" w:cs="Arial"/>
                <w:b/>
                <w:bCs/>
                <w:i/>
                <w:iCs/>
                <w:sz w:val="20"/>
                <w:szCs w:val="20"/>
              </w:rPr>
              <w:t>At University Option</w:t>
            </w:r>
            <w:r w:rsidRPr="1941F772">
              <w:rPr>
                <w:rFonts w:ascii="Arial" w:eastAsia="Arial" w:hAnsi="Arial" w:cs="Arial"/>
                <w:b/>
                <w:bCs/>
                <w:sz w:val="20"/>
                <w:szCs w:val="20"/>
              </w:rPr>
              <w:t>)</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E9D6D2" w14:textId="31E06E1E"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sz w:val="20"/>
                <w:szCs w:val="20"/>
              </w:rPr>
            </w:pPr>
            <w:r w:rsidRPr="1941F772">
              <w:rPr>
                <w:rFonts w:ascii="Arial" w:eastAsia="Arial" w:hAnsi="Arial" w:cs="Arial"/>
                <w:sz w:val="20"/>
                <w:szCs w:val="20"/>
              </w:rPr>
              <w:t xml:space="preserve"> </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19AB70" w14:textId="517B49F5"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 xml:space="preserve"> </w:t>
            </w:r>
          </w:p>
        </w:tc>
      </w:tr>
      <w:tr w:rsidR="1941F772" w14:paraId="7AA5F836"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8D1634" w14:textId="6A48338E"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07/01/2029-6/30/2030</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F7351B" w14:textId="6A5FAA38"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sz w:val="20"/>
                <w:szCs w:val="20"/>
              </w:rPr>
            </w:pPr>
            <w:r w:rsidRPr="1941F772">
              <w:rPr>
                <w:rFonts w:ascii="Arial" w:eastAsia="Arial" w:hAnsi="Arial" w:cs="Arial"/>
                <w:sz w:val="20"/>
                <w:szCs w:val="20"/>
              </w:rPr>
              <w:t>12</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18B52B" w14:textId="52EA8C1D"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w:t>
            </w:r>
          </w:p>
        </w:tc>
      </w:tr>
      <w:tr w:rsidR="1941F772" w14:paraId="3E266724"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2C9329" w14:textId="3AC3F180"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07/01/2030-6/30/2031</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83E2DC" w14:textId="14A5D501"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sz w:val="20"/>
                <w:szCs w:val="20"/>
              </w:rPr>
            </w:pPr>
            <w:r w:rsidRPr="1941F772">
              <w:rPr>
                <w:rFonts w:ascii="Arial" w:eastAsia="Arial" w:hAnsi="Arial" w:cs="Arial"/>
                <w:sz w:val="20"/>
                <w:szCs w:val="20"/>
              </w:rPr>
              <w:t>12</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C2C295" w14:textId="570EB62F"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w:t>
            </w:r>
          </w:p>
        </w:tc>
      </w:tr>
      <w:tr w:rsidR="1941F772" w14:paraId="4D0F3613"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44E143" w14:textId="1F4859D7"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07/01/2031-6/30/2032</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3433BD" w14:textId="3201E8E6"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sz w:val="20"/>
                <w:szCs w:val="20"/>
              </w:rPr>
            </w:pPr>
            <w:r w:rsidRPr="1941F772">
              <w:rPr>
                <w:rFonts w:ascii="Arial" w:eastAsia="Arial" w:hAnsi="Arial" w:cs="Arial"/>
                <w:sz w:val="20"/>
                <w:szCs w:val="20"/>
              </w:rPr>
              <w:t>12</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6F87C" w14:textId="7A632046"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w:t>
            </w:r>
          </w:p>
        </w:tc>
      </w:tr>
      <w:tr w:rsidR="1941F772" w14:paraId="3E973F9B"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7A78DD" w14:textId="5ED82676"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07/01/2032-6/30/2033</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385F9B" w14:textId="5FF8CC0D"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sz w:val="20"/>
                <w:szCs w:val="20"/>
              </w:rPr>
            </w:pPr>
            <w:r w:rsidRPr="1941F772">
              <w:rPr>
                <w:rFonts w:ascii="Arial" w:eastAsia="Arial" w:hAnsi="Arial" w:cs="Arial"/>
                <w:sz w:val="20"/>
                <w:szCs w:val="20"/>
              </w:rPr>
              <w:t>12</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F13F25" w14:textId="0EA49781"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w:t>
            </w:r>
          </w:p>
        </w:tc>
      </w:tr>
      <w:tr w:rsidR="1941F772" w14:paraId="612CED6B"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52A6C3" w14:textId="66629825"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07/01/2033-6/30/2034</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001978" w14:textId="033136F6"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sz w:val="20"/>
                <w:szCs w:val="20"/>
              </w:rPr>
            </w:pPr>
            <w:r w:rsidRPr="1941F772">
              <w:rPr>
                <w:rFonts w:ascii="Arial" w:eastAsia="Arial" w:hAnsi="Arial" w:cs="Arial"/>
                <w:sz w:val="20"/>
                <w:szCs w:val="20"/>
              </w:rPr>
              <w:t>12</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14DBFB" w14:textId="38B41D68"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0"/>
                <w:szCs w:val="20"/>
              </w:rPr>
            </w:pPr>
            <w:r w:rsidRPr="1941F772">
              <w:rPr>
                <w:rFonts w:ascii="Arial" w:eastAsia="Arial" w:hAnsi="Arial" w:cs="Arial"/>
                <w:sz w:val="20"/>
                <w:szCs w:val="20"/>
              </w:rPr>
              <w:t>$</w:t>
            </w:r>
          </w:p>
        </w:tc>
      </w:tr>
      <w:tr w:rsidR="1941F772" w14:paraId="7DAFC1D3" w14:textId="77777777" w:rsidTr="00C156E2">
        <w:trPr>
          <w:trHeight w:val="300"/>
        </w:trPr>
        <w:tc>
          <w:tcPr>
            <w:tcW w:w="442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bottom"/>
          </w:tcPr>
          <w:p w14:paraId="69E868C9" w14:textId="2FBA3A57"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000000" w:themeColor="text1"/>
                <w:sz w:val="20"/>
                <w:szCs w:val="20"/>
              </w:rPr>
            </w:pPr>
            <w:r w:rsidRPr="1941F772">
              <w:rPr>
                <w:rFonts w:ascii="Arial" w:eastAsia="Arial" w:hAnsi="Arial" w:cs="Arial"/>
                <w:color w:val="000000" w:themeColor="text1"/>
                <w:sz w:val="20"/>
                <w:szCs w:val="20"/>
              </w:rPr>
              <w:t>Total Proposed Consultant Core Services Cost: Renewal Term</w:t>
            </w:r>
          </w:p>
        </w:tc>
        <w:tc>
          <w:tcPr>
            <w:tcW w:w="177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bottom"/>
          </w:tcPr>
          <w:p w14:paraId="6E841C56" w14:textId="08E9C2B9"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color w:val="000000" w:themeColor="text1"/>
                <w:sz w:val="20"/>
                <w:szCs w:val="20"/>
              </w:rPr>
            </w:pPr>
            <w:r w:rsidRPr="1941F772">
              <w:rPr>
                <w:rFonts w:ascii="Arial" w:eastAsia="Arial" w:hAnsi="Arial" w:cs="Arial"/>
                <w:color w:val="000000" w:themeColor="text1"/>
                <w:sz w:val="20"/>
                <w:szCs w:val="20"/>
              </w:rPr>
              <w:t>60</w:t>
            </w:r>
          </w:p>
        </w:tc>
        <w:tc>
          <w:tcPr>
            <w:tcW w:w="317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bottom"/>
          </w:tcPr>
          <w:p w14:paraId="58EC460A" w14:textId="4005962F" w:rsidR="1941F772" w:rsidRDefault="1941F772" w:rsidP="00E96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000000" w:themeColor="text1"/>
                <w:sz w:val="20"/>
                <w:szCs w:val="20"/>
              </w:rPr>
            </w:pPr>
            <w:r w:rsidRPr="1941F772">
              <w:rPr>
                <w:rFonts w:ascii="Arial" w:eastAsia="Arial" w:hAnsi="Arial" w:cs="Arial"/>
                <w:color w:val="000000" w:themeColor="text1"/>
                <w:sz w:val="20"/>
                <w:szCs w:val="20"/>
              </w:rPr>
              <w:t>$</w:t>
            </w:r>
          </w:p>
        </w:tc>
      </w:tr>
    </w:tbl>
    <w:p w14:paraId="647A798C" w14:textId="71815D73" w:rsidR="1941F772" w:rsidRDefault="1941F772" w:rsidP="1941F772">
      <w:pPr>
        <w:spacing w:after="0" w:line="240" w:lineRule="auto"/>
        <w:rPr>
          <w:rFonts w:ascii="Arial" w:eastAsia="Times New Roman" w:hAnsi="Arial" w:cs="Arial"/>
          <w:sz w:val="20"/>
          <w:szCs w:val="20"/>
        </w:rPr>
      </w:pPr>
    </w:p>
    <w:p w14:paraId="2DD712FF" w14:textId="773BA47C" w:rsidR="1941F772" w:rsidRDefault="1941F772" w:rsidP="1941F772">
      <w:pPr>
        <w:spacing w:after="0" w:line="240" w:lineRule="auto"/>
        <w:rPr>
          <w:rFonts w:ascii="Arial" w:eastAsia="Times New Roman" w:hAnsi="Arial" w:cs="Arial"/>
          <w:sz w:val="20"/>
          <w:szCs w:val="20"/>
        </w:rPr>
      </w:pPr>
    </w:p>
    <w:p w14:paraId="7AE09125" w14:textId="040D0379" w:rsidR="1941F772" w:rsidRDefault="1941F772" w:rsidP="1941F772">
      <w:pPr>
        <w:spacing w:after="0" w:line="240" w:lineRule="auto"/>
        <w:rPr>
          <w:rFonts w:ascii="Arial" w:eastAsia="Times New Roman" w:hAnsi="Arial" w:cs="Arial"/>
          <w:sz w:val="20"/>
          <w:szCs w:val="20"/>
        </w:rPr>
      </w:pPr>
    </w:p>
    <w:p w14:paraId="72020F5C" w14:textId="77777777" w:rsidR="00E96E30" w:rsidRDefault="00E96E30">
      <w:pPr>
        <w:rPr>
          <w:rFonts w:ascii="Arial" w:eastAsia="Times New Roman" w:hAnsi="Arial" w:cs="Arial"/>
          <w:b/>
          <w:bCs/>
          <w:sz w:val="20"/>
          <w:szCs w:val="20"/>
        </w:rPr>
      </w:pPr>
      <w:r>
        <w:rPr>
          <w:rFonts w:ascii="Arial" w:eastAsia="Times New Roman" w:hAnsi="Arial" w:cs="Arial"/>
          <w:b/>
          <w:bCs/>
          <w:sz w:val="20"/>
          <w:szCs w:val="20"/>
        </w:rPr>
        <w:br w:type="page"/>
      </w:r>
    </w:p>
    <w:p w14:paraId="748838B5" w14:textId="37C6C8A0" w:rsidR="3A078EE1" w:rsidRPr="00DB0CAE" w:rsidRDefault="3A078EE1" w:rsidP="1941F772">
      <w:pPr>
        <w:spacing w:after="0" w:line="240" w:lineRule="auto"/>
        <w:rPr>
          <w:rFonts w:ascii="Arial" w:eastAsia="Times New Roman" w:hAnsi="Arial" w:cs="Arial"/>
          <w:b/>
          <w:bCs/>
          <w:sz w:val="24"/>
          <w:szCs w:val="24"/>
        </w:rPr>
      </w:pPr>
      <w:r w:rsidRPr="00DB0CAE">
        <w:rPr>
          <w:rFonts w:ascii="Arial" w:eastAsia="Times New Roman" w:hAnsi="Arial" w:cs="Arial"/>
          <w:b/>
          <w:bCs/>
          <w:sz w:val="24"/>
          <w:szCs w:val="24"/>
        </w:rPr>
        <w:lastRenderedPageBreak/>
        <w:t xml:space="preserve">TABLE B: </w:t>
      </w:r>
      <w:r w:rsidR="00E96E30" w:rsidRPr="00DB0CAE">
        <w:rPr>
          <w:rFonts w:ascii="Arial" w:eastAsia="Times New Roman" w:hAnsi="Arial" w:cs="Arial"/>
          <w:b/>
          <w:bCs/>
          <w:sz w:val="24"/>
          <w:szCs w:val="24"/>
        </w:rPr>
        <w:t>AD HOC SERVICES</w:t>
      </w:r>
    </w:p>
    <w:p w14:paraId="04699A99" w14:textId="3E804A4D" w:rsidR="1941F772" w:rsidRDefault="1941F772" w:rsidP="1941F772">
      <w:pPr>
        <w:spacing w:after="0" w:line="240" w:lineRule="auto"/>
        <w:rPr>
          <w:rFonts w:ascii="Arial" w:eastAsia="Times New Roman" w:hAnsi="Arial" w:cs="Arial"/>
          <w:sz w:val="20"/>
          <w:szCs w:val="20"/>
        </w:rPr>
      </w:pPr>
    </w:p>
    <w:tbl>
      <w:tblPr>
        <w:tblW w:w="8540" w:type="dxa"/>
        <w:tblInd w:w="100" w:type="dxa"/>
        <w:tblLayout w:type="fixed"/>
        <w:tblLook w:val="0600" w:firstRow="0" w:lastRow="0" w:firstColumn="0" w:lastColumn="0" w:noHBand="1" w:noVBand="1"/>
      </w:tblPr>
      <w:tblGrid>
        <w:gridCol w:w="3320"/>
        <w:gridCol w:w="1350"/>
        <w:gridCol w:w="3870"/>
      </w:tblGrid>
      <w:tr w:rsidR="00C0647E" w:rsidRPr="00B6400A" w14:paraId="79CF6B04" w14:textId="60CCA81E" w:rsidTr="00C0647E">
        <w:trPr>
          <w:trHeight w:val="672"/>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bottom"/>
          </w:tcPr>
          <w:p w14:paraId="54C53B95" w14:textId="77777777" w:rsidR="00C0647E" w:rsidRPr="00B6400A" w:rsidRDefault="00C0647E" w:rsidP="00E96E30">
            <w:pPr>
              <w:widowControl w:val="0"/>
              <w:spacing w:line="276" w:lineRule="auto"/>
              <w:rPr>
                <w:rFonts w:ascii="Arial" w:eastAsia="Times New Roman" w:hAnsi="Arial" w:cs="Arial"/>
                <w:b/>
                <w:sz w:val="16"/>
                <w:szCs w:val="16"/>
              </w:rPr>
            </w:pPr>
            <w:r w:rsidRPr="00B6400A">
              <w:rPr>
                <w:rFonts w:ascii="Arial" w:eastAsia="Times New Roman" w:hAnsi="Arial" w:cs="Arial"/>
                <w:b/>
                <w:sz w:val="16"/>
                <w:szCs w:val="16"/>
              </w:rPr>
              <w:t>Service Provided</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bottom"/>
          </w:tcPr>
          <w:p w14:paraId="6B8CBCBD" w14:textId="77777777" w:rsidR="00C0647E" w:rsidRDefault="00C0647E" w:rsidP="00B6400A">
            <w:pPr>
              <w:widowControl w:val="0"/>
              <w:spacing w:line="276" w:lineRule="auto"/>
              <w:jc w:val="center"/>
              <w:rPr>
                <w:rFonts w:ascii="Arial" w:eastAsia="Times New Roman" w:hAnsi="Arial" w:cs="Arial"/>
                <w:b/>
                <w:color w:val="2E74B5" w:themeColor="accent1" w:themeShade="BF"/>
                <w:sz w:val="16"/>
                <w:szCs w:val="16"/>
              </w:rPr>
            </w:pPr>
            <w:r w:rsidRPr="00DB0CAE">
              <w:rPr>
                <w:rFonts w:ascii="Arial" w:eastAsia="Times New Roman" w:hAnsi="Arial" w:cs="Arial"/>
                <w:b/>
                <w:color w:val="2E74B5" w:themeColor="accent1" w:themeShade="BF"/>
                <w:sz w:val="16"/>
                <w:szCs w:val="16"/>
              </w:rPr>
              <w:t>Estimated Compensation</w:t>
            </w:r>
          </w:p>
          <w:p w14:paraId="19E17843" w14:textId="7766153B" w:rsidR="00BC56F6" w:rsidRPr="00B52A8F" w:rsidRDefault="00BC56F6" w:rsidP="00B6400A">
            <w:pPr>
              <w:widowControl w:val="0"/>
              <w:spacing w:line="276" w:lineRule="auto"/>
              <w:jc w:val="center"/>
              <w:rPr>
                <w:rFonts w:ascii="Arial" w:eastAsia="Times New Roman" w:hAnsi="Arial" w:cs="Arial"/>
                <w:b/>
                <w:i/>
                <w:iCs/>
                <w:color w:val="2E74B5" w:themeColor="accent1" w:themeShade="BF"/>
                <w:sz w:val="16"/>
                <w:szCs w:val="16"/>
              </w:rPr>
            </w:pPr>
            <w:r w:rsidRPr="00B52A8F">
              <w:rPr>
                <w:rFonts w:ascii="Arial" w:eastAsia="Times New Roman" w:hAnsi="Arial" w:cs="Arial"/>
                <w:b/>
                <w:i/>
                <w:iCs/>
                <w:color w:val="2E74B5" w:themeColor="accent1" w:themeShade="BF"/>
                <w:sz w:val="16"/>
                <w:szCs w:val="16"/>
              </w:rPr>
              <w:t>If not included in contract</w:t>
            </w:r>
            <w:r w:rsidR="00FF32E8" w:rsidRPr="00B52A8F">
              <w:rPr>
                <w:rFonts w:ascii="Arial" w:eastAsia="Times New Roman" w:hAnsi="Arial" w:cs="Arial"/>
                <w:b/>
                <w:i/>
                <w:iCs/>
                <w:color w:val="2E74B5" w:themeColor="accent1" w:themeShade="BF"/>
                <w:sz w:val="16"/>
                <w:szCs w:val="16"/>
              </w:rPr>
              <w:t xml:space="preserve">ed </w:t>
            </w:r>
            <w:r w:rsidRPr="00B52A8F">
              <w:rPr>
                <w:rFonts w:ascii="Arial" w:eastAsia="Times New Roman" w:hAnsi="Arial" w:cs="Arial"/>
                <w:b/>
                <w:i/>
                <w:iCs/>
                <w:color w:val="2E74B5" w:themeColor="accent1" w:themeShade="BF"/>
                <w:sz w:val="16"/>
                <w:szCs w:val="16"/>
              </w:rPr>
              <w:t>price</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bottom"/>
          </w:tcPr>
          <w:p w14:paraId="265A7917" w14:textId="1608CBE2" w:rsidR="00C0647E" w:rsidRPr="00DB0CAE" w:rsidRDefault="00C0647E" w:rsidP="00B6400A">
            <w:pPr>
              <w:widowControl w:val="0"/>
              <w:spacing w:line="276" w:lineRule="auto"/>
              <w:jc w:val="center"/>
              <w:rPr>
                <w:rFonts w:ascii="Arial" w:eastAsia="Times New Roman" w:hAnsi="Arial" w:cs="Arial"/>
                <w:b/>
                <w:color w:val="2E74B5" w:themeColor="accent1" w:themeShade="BF"/>
                <w:sz w:val="16"/>
                <w:szCs w:val="16"/>
              </w:rPr>
            </w:pPr>
            <w:r w:rsidRPr="00DB0CAE">
              <w:rPr>
                <w:rFonts w:ascii="Arial" w:eastAsia="Times New Roman" w:hAnsi="Arial" w:cs="Arial"/>
                <w:b/>
                <w:color w:val="2E74B5" w:themeColor="accent1" w:themeShade="BF"/>
                <w:sz w:val="16"/>
                <w:szCs w:val="16"/>
              </w:rPr>
              <w:t>Additional Clarifications</w:t>
            </w:r>
          </w:p>
        </w:tc>
      </w:tr>
      <w:tr w:rsidR="00C0647E" w:rsidRPr="00B6400A" w14:paraId="3EF27CE3" w14:textId="77E43A4C" w:rsidTr="00C0647E">
        <w:trPr>
          <w:trHeight w:val="186"/>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25498000" w14:textId="5F4AF14E" w:rsidR="00C0647E" w:rsidRPr="00B6400A" w:rsidRDefault="00C0647E" w:rsidP="00525252">
            <w:pPr>
              <w:widowControl w:val="0"/>
              <w:spacing w:line="276" w:lineRule="auto"/>
              <w:rPr>
                <w:rFonts w:ascii="Arial" w:eastAsia="Times New Roman" w:hAnsi="Arial" w:cs="Arial"/>
                <w:sz w:val="16"/>
                <w:szCs w:val="16"/>
              </w:rPr>
            </w:pPr>
            <w:r>
              <w:rPr>
                <w:rFonts w:ascii="Arial" w:eastAsia="Times New Roman" w:hAnsi="Arial" w:cs="Arial"/>
                <w:sz w:val="16"/>
                <w:szCs w:val="16"/>
              </w:rPr>
              <w:t xml:space="preserve">Mental Health Parity </w:t>
            </w:r>
            <w:r w:rsidR="00BC56F6">
              <w:rPr>
                <w:rFonts w:ascii="Arial" w:eastAsia="Times New Roman" w:hAnsi="Arial" w:cs="Arial"/>
                <w:sz w:val="16"/>
                <w:szCs w:val="16"/>
              </w:rPr>
              <w:t>Audit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56BA2A38"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D78BD" w14:textId="77777777"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41CE0651" w14:textId="792D9956" w:rsidTr="00C0647E">
        <w:trPr>
          <w:trHeight w:val="51"/>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77ADE26F" w14:textId="525868A4" w:rsidR="00C0647E" w:rsidRPr="00B6400A" w:rsidRDefault="00C0647E" w:rsidP="00525252">
            <w:pPr>
              <w:widowControl w:val="0"/>
              <w:spacing w:line="276" w:lineRule="auto"/>
              <w:rPr>
                <w:rFonts w:ascii="Arial" w:eastAsia="Times New Roman" w:hAnsi="Arial" w:cs="Arial"/>
                <w:sz w:val="16"/>
                <w:szCs w:val="16"/>
              </w:rPr>
            </w:pPr>
            <w:r>
              <w:rPr>
                <w:rFonts w:ascii="Arial" w:eastAsia="Times New Roman" w:hAnsi="Arial" w:cs="Arial"/>
                <w:sz w:val="16"/>
                <w:szCs w:val="16"/>
              </w:rPr>
              <w:t>Dependent Audit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5A40E86"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607EA9" w14:textId="77777777"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5649C32D" w14:textId="3B697A70" w:rsidTr="0073584F">
        <w:trPr>
          <w:trHeight w:val="33"/>
        </w:trPr>
        <w:tc>
          <w:tcPr>
            <w:tcW w:w="85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588AF5E0" w14:textId="588AD982" w:rsidR="00C0647E" w:rsidRPr="00C0647E" w:rsidRDefault="00C0647E" w:rsidP="00525252">
            <w:pPr>
              <w:widowControl w:val="0"/>
              <w:spacing w:line="276" w:lineRule="auto"/>
              <w:rPr>
                <w:rFonts w:ascii="Arial" w:eastAsia="Arial" w:hAnsi="Arial" w:cs="Arial"/>
                <w:sz w:val="24"/>
                <w:szCs w:val="24"/>
              </w:rPr>
            </w:pPr>
            <w:r>
              <w:rPr>
                <w:rFonts w:ascii="Arial" w:eastAsia="Times New Roman" w:hAnsi="Arial" w:cs="Arial"/>
                <w:sz w:val="16"/>
                <w:szCs w:val="16"/>
              </w:rPr>
              <w:t>Other Services (list directly below)</w:t>
            </w:r>
          </w:p>
        </w:tc>
      </w:tr>
      <w:tr w:rsidR="00C0647E" w:rsidRPr="00B6400A" w14:paraId="0D768138" w14:textId="66076E63" w:rsidTr="00C0647E">
        <w:trPr>
          <w:trHeight w:val="159"/>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66D1782D" w14:textId="7FACD2B1" w:rsidR="00C0647E" w:rsidRPr="00B6400A" w:rsidRDefault="00C0647E" w:rsidP="00525252">
            <w:pPr>
              <w:widowControl w:val="0"/>
              <w:spacing w:line="276" w:lineRule="auto"/>
              <w:rPr>
                <w:rFonts w:ascii="Arial" w:eastAsia="Times New Roman"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6E71592A"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2A7E7" w14:textId="5306BF85"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5816193F" w14:textId="3A901DE3" w:rsidTr="00C0647E">
        <w:trPr>
          <w:trHeight w:val="114"/>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1647F69F" w14:textId="6AEF42DF" w:rsidR="00C0647E" w:rsidRPr="00B6400A" w:rsidRDefault="00C0647E" w:rsidP="00525252">
            <w:pPr>
              <w:widowControl w:val="0"/>
              <w:spacing w:line="276" w:lineRule="auto"/>
              <w:rPr>
                <w:rFonts w:ascii="Arial" w:eastAsia="Times New Roman"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16E7DD00"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7668E" w14:textId="77777777"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25A0EB58" w14:textId="73862E4C" w:rsidTr="00C0647E">
        <w:trPr>
          <w:trHeight w:val="240"/>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62D37454" w14:textId="77E56450" w:rsidR="00C0647E" w:rsidRPr="00B6400A" w:rsidRDefault="00C0647E" w:rsidP="00525252">
            <w:pPr>
              <w:widowControl w:val="0"/>
              <w:spacing w:line="276" w:lineRule="auto"/>
              <w:rPr>
                <w:rFonts w:ascii="Arial" w:eastAsia="Times New Roman"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3D70A619"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AB1C35" w14:textId="77777777"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68D6E82A" w14:textId="28660E2C" w:rsidTr="00C0647E">
        <w:trPr>
          <w:trHeight w:val="276"/>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297155C7" w14:textId="36464248" w:rsidR="00C0647E" w:rsidRPr="00B6400A" w:rsidRDefault="00C0647E" w:rsidP="00525252">
            <w:pPr>
              <w:widowControl w:val="0"/>
              <w:spacing w:line="276" w:lineRule="auto"/>
              <w:rPr>
                <w:rFonts w:ascii="Arial" w:eastAsia="Times New Roman"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6CE358EA"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A7DA1" w14:textId="77777777"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7B6A5037" w14:textId="54F28CE9" w:rsidTr="00C0647E">
        <w:trPr>
          <w:trHeight w:val="312"/>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17958779" w14:textId="40698951" w:rsidR="00C0647E" w:rsidRPr="00B6400A" w:rsidRDefault="00C0647E" w:rsidP="00525252">
            <w:pPr>
              <w:widowControl w:val="0"/>
              <w:spacing w:line="276" w:lineRule="auto"/>
              <w:rPr>
                <w:rFonts w:ascii="Arial" w:eastAsia="Times New Roman"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24FF90FF"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14B78F" w14:textId="77777777"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31058A03" w14:textId="4DD2DEE3" w:rsidTr="00C0647E">
        <w:trPr>
          <w:trHeight w:val="240"/>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3894360F" w14:textId="2BC5B501" w:rsidR="00C0647E" w:rsidRPr="00B6400A" w:rsidRDefault="00C0647E" w:rsidP="00525252">
            <w:pPr>
              <w:widowControl w:val="0"/>
              <w:spacing w:line="276" w:lineRule="auto"/>
              <w:rPr>
                <w:rFonts w:ascii="Arial" w:eastAsia="Times New Roman"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6F3A7774" w14:textId="77777777" w:rsidR="00C0647E" w:rsidRPr="00B6400A" w:rsidRDefault="00C0647E" w:rsidP="00525252">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BD80B5" w14:textId="77777777" w:rsidR="00C0647E" w:rsidRPr="00B6400A" w:rsidRDefault="00C0647E" w:rsidP="00525252">
            <w:pPr>
              <w:widowControl w:val="0"/>
              <w:spacing w:line="276" w:lineRule="auto"/>
              <w:rPr>
                <w:rFonts w:ascii="Arial" w:eastAsia="Times New Roman" w:hAnsi="Arial" w:cs="Arial"/>
                <w:sz w:val="16"/>
                <w:szCs w:val="16"/>
              </w:rPr>
            </w:pPr>
          </w:p>
        </w:tc>
      </w:tr>
      <w:tr w:rsidR="00C0647E" w:rsidRPr="00B6400A" w14:paraId="0FB1EACA" w14:textId="59FF7C37" w:rsidTr="00C0647E">
        <w:trPr>
          <w:trHeight w:val="141"/>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3C8C6C15" w14:textId="60BBB940" w:rsidR="00C0647E" w:rsidRPr="00B6400A" w:rsidRDefault="00C0647E" w:rsidP="00C0647E">
            <w:pPr>
              <w:widowControl w:val="0"/>
              <w:spacing w:line="276" w:lineRule="auto"/>
              <w:rPr>
                <w:rFonts w:ascii="Arial" w:eastAsia="Times New Roman" w:hAnsi="Arial" w:cs="Arial"/>
                <w:sz w:val="16"/>
                <w:szCs w:val="16"/>
              </w:rPr>
            </w:pPr>
            <w:r w:rsidRPr="003A7413">
              <w:rPr>
                <w:rFonts w:ascii="Arial" w:eastAsia="Times New Roman" w:hAnsi="Arial" w:cs="Arial"/>
                <w:b/>
                <w:color w:val="2E74B5" w:themeColor="accent1" w:themeShade="BF"/>
                <w:sz w:val="16"/>
                <w:szCs w:val="16"/>
              </w:rPr>
              <w:t>Total Projected Annual Costs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387F88DA" w14:textId="3F7DEBE6" w:rsidR="00C0647E" w:rsidRPr="00B6400A" w:rsidRDefault="00C0647E" w:rsidP="00C0647E">
            <w:pPr>
              <w:widowControl w:val="0"/>
              <w:spacing w:line="276" w:lineRule="auto"/>
              <w:rPr>
                <w:rFonts w:ascii="Arial" w:eastAsia="Times New Roman" w:hAnsi="Arial" w:cs="Arial"/>
                <w:sz w:val="16"/>
                <w:szCs w:val="16"/>
              </w:rPr>
            </w:pPr>
            <w:r w:rsidRPr="00B6400A">
              <w:rPr>
                <w:rFonts w:ascii="Arial" w:eastAsia="Times New Roman" w:hAnsi="Arial" w:cs="Arial"/>
                <w:sz w:val="16"/>
                <w:szCs w:val="16"/>
              </w:rPr>
              <w:t xml:space="preserve"> </w:t>
            </w:r>
            <w:r w:rsidRPr="003A7413">
              <w:rPr>
                <w:rFonts w:ascii="Arial" w:eastAsia="Times New Roman" w:hAnsi="Arial" w:cs="Arial"/>
                <w:color w:val="2E74B5" w:themeColor="accent1" w:themeShade="BF"/>
                <w:sz w:val="16"/>
                <w:szCs w:val="16"/>
              </w:rPr>
              <w:t>$</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4D295D" w14:textId="77777777" w:rsidR="00C0647E" w:rsidRPr="00B6400A" w:rsidRDefault="00C0647E" w:rsidP="00C0647E">
            <w:pPr>
              <w:widowControl w:val="0"/>
              <w:spacing w:line="276" w:lineRule="auto"/>
              <w:rPr>
                <w:rFonts w:ascii="Arial" w:eastAsia="Times New Roman" w:hAnsi="Arial" w:cs="Arial"/>
                <w:sz w:val="16"/>
                <w:szCs w:val="16"/>
              </w:rPr>
            </w:pPr>
          </w:p>
        </w:tc>
      </w:tr>
    </w:tbl>
    <w:p w14:paraId="4F2D56C9" w14:textId="77777777" w:rsidR="00E96E30" w:rsidRDefault="00E96E30" w:rsidP="00E96E30">
      <w:pPr>
        <w:rPr>
          <w:rFonts w:ascii="system-ui" w:eastAsia="system-ui" w:hAnsi="system-ui" w:cs="system-ui"/>
          <w:color w:val="002060"/>
          <w:sz w:val="20"/>
          <w:szCs w:val="20"/>
        </w:rPr>
      </w:pPr>
    </w:p>
    <w:p w14:paraId="1211A92C" w14:textId="77777777" w:rsidR="00E96E30" w:rsidRDefault="00E96E30" w:rsidP="00B6400A">
      <w:pPr>
        <w:spacing w:after="240" w:line="370" w:lineRule="auto"/>
        <w:rPr>
          <w:rFonts w:ascii="Arial" w:eastAsia="Times New Roman" w:hAnsi="Arial" w:cs="Arial"/>
          <w:b/>
          <w:sz w:val="20"/>
          <w:szCs w:val="20"/>
        </w:rPr>
      </w:pPr>
    </w:p>
    <w:p w14:paraId="7974BD8B" w14:textId="1C34BB2A" w:rsidR="002A29DF" w:rsidRPr="00F31CB7" w:rsidRDefault="001D42D1" w:rsidP="00B338DA">
      <w:pPr>
        <w:rPr>
          <w:rFonts w:ascii="Arial" w:hAnsi="Arial" w:cs="Arial"/>
          <w:b/>
          <w:sz w:val="20"/>
          <w:szCs w:val="20"/>
        </w:rPr>
      </w:pPr>
      <w:r>
        <w:rPr>
          <w:rFonts w:ascii="Arial" w:hAnsi="Arial" w:cs="Arial"/>
          <w:b/>
          <w:bCs/>
          <w:highlight w:val="green"/>
        </w:rPr>
        <w:br w:type="page"/>
      </w:r>
      <w:r w:rsidR="002A29DF" w:rsidRPr="002A29DF">
        <w:rPr>
          <w:rFonts w:ascii="Arial" w:hAnsi="Arial" w:cs="Arial"/>
          <w:b/>
          <w:color w:val="1F4E79" w:themeColor="accent1" w:themeShade="80"/>
          <w:sz w:val="36"/>
          <w:szCs w:val="36"/>
        </w:rPr>
        <w:lastRenderedPageBreak/>
        <w:t xml:space="preserve">SECTION </w:t>
      </w:r>
      <w:r w:rsidR="002A29DF">
        <w:rPr>
          <w:rFonts w:ascii="Arial" w:hAnsi="Arial" w:cs="Arial"/>
          <w:b/>
          <w:color w:val="1F4E79" w:themeColor="accent1" w:themeShade="80"/>
          <w:sz w:val="36"/>
          <w:szCs w:val="36"/>
        </w:rPr>
        <w:t>3</w:t>
      </w: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0"/>
      <w:bookmarkEnd w:id="11"/>
    </w:p>
    <w:p w14:paraId="5C016A8B" w14:textId="77777777" w:rsidR="001D42D1" w:rsidRDefault="001D42D1" w:rsidP="001D42D1">
      <w:pPr>
        <w:pStyle w:val="Default"/>
        <w:jc w:val="both"/>
        <w:rPr>
          <w:color w:val="auto"/>
          <w:sz w:val="20"/>
          <w:szCs w:val="20"/>
        </w:rPr>
      </w:pPr>
      <w:bookmarkStart w:id="14" w:name="_Toc98436055"/>
      <w:bookmarkEnd w:id="12"/>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2525EE10" w14:textId="77777777" w:rsidR="001D42D1" w:rsidRDefault="001D42D1" w:rsidP="001D42D1">
      <w:pPr>
        <w:pStyle w:val="BodyText"/>
        <w:spacing w:line="240" w:lineRule="auto"/>
        <w:rPr>
          <w:rFonts w:ascii="Arial" w:hAnsi="Arial" w:cs="Arial"/>
          <w:i/>
          <w:sz w:val="20"/>
          <w:szCs w:val="20"/>
        </w:rPr>
      </w:pPr>
    </w:p>
    <w:tbl>
      <w:tblPr>
        <w:tblStyle w:val="TableGrid"/>
        <w:tblW w:w="10144"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125"/>
      </w:tblGrid>
      <w:tr w:rsidR="001D42D1" w:rsidRPr="003B6412" w14:paraId="7457B0E7" w14:textId="77777777" w:rsidTr="00D07FE3">
        <w:trPr>
          <w:trHeight w:val="192"/>
        </w:trPr>
        <w:tc>
          <w:tcPr>
            <w:tcW w:w="720" w:type="dxa"/>
            <w:tcBorders>
              <w:top w:val="single" w:sz="12" w:space="0" w:color="auto"/>
              <w:bottom w:val="single" w:sz="18" w:space="0" w:color="auto"/>
            </w:tcBorders>
            <w:shd w:val="clear" w:color="auto" w:fill="D9D9D9" w:themeFill="background1" w:themeFillShade="D9"/>
            <w:vAlign w:val="center"/>
          </w:tcPr>
          <w:p w14:paraId="3B2AA2FF"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33" w:type="dxa"/>
            <w:tcBorders>
              <w:top w:val="single" w:sz="12" w:space="0" w:color="auto"/>
              <w:bottom w:val="single" w:sz="18" w:space="0" w:color="auto"/>
            </w:tcBorders>
            <w:shd w:val="clear" w:color="auto" w:fill="D9D9D9" w:themeFill="background1" w:themeFillShade="D9"/>
            <w:vAlign w:val="center"/>
          </w:tcPr>
          <w:p w14:paraId="6DBBD98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428" w:type="dxa"/>
            <w:tcBorders>
              <w:top w:val="single" w:sz="12" w:space="0" w:color="auto"/>
              <w:bottom w:val="single" w:sz="18" w:space="0" w:color="auto"/>
              <w:right w:val="single" w:sz="12" w:space="0" w:color="auto"/>
            </w:tcBorders>
            <w:shd w:val="clear" w:color="auto" w:fill="D9D9D9" w:themeFill="background1" w:themeFillShade="D9"/>
            <w:vAlign w:val="center"/>
          </w:tcPr>
          <w:p w14:paraId="5A95793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38"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3583D6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25" w:type="dxa"/>
            <w:tcBorders>
              <w:top w:val="single" w:sz="12" w:space="0" w:color="auto"/>
              <w:left w:val="single" w:sz="12" w:space="0" w:color="auto"/>
              <w:bottom w:val="single" w:sz="18" w:space="0" w:color="auto"/>
            </w:tcBorders>
            <w:shd w:val="clear" w:color="auto" w:fill="D9D9D9" w:themeFill="background1" w:themeFillShade="D9"/>
            <w:vAlign w:val="center"/>
          </w:tcPr>
          <w:p w14:paraId="5B37522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47774CFE" w14:textId="77777777" w:rsidTr="00D07FE3">
        <w:trPr>
          <w:trHeight w:val="386"/>
        </w:trPr>
        <w:tc>
          <w:tcPr>
            <w:tcW w:w="8181" w:type="dxa"/>
            <w:gridSpan w:val="3"/>
            <w:tcBorders>
              <w:top w:val="single" w:sz="18" w:space="0" w:color="auto"/>
              <w:bottom w:val="single" w:sz="12" w:space="0" w:color="auto"/>
              <w:right w:val="single" w:sz="12" w:space="0" w:color="auto"/>
            </w:tcBorders>
          </w:tcPr>
          <w:p w14:paraId="632A8F18"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38" w:type="dxa"/>
            <w:tcBorders>
              <w:top w:val="single" w:sz="18" w:space="0" w:color="auto"/>
              <w:left w:val="single" w:sz="12" w:space="0" w:color="auto"/>
              <w:bottom w:val="single" w:sz="12" w:space="0" w:color="auto"/>
              <w:right w:val="single" w:sz="12" w:space="0" w:color="auto"/>
            </w:tcBorders>
          </w:tcPr>
          <w:p w14:paraId="72C06B40" w14:textId="77777777" w:rsidR="001D42D1" w:rsidRPr="001C31B8" w:rsidRDefault="001D42D1" w:rsidP="00621E45">
            <w:pPr>
              <w:rPr>
                <w:rFonts w:ascii="Arial" w:hAnsi="Arial" w:cs="Arial"/>
                <w:sz w:val="20"/>
                <w:szCs w:val="20"/>
              </w:rPr>
            </w:pPr>
          </w:p>
        </w:tc>
        <w:tc>
          <w:tcPr>
            <w:tcW w:w="1125" w:type="dxa"/>
            <w:tcBorders>
              <w:top w:val="single" w:sz="18" w:space="0" w:color="auto"/>
              <w:left w:val="single" w:sz="12" w:space="0" w:color="auto"/>
              <w:bottom w:val="single" w:sz="12" w:space="0" w:color="auto"/>
            </w:tcBorders>
          </w:tcPr>
          <w:p w14:paraId="5ADF66CA" w14:textId="77777777" w:rsidR="001D42D1" w:rsidRPr="001C31B8" w:rsidRDefault="001D42D1" w:rsidP="00621E45">
            <w:pPr>
              <w:rPr>
                <w:rFonts w:ascii="Arial" w:hAnsi="Arial" w:cs="Arial"/>
                <w:sz w:val="20"/>
                <w:szCs w:val="20"/>
              </w:rPr>
            </w:pPr>
          </w:p>
        </w:tc>
      </w:tr>
      <w:tr w:rsidR="001D42D1" w:rsidRPr="003B6412" w14:paraId="01D6DDB1" w14:textId="77777777" w:rsidTr="00D07FE3">
        <w:trPr>
          <w:trHeight w:val="494"/>
        </w:trPr>
        <w:tc>
          <w:tcPr>
            <w:tcW w:w="720" w:type="dxa"/>
            <w:tcBorders>
              <w:top w:val="nil"/>
              <w:bottom w:val="single" w:sz="12" w:space="0" w:color="auto"/>
            </w:tcBorders>
          </w:tcPr>
          <w:p w14:paraId="46D17E8B" w14:textId="77777777" w:rsidR="001D42D1" w:rsidRPr="001C31B8" w:rsidRDefault="001D42D1" w:rsidP="00621E45">
            <w:pPr>
              <w:rPr>
                <w:rFonts w:ascii="Arial" w:hAnsi="Arial" w:cs="Arial"/>
                <w:sz w:val="20"/>
                <w:szCs w:val="20"/>
              </w:rPr>
            </w:pPr>
          </w:p>
        </w:tc>
        <w:tc>
          <w:tcPr>
            <w:tcW w:w="2033" w:type="dxa"/>
            <w:tcBorders>
              <w:top w:val="nil"/>
              <w:bottom w:val="single" w:sz="12" w:space="0" w:color="auto"/>
            </w:tcBorders>
          </w:tcPr>
          <w:p w14:paraId="6DF08544" w14:textId="77777777" w:rsidR="001D42D1" w:rsidRPr="001C31B8" w:rsidRDefault="001D42D1" w:rsidP="00621E45">
            <w:pPr>
              <w:rPr>
                <w:rFonts w:ascii="Arial" w:hAnsi="Arial" w:cs="Arial"/>
                <w:sz w:val="20"/>
                <w:szCs w:val="20"/>
              </w:rPr>
            </w:pPr>
            <w:r w:rsidRPr="001C31B8">
              <w:rPr>
                <w:rFonts w:ascii="Arial" w:hAnsi="Arial" w:cs="Arial"/>
                <w:sz w:val="20"/>
                <w:szCs w:val="20"/>
              </w:rPr>
              <w:t>Term</w:t>
            </w:r>
          </w:p>
        </w:tc>
        <w:tc>
          <w:tcPr>
            <w:tcW w:w="7391" w:type="dxa"/>
            <w:gridSpan w:val="3"/>
            <w:tcBorders>
              <w:top w:val="nil"/>
              <w:bottom w:val="single" w:sz="12" w:space="0" w:color="auto"/>
            </w:tcBorders>
          </w:tcPr>
          <w:p w14:paraId="3F357BB0" w14:textId="144DABC4" w:rsidR="001D42D1" w:rsidRPr="001C31B8" w:rsidRDefault="001D42D1" w:rsidP="00621E45">
            <w:pPr>
              <w:rPr>
                <w:rFonts w:ascii="Arial" w:hAnsi="Arial" w:cs="Arial"/>
                <w:sz w:val="20"/>
                <w:szCs w:val="20"/>
              </w:rPr>
            </w:pPr>
            <w:r w:rsidRPr="0B82A4CF">
              <w:rPr>
                <w:rFonts w:ascii="Arial" w:hAnsi="Arial" w:cs="Arial"/>
                <w:sz w:val="20"/>
                <w:szCs w:val="20"/>
              </w:rPr>
              <w:t xml:space="preserve">This Agreement shall commence on ______________________ and shall terminate </w:t>
            </w:r>
            <w:r w:rsidR="00D07FE3" w:rsidRPr="0B82A4CF">
              <w:rPr>
                <w:rFonts w:ascii="Arial" w:hAnsi="Arial" w:cs="Arial"/>
                <w:sz w:val="20"/>
                <w:szCs w:val="20"/>
              </w:rPr>
              <w:t>on _</w:t>
            </w:r>
            <w:r w:rsidRPr="0B82A4CF">
              <w:rPr>
                <w:rFonts w:ascii="Arial" w:hAnsi="Arial" w:cs="Arial"/>
                <w:sz w:val="20"/>
                <w:szCs w:val="20"/>
              </w:rPr>
              <w:t xml:space="preserve">________________, unless terminated earlier as provided in this Contract with option for additional renewals upon the </w:t>
            </w:r>
            <w:r w:rsidR="00D07FE3" w:rsidRPr="0B82A4CF">
              <w:rPr>
                <w:rFonts w:ascii="Arial" w:hAnsi="Arial" w:cs="Arial"/>
                <w:sz w:val="20"/>
                <w:szCs w:val="20"/>
              </w:rPr>
              <w:t>parties</w:t>
            </w:r>
            <w:r w:rsidRPr="0B82A4CF">
              <w:rPr>
                <w:rFonts w:ascii="Arial" w:hAnsi="Arial" w:cs="Arial"/>
                <w:sz w:val="20"/>
                <w:szCs w:val="20"/>
              </w:rPr>
              <w:t>’ mutual written agreement.</w:t>
            </w:r>
          </w:p>
        </w:tc>
      </w:tr>
      <w:tr w:rsidR="001D42D1" w:rsidRPr="006950B9" w14:paraId="4030044E" w14:textId="77777777" w:rsidTr="00D07FE3">
        <w:trPr>
          <w:trHeight w:val="861"/>
        </w:trPr>
        <w:tc>
          <w:tcPr>
            <w:tcW w:w="10144" w:type="dxa"/>
            <w:gridSpan w:val="5"/>
            <w:tcBorders>
              <w:top w:val="single" w:sz="12" w:space="0" w:color="auto"/>
              <w:bottom w:val="single" w:sz="18" w:space="0" w:color="auto"/>
            </w:tcBorders>
          </w:tcPr>
          <w:p w14:paraId="2B037F1B"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0D21F87C" w14:textId="77777777" w:rsidR="001D42D1" w:rsidRPr="00B73F70" w:rsidRDefault="001D42D1" w:rsidP="001D42D1">
      <w:pPr>
        <w:pStyle w:val="BodyText"/>
        <w:spacing w:line="240" w:lineRule="auto"/>
        <w:rPr>
          <w:rFonts w:ascii="Arial" w:hAnsi="Arial" w:cs="Arial"/>
          <w:i/>
          <w:sz w:val="20"/>
          <w:szCs w:val="20"/>
        </w:rPr>
      </w:pPr>
    </w:p>
    <w:p w14:paraId="6B465FD9" w14:textId="77777777" w:rsidR="001D42D1" w:rsidRPr="00306CCB" w:rsidRDefault="001D42D1" w:rsidP="001D42D1">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74A36B4F" w14:textId="77777777" w:rsidTr="0B82A4CF">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5D7E78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6D98B2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2BBDC4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BFDDDAB"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2DAF1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6CD192A2" w14:textId="77777777" w:rsidTr="0B82A4CF">
        <w:trPr>
          <w:trHeight w:val="386"/>
        </w:trPr>
        <w:tc>
          <w:tcPr>
            <w:tcW w:w="8094" w:type="dxa"/>
            <w:gridSpan w:val="3"/>
            <w:tcBorders>
              <w:top w:val="single" w:sz="18" w:space="0" w:color="auto"/>
              <w:bottom w:val="single" w:sz="12" w:space="0" w:color="auto"/>
              <w:right w:val="single" w:sz="12" w:space="0" w:color="auto"/>
            </w:tcBorders>
          </w:tcPr>
          <w:p w14:paraId="3C58A112" w14:textId="77777777" w:rsidR="001D42D1" w:rsidRPr="00E25E20" w:rsidRDefault="001D42D1" w:rsidP="00621E45">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28149E"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FABCC83" w14:textId="77777777" w:rsidR="001D42D1" w:rsidRPr="001C31B8" w:rsidRDefault="001D42D1" w:rsidP="00621E45">
            <w:pPr>
              <w:rPr>
                <w:rFonts w:ascii="Arial" w:hAnsi="Arial" w:cs="Arial"/>
                <w:sz w:val="20"/>
                <w:szCs w:val="20"/>
              </w:rPr>
            </w:pPr>
          </w:p>
        </w:tc>
      </w:tr>
      <w:tr w:rsidR="001D42D1" w:rsidRPr="003B6412" w14:paraId="74752DAA" w14:textId="77777777" w:rsidTr="0B82A4CF">
        <w:trPr>
          <w:trHeight w:val="494"/>
        </w:trPr>
        <w:tc>
          <w:tcPr>
            <w:tcW w:w="714" w:type="dxa"/>
            <w:tcBorders>
              <w:top w:val="nil"/>
              <w:bottom w:val="single" w:sz="12" w:space="0" w:color="auto"/>
            </w:tcBorders>
          </w:tcPr>
          <w:p w14:paraId="3EF330E9"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12A82F64" w14:textId="77777777" w:rsidR="001D42D1" w:rsidRPr="001C31B8" w:rsidRDefault="001D42D1" w:rsidP="00621E45">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592ED383" w14:textId="1DE1050D" w:rsidR="001D42D1" w:rsidRPr="001C31B8" w:rsidRDefault="001D42D1" w:rsidP="00621E45">
            <w:pPr>
              <w:rPr>
                <w:rFonts w:ascii="Arial" w:hAnsi="Arial" w:cs="Arial"/>
                <w:sz w:val="20"/>
                <w:szCs w:val="20"/>
              </w:rPr>
            </w:pPr>
            <w:r w:rsidRPr="001C31B8">
              <w:rPr>
                <w:rFonts w:ascii="Arial" w:hAnsi="Arial" w:cs="Arial"/>
                <w:sz w:val="20"/>
                <w:szCs w:val="20"/>
                <w:shd w:val="clear" w:color="auto" w:fill="FFFFFF"/>
              </w:rPr>
              <w:t xml:space="preserve">The </w:t>
            </w:r>
            <w:r w:rsidRPr="7C48E01C">
              <w:rPr>
                <w:rFonts w:ascii="Arial" w:hAnsi="Arial" w:cs="Arial"/>
                <w:b/>
                <w:bCs/>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w:t>
            </w:r>
            <w:r w:rsidRPr="7C48E01C" w:rsidDel="001D42D1">
              <w:rPr>
                <w:rFonts w:ascii="Arial" w:hAnsi="Arial" w:cs="Arial"/>
                <w:sz w:val="20"/>
                <w:szCs w:val="20"/>
              </w:rPr>
              <w:t>Agreement or</w:t>
            </w:r>
            <w:r w:rsidRPr="001C31B8">
              <w:rPr>
                <w:rFonts w:ascii="Arial" w:hAnsi="Arial" w:cs="Arial"/>
                <w:sz w:val="20"/>
                <w:szCs w:val="20"/>
                <w:shd w:val="clear" w:color="auto" w:fill="FFFFFF"/>
              </w:rPr>
              <w:t xml:space="preserve">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 xml:space="preserve">becomes effective. The University shall pay all allowable costs incurred up to the effective date of termination. However, the </w:t>
            </w:r>
            <w:r w:rsidRPr="7C48E01C" w:rsidDel="001D42D1">
              <w:rPr>
                <w:rFonts w:ascii="Arial" w:hAnsi="Arial" w:cs="Arial"/>
                <w:color w:val="222222"/>
                <w:sz w:val="20"/>
                <w:szCs w:val="20"/>
              </w:rPr>
              <w:t>Agreement or</w:t>
            </w:r>
            <w:r w:rsidRPr="001C31B8">
              <w:rPr>
                <w:rFonts w:ascii="Arial" w:hAnsi="Arial" w:cs="Arial"/>
                <w:color w:val="222222"/>
                <w:sz w:val="20"/>
                <w:szCs w:val="20"/>
                <w:shd w:val="clear" w:color="auto" w:fill="FFFFFF"/>
              </w:rPr>
              <w:t xml:space="preserve"> shall not be reimbursed for any costs incurred after the effective date of termination.</w:t>
            </w:r>
          </w:p>
        </w:tc>
      </w:tr>
      <w:tr w:rsidR="001D42D1" w:rsidRPr="006950B9" w14:paraId="338BD6D7" w14:textId="77777777" w:rsidTr="0B82A4CF">
        <w:trPr>
          <w:trHeight w:val="861"/>
        </w:trPr>
        <w:tc>
          <w:tcPr>
            <w:tcW w:w="10080" w:type="dxa"/>
            <w:gridSpan w:val="5"/>
            <w:tcBorders>
              <w:top w:val="single" w:sz="12" w:space="0" w:color="auto"/>
              <w:bottom w:val="single" w:sz="18" w:space="0" w:color="auto"/>
            </w:tcBorders>
          </w:tcPr>
          <w:p w14:paraId="4E65D43C"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16BDD62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0BCDDDD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73C4D0CE"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608B5C2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D5B44F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1171C127"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40BAD97"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2F0F1A8F" w14:textId="77777777" w:rsidTr="0B82A4CF">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F0F4B1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8C0143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BD41C3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34AE6C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B83819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0B39362C" w14:textId="77777777" w:rsidTr="0B82A4CF">
        <w:trPr>
          <w:trHeight w:val="386"/>
        </w:trPr>
        <w:tc>
          <w:tcPr>
            <w:tcW w:w="8094" w:type="dxa"/>
            <w:gridSpan w:val="3"/>
            <w:tcBorders>
              <w:top w:val="single" w:sz="18" w:space="0" w:color="auto"/>
              <w:bottom w:val="single" w:sz="12" w:space="0" w:color="auto"/>
              <w:right w:val="single" w:sz="12" w:space="0" w:color="auto"/>
            </w:tcBorders>
          </w:tcPr>
          <w:p w14:paraId="717A99DE" w14:textId="4B84AC36"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00D07FE3" w:rsidRPr="001C31B8">
              <w:rPr>
                <w:rFonts w:ascii="Arial" w:hAnsi="Arial" w:cs="Arial"/>
                <w:b/>
                <w:bCs/>
                <w:color w:val="002060"/>
                <w:sz w:val="20"/>
                <w:szCs w:val="20"/>
              </w:rPr>
              <w:t>:</w:t>
            </w:r>
            <w:r w:rsidR="00D07FE3" w:rsidRPr="001C31B8">
              <w:rPr>
                <w:rFonts w:ascii="Arial" w:hAnsi="Arial" w:cs="Arial"/>
                <w:color w:val="002060"/>
                <w:sz w:val="20"/>
                <w:szCs w:val="20"/>
              </w:rPr>
              <w:t xml:space="preserve"> Obligations</w:t>
            </w:r>
            <w:r>
              <w:rPr>
                <w:rFonts w:ascii="Arial" w:hAnsi="Arial" w:cs="Arial"/>
                <w:color w:val="002060"/>
                <w:sz w:val="20"/>
                <w:szCs w:val="20"/>
              </w:rPr>
              <w:t xml:space="preserve"> Upon Termination</w:t>
            </w:r>
          </w:p>
        </w:tc>
        <w:tc>
          <w:tcPr>
            <w:tcW w:w="840" w:type="dxa"/>
            <w:tcBorders>
              <w:top w:val="single" w:sz="18" w:space="0" w:color="auto"/>
              <w:left w:val="single" w:sz="12" w:space="0" w:color="auto"/>
              <w:bottom w:val="single" w:sz="12" w:space="0" w:color="auto"/>
              <w:right w:val="single" w:sz="12" w:space="0" w:color="auto"/>
            </w:tcBorders>
          </w:tcPr>
          <w:p w14:paraId="076DC327"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8E4590E" w14:textId="77777777" w:rsidR="001D42D1" w:rsidRPr="001C31B8" w:rsidRDefault="001D42D1" w:rsidP="00621E45">
            <w:pPr>
              <w:rPr>
                <w:rFonts w:ascii="Arial" w:hAnsi="Arial" w:cs="Arial"/>
                <w:sz w:val="20"/>
                <w:szCs w:val="20"/>
              </w:rPr>
            </w:pPr>
          </w:p>
        </w:tc>
      </w:tr>
      <w:tr w:rsidR="001D42D1" w:rsidRPr="003B6412" w14:paraId="5F40FFBC" w14:textId="77777777" w:rsidTr="0B82A4CF">
        <w:trPr>
          <w:trHeight w:val="494"/>
        </w:trPr>
        <w:tc>
          <w:tcPr>
            <w:tcW w:w="714" w:type="dxa"/>
            <w:tcBorders>
              <w:top w:val="nil"/>
              <w:bottom w:val="single" w:sz="12" w:space="0" w:color="auto"/>
            </w:tcBorders>
          </w:tcPr>
          <w:p w14:paraId="2CDFDF6C"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238AF6DF" w14:textId="77777777" w:rsidR="001D42D1" w:rsidRPr="001C31B8" w:rsidRDefault="001D42D1" w:rsidP="00621E45">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252D8B2D" w14:textId="2DCF2766" w:rsidR="001D42D1" w:rsidRPr="001C31B8" w:rsidRDefault="001D42D1" w:rsidP="00621E45">
            <w:pPr>
              <w:rPr>
                <w:rFonts w:ascii="Arial" w:hAnsi="Arial" w:cs="Arial"/>
                <w:sz w:val="20"/>
                <w:szCs w:val="20"/>
              </w:rPr>
            </w:pPr>
            <w:r w:rsidRPr="0B82A4CF">
              <w:rPr>
                <w:rFonts w:ascii="Arial" w:hAnsi="Arial" w:cs="Arial"/>
                <w:sz w:val="20"/>
                <w:szCs w:val="20"/>
              </w:rPr>
              <w:t xml:space="preserve">Any materials produced in performance of this agreement are the property of the University and shall be </w:t>
            </w:r>
            <w:proofErr w:type="gramStart"/>
            <w:r w:rsidRPr="0B82A4CF">
              <w:rPr>
                <w:rFonts w:ascii="Arial" w:hAnsi="Arial" w:cs="Arial"/>
                <w:sz w:val="20"/>
                <w:szCs w:val="20"/>
              </w:rPr>
              <w:t>turned over</w:t>
            </w:r>
            <w:proofErr w:type="gramEnd"/>
            <w:r w:rsidRPr="0B82A4CF">
              <w:rPr>
                <w:rFonts w:ascii="Arial" w:hAnsi="Arial" w:cs="Arial"/>
                <w:sz w:val="20"/>
                <w:szCs w:val="20"/>
              </w:rPr>
              <w:t xml:space="preserve"> to the University upon request.  The University shall pay the Agreement or for all services performed to the effective date of termination subject to offset of sums owed by the Agreement or to the University.</w:t>
            </w:r>
          </w:p>
        </w:tc>
      </w:tr>
      <w:tr w:rsidR="001D42D1" w:rsidRPr="006950B9" w14:paraId="16C6B9C9" w14:textId="77777777" w:rsidTr="0B82A4CF">
        <w:trPr>
          <w:trHeight w:val="861"/>
        </w:trPr>
        <w:tc>
          <w:tcPr>
            <w:tcW w:w="10080" w:type="dxa"/>
            <w:gridSpan w:val="5"/>
            <w:tcBorders>
              <w:top w:val="single" w:sz="12" w:space="0" w:color="auto"/>
              <w:bottom w:val="single" w:sz="18" w:space="0" w:color="auto"/>
            </w:tcBorders>
          </w:tcPr>
          <w:p w14:paraId="5B9FA696" w14:textId="77777777" w:rsidR="001D42D1" w:rsidRPr="006950B9" w:rsidRDefault="001D42D1" w:rsidP="00621E45">
            <w:pPr>
              <w:rPr>
                <w:rFonts w:ascii="Arial" w:hAnsi="Arial" w:cs="Arial"/>
                <w:sz w:val="20"/>
                <w:szCs w:val="20"/>
              </w:rPr>
            </w:pPr>
            <w:r>
              <w:rPr>
                <w:rFonts w:ascii="Arial" w:hAnsi="Arial" w:cs="Arial"/>
                <w:sz w:val="20"/>
                <w:szCs w:val="20"/>
              </w:rPr>
              <w:t xml:space="preserve">Respondent Exception:  </w:t>
            </w:r>
          </w:p>
        </w:tc>
      </w:tr>
    </w:tbl>
    <w:p w14:paraId="60D22012"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64B161F8"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8253A6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73DDEB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p w14:paraId="2B965BA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247574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5EC4CC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4A768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8797B9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40853E5" w14:textId="2D9F1C69"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00D07FE3" w:rsidRPr="001C31B8">
              <w:rPr>
                <w:rFonts w:ascii="Arial" w:hAnsi="Arial" w:cs="Arial"/>
                <w:b/>
                <w:bCs/>
                <w:color w:val="002060"/>
                <w:sz w:val="20"/>
                <w:szCs w:val="20"/>
              </w:rPr>
              <w:t>:</w:t>
            </w:r>
            <w:r w:rsidR="00D07FE3" w:rsidRPr="001C31B8">
              <w:rPr>
                <w:rFonts w:ascii="Arial" w:hAnsi="Arial" w:cs="Arial"/>
                <w:color w:val="002060"/>
                <w:sz w:val="20"/>
                <w:szCs w:val="20"/>
              </w:rPr>
              <w:t xml:space="preserve"> Agree</w:t>
            </w:r>
            <w:r w:rsidRPr="001C31B8">
              <w:rPr>
                <w:rFonts w:ascii="Arial" w:hAnsi="Arial" w:cs="Arial"/>
                <w:color w:val="002060"/>
                <w:sz w:val="20"/>
                <w:szCs w:val="20"/>
              </w:rPr>
              <w:t xml:space="preserv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4E8721C7"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127A1DD" w14:textId="77777777" w:rsidR="001D42D1" w:rsidRPr="001C31B8" w:rsidRDefault="001D42D1" w:rsidP="00621E45">
            <w:pPr>
              <w:rPr>
                <w:rFonts w:ascii="Arial" w:hAnsi="Arial" w:cs="Arial"/>
                <w:sz w:val="20"/>
                <w:szCs w:val="20"/>
              </w:rPr>
            </w:pPr>
          </w:p>
        </w:tc>
      </w:tr>
      <w:tr w:rsidR="001D42D1" w:rsidRPr="003B6412" w14:paraId="27A5278F" w14:textId="77777777" w:rsidTr="00621E45">
        <w:trPr>
          <w:trHeight w:val="494"/>
        </w:trPr>
        <w:tc>
          <w:tcPr>
            <w:tcW w:w="714" w:type="dxa"/>
            <w:tcBorders>
              <w:top w:val="nil"/>
              <w:bottom w:val="single" w:sz="12" w:space="0" w:color="auto"/>
            </w:tcBorders>
          </w:tcPr>
          <w:p w14:paraId="4786532D"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731B59A" w14:textId="77777777" w:rsidR="001D42D1" w:rsidRPr="001C31B8" w:rsidRDefault="001D42D1" w:rsidP="00621E45">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191076AA" w14:textId="77777777" w:rsidR="001D42D1" w:rsidRPr="001C31B8" w:rsidRDefault="001D42D1" w:rsidP="00621E45">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1D42D1" w:rsidRPr="006950B9" w14:paraId="317205A8" w14:textId="77777777" w:rsidTr="00621E45">
        <w:trPr>
          <w:trHeight w:val="861"/>
        </w:trPr>
        <w:tc>
          <w:tcPr>
            <w:tcW w:w="10080" w:type="dxa"/>
            <w:gridSpan w:val="5"/>
            <w:tcBorders>
              <w:top w:val="single" w:sz="12" w:space="0" w:color="auto"/>
              <w:bottom w:val="single" w:sz="18" w:space="0" w:color="auto"/>
            </w:tcBorders>
          </w:tcPr>
          <w:p w14:paraId="05EB5D96"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7E4FC06A"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4621340C"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495A029"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B2E364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6E47B5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65D5C2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6A514F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548AC4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2D689AE"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7B6C791A"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B6ED0B0" w14:textId="77777777" w:rsidR="001D42D1" w:rsidRPr="001C31B8" w:rsidRDefault="001D42D1" w:rsidP="00621E45">
            <w:pPr>
              <w:rPr>
                <w:rFonts w:ascii="Arial" w:hAnsi="Arial" w:cs="Arial"/>
                <w:sz w:val="20"/>
                <w:szCs w:val="20"/>
              </w:rPr>
            </w:pPr>
          </w:p>
        </w:tc>
      </w:tr>
      <w:tr w:rsidR="001D42D1" w:rsidRPr="003B6412" w14:paraId="7AC4A3C6" w14:textId="77777777" w:rsidTr="00621E45">
        <w:trPr>
          <w:trHeight w:val="494"/>
        </w:trPr>
        <w:tc>
          <w:tcPr>
            <w:tcW w:w="714" w:type="dxa"/>
            <w:tcBorders>
              <w:top w:val="nil"/>
              <w:bottom w:val="single" w:sz="12" w:space="0" w:color="auto"/>
            </w:tcBorders>
          </w:tcPr>
          <w:p w14:paraId="40051BEB"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1F0CEC33" w14:textId="77777777" w:rsidR="001D42D1" w:rsidRPr="001C31B8" w:rsidRDefault="001D42D1" w:rsidP="00621E45">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4DCE3499"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1D42D1" w:rsidRPr="006950B9" w14:paraId="7E53AFD2" w14:textId="77777777" w:rsidTr="00621E45">
        <w:trPr>
          <w:trHeight w:val="861"/>
        </w:trPr>
        <w:tc>
          <w:tcPr>
            <w:tcW w:w="10080" w:type="dxa"/>
            <w:gridSpan w:val="5"/>
            <w:tcBorders>
              <w:top w:val="single" w:sz="12" w:space="0" w:color="auto"/>
              <w:bottom w:val="single" w:sz="18" w:space="0" w:color="auto"/>
            </w:tcBorders>
          </w:tcPr>
          <w:p w14:paraId="64CBED18"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6B8D0006"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2E6C0D1A"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B46E66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A010F5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B6A9B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B98B56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C7422E9"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299FF54"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23F6ABA"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55EE1199"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92604FC" w14:textId="77777777" w:rsidR="001D42D1" w:rsidRPr="001C31B8" w:rsidRDefault="001D42D1" w:rsidP="00621E45">
            <w:pPr>
              <w:rPr>
                <w:rFonts w:ascii="Arial" w:hAnsi="Arial" w:cs="Arial"/>
                <w:sz w:val="20"/>
                <w:szCs w:val="20"/>
              </w:rPr>
            </w:pPr>
          </w:p>
        </w:tc>
      </w:tr>
      <w:tr w:rsidR="001D42D1" w:rsidRPr="003B6412" w14:paraId="55909598" w14:textId="77777777" w:rsidTr="00621E45">
        <w:trPr>
          <w:trHeight w:val="494"/>
        </w:trPr>
        <w:tc>
          <w:tcPr>
            <w:tcW w:w="714" w:type="dxa"/>
            <w:tcBorders>
              <w:top w:val="nil"/>
              <w:bottom w:val="single" w:sz="12" w:space="0" w:color="auto"/>
            </w:tcBorders>
          </w:tcPr>
          <w:p w14:paraId="58E513CE"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67359AF4" w14:textId="77777777" w:rsidR="001D42D1" w:rsidRPr="001C31B8" w:rsidRDefault="001D42D1" w:rsidP="00621E45">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0E8669AC"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1D42D1" w:rsidRPr="006950B9" w14:paraId="58E545B0" w14:textId="77777777" w:rsidTr="00621E45">
        <w:trPr>
          <w:trHeight w:val="861"/>
        </w:trPr>
        <w:tc>
          <w:tcPr>
            <w:tcW w:w="10080" w:type="dxa"/>
            <w:gridSpan w:val="5"/>
            <w:tcBorders>
              <w:top w:val="single" w:sz="12" w:space="0" w:color="auto"/>
              <w:bottom w:val="single" w:sz="18" w:space="0" w:color="auto"/>
            </w:tcBorders>
          </w:tcPr>
          <w:p w14:paraId="26C7C535"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6EAF5D0E" w14:textId="77777777" w:rsidR="001D42D1" w:rsidRDefault="001D42D1" w:rsidP="7C48E01C">
      <w:pPr>
        <w:pStyle w:val="BodyText"/>
        <w:autoSpaceDE w:val="0"/>
        <w:autoSpaceDN w:val="0"/>
        <w:adjustRightInd w:val="0"/>
        <w:spacing w:after="0" w:line="240" w:lineRule="auto"/>
        <w:rPr>
          <w:rFonts w:ascii="Arial" w:hAnsi="Arial" w:cs="Arial"/>
          <w:b/>
          <w:bCs/>
          <w:color w:val="1F4E79" w:themeColor="accent1" w:themeShade="80"/>
          <w:sz w:val="28"/>
          <w:szCs w:val="28"/>
        </w:rPr>
      </w:pPr>
    </w:p>
    <w:p w14:paraId="28EA8047" w14:textId="2FE69205" w:rsidR="7C48E01C" w:rsidRDefault="7C48E01C">
      <w:r>
        <w:br w:type="page"/>
      </w:r>
    </w:p>
    <w:p w14:paraId="766429B0" w14:textId="45344FEA" w:rsidR="7C48E01C" w:rsidRDefault="7C48E01C" w:rsidP="7C48E01C">
      <w:pPr>
        <w:pStyle w:val="BodyText"/>
        <w:spacing w:after="0" w:line="240" w:lineRule="auto"/>
        <w:rPr>
          <w:rFonts w:ascii="Arial" w:hAnsi="Arial" w:cs="Arial"/>
          <w:b/>
          <w:bCs/>
          <w:color w:val="1F4E79" w:themeColor="accent1" w:themeShade="80"/>
          <w:sz w:val="28"/>
          <w:szCs w:val="28"/>
        </w:rPr>
      </w:pPr>
    </w:p>
    <w:p w14:paraId="5891E66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6B3AB042"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0411B97"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CC5AB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C0862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2E6788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EABADE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CB542B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4588C92A" w14:textId="4D64A04F"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sidR="006400B0">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B9A2D65"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4CC4D10" w14:textId="77777777" w:rsidR="001D42D1" w:rsidRPr="001C31B8" w:rsidRDefault="001D42D1" w:rsidP="00621E45">
            <w:pPr>
              <w:rPr>
                <w:rFonts w:ascii="Arial" w:hAnsi="Arial" w:cs="Arial"/>
                <w:sz w:val="20"/>
                <w:szCs w:val="20"/>
              </w:rPr>
            </w:pPr>
          </w:p>
        </w:tc>
      </w:tr>
      <w:tr w:rsidR="001D42D1" w:rsidRPr="003B6412" w14:paraId="22A37B7C" w14:textId="77777777" w:rsidTr="00621E45">
        <w:trPr>
          <w:trHeight w:val="494"/>
        </w:trPr>
        <w:tc>
          <w:tcPr>
            <w:tcW w:w="714" w:type="dxa"/>
            <w:tcBorders>
              <w:top w:val="nil"/>
              <w:bottom w:val="single" w:sz="12" w:space="0" w:color="auto"/>
            </w:tcBorders>
          </w:tcPr>
          <w:p w14:paraId="10CC5F03"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B65C059" w14:textId="77777777" w:rsidR="001D42D1" w:rsidRPr="001C31B8" w:rsidRDefault="001D42D1" w:rsidP="00621E45">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5990CA08"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1D42D1" w:rsidRPr="006950B9" w14:paraId="472CD540" w14:textId="77777777" w:rsidTr="00621E45">
        <w:trPr>
          <w:trHeight w:val="861"/>
        </w:trPr>
        <w:tc>
          <w:tcPr>
            <w:tcW w:w="10080" w:type="dxa"/>
            <w:gridSpan w:val="5"/>
            <w:tcBorders>
              <w:top w:val="single" w:sz="12" w:space="0" w:color="auto"/>
              <w:bottom w:val="single" w:sz="18" w:space="0" w:color="auto"/>
            </w:tcBorders>
          </w:tcPr>
          <w:p w14:paraId="74C51112"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1DFDDFE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2F82763C"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51618BE2"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AFE97D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412F35C"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60EE05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3C26F1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52C591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CAB6DDD"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26404B79"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0B9C29CA"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0FBF324" w14:textId="77777777" w:rsidR="001D42D1" w:rsidRPr="001C31B8" w:rsidRDefault="001D42D1" w:rsidP="00621E45">
            <w:pPr>
              <w:rPr>
                <w:rFonts w:ascii="Arial" w:hAnsi="Arial" w:cs="Arial"/>
                <w:sz w:val="20"/>
                <w:szCs w:val="20"/>
              </w:rPr>
            </w:pPr>
          </w:p>
        </w:tc>
      </w:tr>
      <w:tr w:rsidR="001D42D1" w:rsidRPr="003B6412" w14:paraId="1E856C61" w14:textId="77777777" w:rsidTr="00621E45">
        <w:trPr>
          <w:trHeight w:val="494"/>
        </w:trPr>
        <w:tc>
          <w:tcPr>
            <w:tcW w:w="714" w:type="dxa"/>
            <w:tcBorders>
              <w:top w:val="nil"/>
              <w:bottom w:val="single" w:sz="12" w:space="0" w:color="auto"/>
            </w:tcBorders>
          </w:tcPr>
          <w:p w14:paraId="37A2A38F"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756975F2" w14:textId="77777777" w:rsidR="001D42D1" w:rsidRPr="001C31B8" w:rsidRDefault="001D42D1" w:rsidP="00621E45">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69DEAC50" w14:textId="77777777" w:rsidR="001D42D1" w:rsidRPr="001C31B8" w:rsidRDefault="001D42D1" w:rsidP="00621E45">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1D42D1" w:rsidRPr="006950B9" w14:paraId="0D94D213" w14:textId="77777777" w:rsidTr="00621E45">
        <w:trPr>
          <w:trHeight w:val="861"/>
        </w:trPr>
        <w:tc>
          <w:tcPr>
            <w:tcW w:w="10080" w:type="dxa"/>
            <w:gridSpan w:val="5"/>
            <w:tcBorders>
              <w:top w:val="single" w:sz="12" w:space="0" w:color="auto"/>
              <w:bottom w:val="single" w:sz="18" w:space="0" w:color="auto"/>
            </w:tcBorders>
          </w:tcPr>
          <w:p w14:paraId="7F9B8D9E"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214BD72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08EA9978" w14:textId="77777777" w:rsidTr="0B82A4CF">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588D79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DC49EF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B12559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96AA47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B33AFC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74E5729A" w14:textId="77777777" w:rsidTr="0B82A4CF">
        <w:trPr>
          <w:trHeight w:val="386"/>
        </w:trPr>
        <w:tc>
          <w:tcPr>
            <w:tcW w:w="8094" w:type="dxa"/>
            <w:gridSpan w:val="3"/>
            <w:tcBorders>
              <w:top w:val="single" w:sz="18" w:space="0" w:color="auto"/>
              <w:bottom w:val="single" w:sz="12" w:space="0" w:color="auto"/>
              <w:right w:val="single" w:sz="12" w:space="0" w:color="auto"/>
            </w:tcBorders>
          </w:tcPr>
          <w:p w14:paraId="2B0E4AF7"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5E5EAC50"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10556F2" w14:textId="77777777" w:rsidR="001D42D1" w:rsidRPr="001C31B8" w:rsidRDefault="001D42D1" w:rsidP="00621E45">
            <w:pPr>
              <w:rPr>
                <w:rFonts w:ascii="Arial" w:hAnsi="Arial" w:cs="Arial"/>
                <w:sz w:val="20"/>
                <w:szCs w:val="20"/>
              </w:rPr>
            </w:pPr>
          </w:p>
        </w:tc>
      </w:tr>
      <w:tr w:rsidR="001D42D1" w:rsidRPr="003B6412" w14:paraId="1C05DFB3" w14:textId="77777777" w:rsidTr="0B82A4CF">
        <w:trPr>
          <w:trHeight w:val="494"/>
        </w:trPr>
        <w:tc>
          <w:tcPr>
            <w:tcW w:w="714" w:type="dxa"/>
            <w:tcBorders>
              <w:top w:val="nil"/>
              <w:bottom w:val="single" w:sz="12" w:space="0" w:color="auto"/>
            </w:tcBorders>
          </w:tcPr>
          <w:p w14:paraId="216A8558"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E8A3D24" w14:textId="77777777" w:rsidR="001D42D1" w:rsidRPr="001C31B8" w:rsidRDefault="001D42D1" w:rsidP="00621E45">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8583C15" w14:textId="13169174" w:rsidR="001D42D1" w:rsidRPr="001C31B8" w:rsidRDefault="001D42D1" w:rsidP="00621E45">
            <w:pPr>
              <w:jc w:val="both"/>
              <w:rPr>
                <w:rFonts w:ascii="Arial" w:hAnsi="Arial" w:cs="Arial"/>
                <w:sz w:val="20"/>
                <w:szCs w:val="20"/>
              </w:rPr>
            </w:pPr>
            <w:r w:rsidRPr="0B82A4CF">
              <w:rPr>
                <w:rFonts w:ascii="Arial" w:hAnsi="Arial" w:cs="Arial"/>
                <w:sz w:val="20"/>
                <w:szCs w:val="20"/>
              </w:rPr>
              <w:t xml:space="preserve">The Agreement shall comply with all laws and regulations relating to confidentiality and privacy including but not limited to any rules or regulations of the University.  </w:t>
            </w:r>
            <w:r w:rsidRPr="0B82A4CF">
              <w:rPr>
                <w:rStyle w:val="normaltextrun"/>
                <w:rFonts w:ascii="Arial" w:hAnsi="Arial" w:cs="Arial"/>
                <w:sz w:val="20"/>
                <w:szCs w:val="20"/>
              </w:rPr>
              <w:t xml:space="preserve">The University must adhere to the provisions of the Maine Freedom of Access Act (FOAA), 1 MRSA §401 et seq. As a condition of agreement, a respondent must accept that, to the extent required by the Maine FOAA, any ensuing contractual </w:t>
            </w:r>
            <w:proofErr w:type="gramStart"/>
            <w:r w:rsidRPr="0B82A4CF">
              <w:rPr>
                <w:rStyle w:val="normaltextrun"/>
                <w:rFonts w:ascii="Arial" w:hAnsi="Arial" w:cs="Arial"/>
                <w:sz w:val="20"/>
                <w:szCs w:val="20"/>
              </w:rPr>
              <w:t>documents,</w:t>
            </w:r>
            <w:proofErr w:type="gramEnd"/>
            <w:r w:rsidRPr="0B82A4CF">
              <w:rPr>
                <w:rStyle w:val="normaltextrun"/>
                <w:rFonts w:ascii="Arial" w:hAnsi="Arial" w:cs="Arial"/>
                <w:sz w:val="20"/>
                <w:szCs w:val="20"/>
              </w:rPr>
              <w:t xml:space="preserve"> are considered public records and therefore are subject to freedom of access requests.</w:t>
            </w:r>
          </w:p>
        </w:tc>
      </w:tr>
      <w:tr w:rsidR="001D42D1" w:rsidRPr="006950B9" w14:paraId="12649493" w14:textId="77777777" w:rsidTr="0B82A4CF">
        <w:trPr>
          <w:trHeight w:val="861"/>
        </w:trPr>
        <w:tc>
          <w:tcPr>
            <w:tcW w:w="10080" w:type="dxa"/>
            <w:gridSpan w:val="5"/>
            <w:tcBorders>
              <w:top w:val="single" w:sz="12" w:space="0" w:color="auto"/>
              <w:bottom w:val="single" w:sz="18" w:space="0" w:color="auto"/>
            </w:tcBorders>
          </w:tcPr>
          <w:p w14:paraId="2863A959"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37A48BB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3E8FD94C"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4A8E86B7"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9003D7"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2F010AB"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EBC477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80F584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FBB96A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E2FDE1F"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58D2E75B"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2E0275D6"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F6F5C2C" w14:textId="77777777" w:rsidR="001D42D1" w:rsidRPr="001C31B8" w:rsidRDefault="001D42D1" w:rsidP="00621E45">
            <w:pPr>
              <w:rPr>
                <w:rFonts w:ascii="Arial" w:hAnsi="Arial" w:cs="Arial"/>
                <w:sz w:val="20"/>
                <w:szCs w:val="20"/>
              </w:rPr>
            </w:pPr>
          </w:p>
        </w:tc>
      </w:tr>
      <w:tr w:rsidR="001D42D1" w:rsidRPr="006950B9" w14:paraId="78B5261A" w14:textId="77777777" w:rsidTr="00621E45">
        <w:trPr>
          <w:trHeight w:val="861"/>
        </w:trPr>
        <w:tc>
          <w:tcPr>
            <w:tcW w:w="10080" w:type="dxa"/>
            <w:gridSpan w:val="5"/>
            <w:tcBorders>
              <w:top w:val="single" w:sz="12" w:space="0" w:color="auto"/>
              <w:bottom w:val="single" w:sz="18" w:space="0" w:color="auto"/>
            </w:tcBorders>
          </w:tcPr>
          <w:p w14:paraId="6D6938CE"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5883A99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4E0E8A6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Default="002A29DF" w:rsidP="002A29DF">
      <w:pPr>
        <w:rPr>
          <w:lang w:eastAsia="ja-JP"/>
        </w:rPr>
      </w:pPr>
    </w:p>
    <w:p w14:paraId="0FB28869" w14:textId="16996968" w:rsidR="00D64F6E" w:rsidRPr="00E31A69" w:rsidRDefault="00D64F6E" w:rsidP="00D64F6E">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t xml:space="preserve">Appendix </w:t>
      </w:r>
      <w:r>
        <w:rPr>
          <w:rFonts w:ascii="Arial" w:hAnsi="Arial" w:cs="Arial"/>
          <w:b/>
          <w:color w:val="1F4E79" w:themeColor="accent1" w:themeShade="80"/>
          <w:sz w:val="28"/>
          <w:szCs w:val="28"/>
        </w:rPr>
        <w:t>E</w:t>
      </w:r>
      <w:r w:rsidRPr="00E31A69">
        <w:rPr>
          <w:rFonts w:ascii="Arial" w:hAnsi="Arial" w:cs="Arial"/>
          <w:b/>
          <w:color w:val="1F4E79" w:themeColor="accent1" w:themeShade="80"/>
          <w:sz w:val="28"/>
          <w:szCs w:val="28"/>
        </w:rPr>
        <w:t xml:space="preserve"> –</w:t>
      </w:r>
      <w:r w:rsidR="00390263">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Minimum Eligibility Requirements</w:t>
      </w:r>
    </w:p>
    <w:p w14:paraId="4F27DF56" w14:textId="77777777" w:rsidR="00D64F6E" w:rsidRDefault="00D64F6E" w:rsidP="00D64F6E">
      <w:pPr>
        <w:rPr>
          <w:rFonts w:ascii="Arial" w:hAnsi="Arial" w:cs="Arial"/>
        </w:rPr>
      </w:pPr>
    </w:p>
    <w:p w14:paraId="47AFD31D" w14:textId="77777777" w:rsidR="00D64F6E" w:rsidRPr="00D35DB8" w:rsidRDefault="00D64F6E" w:rsidP="00D64F6E">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3F42D674" w14:textId="77777777" w:rsidR="00D64F6E" w:rsidRPr="00D35DB8" w:rsidRDefault="00D64F6E" w:rsidP="00D64F6E">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verified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0229EE98" w14:textId="77777777" w:rsidR="00D64F6E" w:rsidRPr="00D35DB8" w:rsidRDefault="00D64F6E" w:rsidP="00D64F6E">
      <w:pPr>
        <w:pStyle w:val="Default"/>
        <w:ind w:left="2160"/>
        <w:jc w:val="both"/>
        <w:rPr>
          <w:color w:val="auto"/>
          <w:sz w:val="20"/>
          <w:szCs w:val="20"/>
        </w:rPr>
      </w:pPr>
    </w:p>
    <w:p w14:paraId="1DB2F784" w14:textId="35739345" w:rsidR="00D64F6E" w:rsidRPr="00D35DB8" w:rsidRDefault="00D64F6E" w:rsidP="00D64F6E">
      <w:pPr>
        <w:pStyle w:val="Default"/>
        <w:jc w:val="both"/>
        <w:rPr>
          <w:b/>
          <w:color w:val="1F4E79" w:themeColor="accent1" w:themeShade="80"/>
          <w:sz w:val="20"/>
          <w:szCs w:val="20"/>
        </w:rPr>
      </w:pPr>
      <w:r>
        <w:rPr>
          <w:b/>
          <w:color w:val="1F4E79" w:themeColor="accent1" w:themeShade="80"/>
          <w:sz w:val="20"/>
          <w:szCs w:val="20"/>
        </w:rPr>
        <w:t>Minimum Eligibility</w:t>
      </w:r>
      <w:r w:rsidRPr="00D35DB8">
        <w:rPr>
          <w:b/>
          <w:color w:val="1F4E79" w:themeColor="accent1" w:themeShade="80"/>
          <w:sz w:val="20"/>
          <w:szCs w:val="20"/>
        </w:rPr>
        <w:t xml:space="preserve"> </w:t>
      </w:r>
      <w:r>
        <w:rPr>
          <w:b/>
          <w:color w:val="1F4E79" w:themeColor="accent1" w:themeShade="80"/>
          <w:sz w:val="20"/>
          <w:szCs w:val="20"/>
        </w:rPr>
        <w:t xml:space="preserve">Requirement </w:t>
      </w:r>
      <w:r w:rsidRPr="00D35DB8">
        <w:rPr>
          <w:b/>
          <w:color w:val="1F4E79" w:themeColor="accent1" w:themeShade="80"/>
          <w:sz w:val="20"/>
          <w:szCs w:val="20"/>
        </w:rPr>
        <w:t>Question(s)</w:t>
      </w:r>
    </w:p>
    <w:p w14:paraId="75CE4291" w14:textId="77777777" w:rsidR="00D64F6E" w:rsidRPr="00E531B3" w:rsidRDefault="00D64F6E" w:rsidP="00D64F6E">
      <w:pPr>
        <w:pStyle w:val="Default"/>
        <w:jc w:val="both"/>
        <w:rPr>
          <w:color w:val="auto"/>
          <w:sz w:val="20"/>
          <w:szCs w:val="20"/>
        </w:rPr>
      </w:pPr>
    </w:p>
    <w:p w14:paraId="04DCADB0" w14:textId="77777777" w:rsidR="00D64F6E" w:rsidRPr="00D64F6E" w:rsidRDefault="00D64F6E" w:rsidP="00D64F6E">
      <w:pPr>
        <w:pStyle w:val="Default"/>
        <w:jc w:val="both"/>
        <w:rPr>
          <w:color w:val="auto"/>
          <w:sz w:val="22"/>
          <w:szCs w:val="22"/>
        </w:rPr>
      </w:pPr>
      <w:r w:rsidRPr="00406877">
        <w:rPr>
          <w:color w:val="auto"/>
          <w:sz w:val="20"/>
          <w:szCs w:val="20"/>
        </w:rPr>
        <w:t xml:space="preserve">All benefit consulting firms submitting a proposal must meet the following minimum qualifications.  </w:t>
      </w:r>
      <w:r w:rsidRPr="00406877">
        <w:rPr>
          <w:color w:val="auto"/>
          <w:sz w:val="20"/>
          <w:szCs w:val="20"/>
          <w:u w:val="single"/>
        </w:rPr>
        <w:t>Respondents that do not meet these qualifications will be disqualified</w:t>
      </w:r>
      <w:r w:rsidRPr="00406877">
        <w:rPr>
          <w:color w:val="auto"/>
          <w:sz w:val="20"/>
          <w:szCs w:val="20"/>
        </w:rPr>
        <w:t>.  Please provide supporting documentation to demonstrate you meet the minimum qualifications.  Failing to provide evidence will result in disqualification.</w:t>
      </w:r>
    </w:p>
    <w:p w14:paraId="4A6BB4A5" w14:textId="77777777" w:rsidR="00D64F6E" w:rsidRPr="00406877" w:rsidRDefault="00D64F6E" w:rsidP="00D64F6E">
      <w:pPr>
        <w:pStyle w:val="Default"/>
        <w:ind w:left="360"/>
        <w:jc w:val="both"/>
        <w:rPr>
          <w:color w:val="auto"/>
          <w:sz w:val="22"/>
          <w:szCs w:val="22"/>
        </w:rPr>
      </w:pPr>
    </w:p>
    <w:p w14:paraId="1722D8E7" w14:textId="5EB15171" w:rsidR="00D64F6E" w:rsidRDefault="00D64F6E" w:rsidP="001D7706">
      <w:pPr>
        <w:pStyle w:val="Index2"/>
      </w:pPr>
      <w:r>
        <w:t>L</w:t>
      </w:r>
      <w:r w:rsidRPr="00406877">
        <w:t>icensed to do business in Maine and other states as appropriate</w:t>
      </w:r>
      <w:r>
        <w:t xml:space="preserve">.  </w:t>
      </w:r>
    </w:p>
    <w:p w14:paraId="1AAC1405" w14:textId="77777777" w:rsidR="00F17782" w:rsidRPr="00F17782" w:rsidRDefault="00F17782" w:rsidP="00F17782">
      <w:pPr>
        <w:ind w:left="360"/>
        <w:rPr>
          <w:rFonts w:ascii="Arial" w:hAnsi="Arial" w:cs="Arial"/>
          <w:color w:val="002060"/>
          <w:sz w:val="20"/>
          <w:szCs w:val="20"/>
        </w:rPr>
      </w:pPr>
      <w:r w:rsidRPr="00F17782">
        <w:rPr>
          <w:rFonts w:ascii="Arial" w:hAnsi="Arial" w:cs="Arial"/>
          <w:color w:val="002060"/>
          <w:sz w:val="20"/>
          <w:szCs w:val="20"/>
        </w:rPr>
        <w:t>To demonstrate compliance with this eligibility requirement, respondents must provide the following documentation:</w:t>
      </w:r>
    </w:p>
    <w:p w14:paraId="7B153340" w14:textId="77777777" w:rsidR="00B70392" w:rsidRPr="00B70392" w:rsidRDefault="00F17782">
      <w:pPr>
        <w:numPr>
          <w:ilvl w:val="0"/>
          <w:numId w:val="27"/>
        </w:numPr>
        <w:rPr>
          <w:rFonts w:ascii="Arial" w:hAnsi="Arial" w:cs="Arial"/>
          <w:color w:val="002060"/>
          <w:sz w:val="20"/>
          <w:szCs w:val="20"/>
        </w:rPr>
      </w:pPr>
      <w:r w:rsidRPr="00F17782">
        <w:rPr>
          <w:rFonts w:ascii="Arial" w:hAnsi="Arial" w:cs="Arial"/>
          <w:b/>
          <w:bCs/>
          <w:color w:val="002060"/>
          <w:sz w:val="20"/>
          <w:szCs w:val="20"/>
        </w:rPr>
        <w:t>Proof of Authorization to Conduct Business in Maine</w:t>
      </w:r>
    </w:p>
    <w:p w14:paraId="6325F546" w14:textId="77F131EC" w:rsidR="00B70392" w:rsidRPr="00B70392" w:rsidRDefault="00B70392">
      <w:pPr>
        <w:pStyle w:val="ListParagraph"/>
        <w:numPr>
          <w:ilvl w:val="0"/>
          <w:numId w:val="38"/>
        </w:numPr>
        <w:rPr>
          <w:rFonts w:ascii="Arial" w:hAnsi="Arial" w:cs="Arial"/>
          <w:color w:val="002060"/>
          <w:sz w:val="20"/>
          <w:szCs w:val="20"/>
        </w:rPr>
      </w:pPr>
      <w:r w:rsidRPr="00B70392">
        <w:rPr>
          <w:rFonts w:ascii="Arial" w:eastAsia="Times New Roman" w:hAnsi="Arial" w:cs="Arial"/>
          <w:color w:val="002060"/>
          <w:sz w:val="20"/>
          <w:szCs w:val="20"/>
        </w:rPr>
        <w:t>A current Certificate of Good Standing, Certificate of Authority, or similar documentation issued by the Maine Secretary of State.</w:t>
      </w:r>
    </w:p>
    <w:p w14:paraId="69CC41E2" w14:textId="77777777" w:rsidR="00F17782" w:rsidRPr="00F17782" w:rsidRDefault="00F17782">
      <w:pPr>
        <w:numPr>
          <w:ilvl w:val="0"/>
          <w:numId w:val="27"/>
        </w:numPr>
        <w:rPr>
          <w:rFonts w:ascii="Arial" w:hAnsi="Arial" w:cs="Arial"/>
          <w:color w:val="002060"/>
          <w:sz w:val="20"/>
          <w:szCs w:val="20"/>
        </w:rPr>
      </w:pPr>
      <w:r w:rsidRPr="00F17782">
        <w:rPr>
          <w:rFonts w:ascii="Arial" w:hAnsi="Arial" w:cs="Arial"/>
          <w:b/>
          <w:bCs/>
          <w:color w:val="002060"/>
          <w:sz w:val="20"/>
          <w:szCs w:val="20"/>
        </w:rPr>
        <w:t>Documentation of Licensure in Other States (If Applicable)</w:t>
      </w:r>
    </w:p>
    <w:p w14:paraId="289018E7" w14:textId="77777777" w:rsidR="00B70392" w:rsidRPr="00B70392" w:rsidRDefault="00B70392">
      <w:pPr>
        <w:pStyle w:val="ListParagraph"/>
        <w:numPr>
          <w:ilvl w:val="0"/>
          <w:numId w:val="38"/>
        </w:numPr>
        <w:spacing w:after="0" w:line="300" w:lineRule="atLeast"/>
        <w:rPr>
          <w:rFonts w:ascii="Arial" w:eastAsia="Times New Roman" w:hAnsi="Arial" w:cs="Arial"/>
          <w:color w:val="002060"/>
          <w:sz w:val="20"/>
          <w:szCs w:val="20"/>
        </w:rPr>
      </w:pPr>
      <w:r w:rsidRPr="00B70392">
        <w:rPr>
          <w:rFonts w:ascii="Arial" w:eastAsia="Times New Roman" w:hAnsi="Arial" w:cs="Arial"/>
          <w:color w:val="002060"/>
          <w:sz w:val="20"/>
          <w:szCs w:val="20"/>
        </w:rPr>
        <w:t>A list of states where the vendor is licensed to operate, with copies of corresponding registration or licensing documents.</w:t>
      </w:r>
    </w:p>
    <w:p w14:paraId="5180D29B" w14:textId="77777777" w:rsidR="00F17782" w:rsidRPr="00F17782" w:rsidRDefault="00F17782">
      <w:pPr>
        <w:numPr>
          <w:ilvl w:val="0"/>
          <w:numId w:val="27"/>
        </w:numPr>
        <w:rPr>
          <w:rFonts w:ascii="Arial" w:hAnsi="Arial" w:cs="Arial"/>
          <w:color w:val="002060"/>
          <w:sz w:val="20"/>
          <w:szCs w:val="20"/>
        </w:rPr>
      </w:pPr>
      <w:r w:rsidRPr="00F17782">
        <w:rPr>
          <w:rFonts w:ascii="Arial" w:hAnsi="Arial" w:cs="Arial"/>
          <w:b/>
          <w:bCs/>
          <w:color w:val="002060"/>
          <w:sz w:val="20"/>
          <w:szCs w:val="20"/>
        </w:rPr>
        <w:t>Statement of Compliance</w:t>
      </w:r>
    </w:p>
    <w:p w14:paraId="09F18BAB" w14:textId="77777777" w:rsidR="00B70392" w:rsidRDefault="00B70392">
      <w:pPr>
        <w:pStyle w:val="ListParagraph"/>
        <w:numPr>
          <w:ilvl w:val="0"/>
          <w:numId w:val="38"/>
        </w:numPr>
        <w:spacing w:after="0" w:line="300" w:lineRule="atLeast"/>
        <w:rPr>
          <w:rFonts w:ascii="Arial" w:eastAsia="Times New Roman" w:hAnsi="Arial" w:cs="Arial"/>
          <w:color w:val="002060"/>
          <w:sz w:val="20"/>
          <w:szCs w:val="20"/>
        </w:rPr>
      </w:pPr>
      <w:r w:rsidRPr="00B70392">
        <w:rPr>
          <w:rFonts w:ascii="Arial" w:eastAsia="Times New Roman" w:hAnsi="Arial" w:cs="Arial"/>
          <w:color w:val="002060"/>
          <w:sz w:val="20"/>
          <w:szCs w:val="20"/>
        </w:rPr>
        <w:t>A signed statement confirming the vendor will maintain all required business licenses throughout the contract term.</w:t>
      </w:r>
    </w:p>
    <w:p w14:paraId="0B58A8D2" w14:textId="77777777" w:rsidR="00B70392" w:rsidRPr="00B70392" w:rsidRDefault="00B70392" w:rsidP="00B70392">
      <w:pPr>
        <w:pStyle w:val="ListParagraph"/>
        <w:spacing w:after="0" w:line="300" w:lineRule="atLeast"/>
        <w:ind w:left="1080"/>
        <w:rPr>
          <w:rFonts w:ascii="Arial" w:eastAsia="Times New Roman" w:hAnsi="Arial" w:cs="Arial"/>
          <w:color w:val="002060"/>
          <w:sz w:val="20"/>
          <w:szCs w:val="20"/>
        </w:rPr>
      </w:pPr>
    </w:p>
    <w:p w14:paraId="266FB2B8" w14:textId="77777777" w:rsidR="00F17782" w:rsidRDefault="00D64F6E" w:rsidP="001D7706">
      <w:pPr>
        <w:pStyle w:val="Index2"/>
      </w:pPr>
      <w:r w:rsidRPr="00406877">
        <w:t>Have the expertise, licenses and resources to provide Employee Benefit Advisor services for the University of Maine System’s current and future operations with specific experience with self-insured plans</w:t>
      </w:r>
      <w:r>
        <w:t xml:space="preserve">.  </w:t>
      </w:r>
    </w:p>
    <w:p w14:paraId="6560A9C7" w14:textId="77777777" w:rsidR="00F17782" w:rsidRDefault="00F17782" w:rsidP="001D7706">
      <w:pPr>
        <w:pStyle w:val="Index2"/>
        <w:numPr>
          <w:ilvl w:val="0"/>
          <w:numId w:val="0"/>
        </w:numPr>
        <w:ind w:left="360"/>
      </w:pPr>
    </w:p>
    <w:p w14:paraId="5DC24123" w14:textId="77777777" w:rsidR="001D7706" w:rsidRPr="001D7706" w:rsidRDefault="001D7706">
      <w:pPr>
        <w:pStyle w:val="ListParagraph"/>
        <w:numPr>
          <w:ilvl w:val="0"/>
          <w:numId w:val="29"/>
        </w:numPr>
        <w:spacing w:after="0" w:line="300" w:lineRule="atLeast"/>
        <w:rPr>
          <w:rFonts w:ascii="Segoe UI" w:eastAsia="Times New Roman" w:hAnsi="Segoe UI" w:cs="Segoe UI"/>
          <w:b/>
          <w:bCs/>
          <w:color w:val="002060"/>
          <w:sz w:val="21"/>
          <w:szCs w:val="21"/>
        </w:rPr>
      </w:pPr>
      <w:r w:rsidRPr="001D7706">
        <w:rPr>
          <w:rFonts w:ascii="Segoe UI" w:eastAsia="Times New Roman" w:hAnsi="Segoe UI" w:cs="Segoe UI"/>
          <w:b/>
          <w:bCs/>
          <w:color w:val="002060"/>
          <w:sz w:val="21"/>
          <w:szCs w:val="21"/>
        </w:rPr>
        <w:t>Professional Expertise and Qualifications</w:t>
      </w:r>
    </w:p>
    <w:p w14:paraId="65447F3F" w14:textId="77777777" w:rsidR="001D7706" w:rsidRPr="001D7706" w:rsidRDefault="001D7706" w:rsidP="001D7706">
      <w:pPr>
        <w:pStyle w:val="Index2"/>
        <w:numPr>
          <w:ilvl w:val="0"/>
          <w:numId w:val="0"/>
        </w:numPr>
        <w:ind w:left="1080"/>
      </w:pPr>
      <w:r w:rsidRPr="001D7706">
        <w:rPr>
          <w:color w:val="002060"/>
        </w:rPr>
        <w:t>Provide documentation showing:</w:t>
      </w:r>
    </w:p>
    <w:p w14:paraId="0FD2784C" w14:textId="77777777" w:rsidR="001D7706" w:rsidRPr="001D7706" w:rsidRDefault="001D7706">
      <w:pPr>
        <w:numPr>
          <w:ilvl w:val="0"/>
          <w:numId w:val="28"/>
        </w:numPr>
        <w:tabs>
          <w:tab w:val="num" w:pos="720"/>
        </w:tabs>
        <w:rPr>
          <w:rFonts w:ascii="Arial" w:hAnsi="Arial" w:cs="Arial"/>
          <w:color w:val="002060"/>
          <w:sz w:val="20"/>
          <w:szCs w:val="20"/>
        </w:rPr>
      </w:pPr>
      <w:r w:rsidRPr="001D7706">
        <w:rPr>
          <w:rFonts w:ascii="Arial" w:hAnsi="Arial" w:cs="Arial"/>
          <w:color w:val="002060"/>
          <w:sz w:val="20"/>
          <w:szCs w:val="20"/>
        </w:rPr>
        <w:t>A description of the firm’s qualifications and areas of specialty related to health &amp; welfare benefits consulting.</w:t>
      </w:r>
    </w:p>
    <w:p w14:paraId="185DA665" w14:textId="77777777" w:rsidR="001D7706" w:rsidRPr="001D7706" w:rsidRDefault="001D7706">
      <w:pPr>
        <w:numPr>
          <w:ilvl w:val="0"/>
          <w:numId w:val="28"/>
        </w:numPr>
        <w:tabs>
          <w:tab w:val="num" w:pos="720"/>
        </w:tabs>
        <w:rPr>
          <w:rFonts w:ascii="Arial" w:hAnsi="Arial" w:cs="Arial"/>
          <w:color w:val="002060"/>
          <w:sz w:val="20"/>
          <w:szCs w:val="20"/>
        </w:rPr>
      </w:pPr>
      <w:r w:rsidRPr="001D7706">
        <w:rPr>
          <w:rFonts w:ascii="Arial" w:hAnsi="Arial" w:cs="Arial"/>
          <w:color w:val="002060"/>
          <w:sz w:val="20"/>
          <w:szCs w:val="20"/>
        </w:rPr>
        <w:t>A summary of the firm's experience advising large, complex organization</w:t>
      </w:r>
      <w:r>
        <w:rPr>
          <w:rFonts w:ascii="Arial" w:hAnsi="Arial" w:cs="Arial"/>
          <w:color w:val="002060"/>
          <w:sz w:val="20"/>
          <w:szCs w:val="20"/>
        </w:rPr>
        <w:t xml:space="preserve">s, </w:t>
      </w:r>
      <w:r w:rsidRPr="001D7706">
        <w:rPr>
          <w:rFonts w:ascii="Arial" w:hAnsi="Arial" w:cs="Arial"/>
          <w:color w:val="002060"/>
          <w:sz w:val="20"/>
          <w:szCs w:val="20"/>
        </w:rPr>
        <w:t>preferably higher education systems or multi</w:t>
      </w:r>
      <w:r w:rsidRPr="001D7706">
        <w:rPr>
          <w:rFonts w:ascii="Arial" w:hAnsi="Arial" w:cs="Arial"/>
          <w:color w:val="002060"/>
          <w:sz w:val="20"/>
          <w:szCs w:val="20"/>
        </w:rPr>
        <w:noBreakHyphen/>
        <w:t>entity employe</w:t>
      </w:r>
      <w:r>
        <w:rPr>
          <w:rFonts w:ascii="Arial" w:hAnsi="Arial" w:cs="Arial"/>
          <w:color w:val="002060"/>
          <w:sz w:val="20"/>
          <w:szCs w:val="20"/>
        </w:rPr>
        <w:t xml:space="preserve">e, </w:t>
      </w:r>
      <w:r w:rsidRPr="001D7706">
        <w:rPr>
          <w:rFonts w:ascii="Arial" w:hAnsi="Arial" w:cs="Arial"/>
          <w:color w:val="002060"/>
          <w:sz w:val="20"/>
          <w:szCs w:val="20"/>
        </w:rPr>
        <w:t>on benefits strategy, compliance, vendor management, and long</w:t>
      </w:r>
      <w:r w:rsidRPr="001D7706">
        <w:rPr>
          <w:rFonts w:ascii="Arial" w:hAnsi="Arial" w:cs="Arial"/>
          <w:color w:val="002060"/>
          <w:sz w:val="20"/>
          <w:szCs w:val="20"/>
        </w:rPr>
        <w:noBreakHyphen/>
        <w:t>term plan performance.</w:t>
      </w:r>
    </w:p>
    <w:p w14:paraId="339635BB" w14:textId="10A19CBF" w:rsidR="001D7706" w:rsidRPr="001D7706" w:rsidRDefault="001D7706">
      <w:pPr>
        <w:pStyle w:val="ListParagraph"/>
        <w:numPr>
          <w:ilvl w:val="0"/>
          <w:numId w:val="29"/>
        </w:numPr>
        <w:spacing w:after="0" w:line="300" w:lineRule="atLeast"/>
        <w:rPr>
          <w:rFonts w:ascii="Segoe UI" w:eastAsia="Times New Roman" w:hAnsi="Segoe UI" w:cs="Segoe UI"/>
          <w:b/>
          <w:bCs/>
          <w:color w:val="002060"/>
          <w:sz w:val="21"/>
          <w:szCs w:val="21"/>
        </w:rPr>
      </w:pPr>
      <w:r w:rsidRPr="001D7706">
        <w:rPr>
          <w:rFonts w:ascii="Segoe UI" w:eastAsia="Times New Roman" w:hAnsi="Segoe UI" w:cs="Segoe UI"/>
          <w:b/>
          <w:bCs/>
          <w:color w:val="002060"/>
          <w:sz w:val="21"/>
          <w:szCs w:val="21"/>
        </w:rPr>
        <w:t xml:space="preserve">Demonstrated Experience </w:t>
      </w:r>
      <w:proofErr w:type="gramStart"/>
      <w:r w:rsidRPr="001D7706">
        <w:rPr>
          <w:rFonts w:ascii="Segoe UI" w:eastAsia="Times New Roman" w:hAnsi="Segoe UI" w:cs="Segoe UI"/>
          <w:b/>
          <w:bCs/>
          <w:color w:val="002060"/>
          <w:sz w:val="21"/>
          <w:szCs w:val="21"/>
        </w:rPr>
        <w:t>With</w:t>
      </w:r>
      <w:proofErr w:type="gramEnd"/>
      <w:r w:rsidRPr="001D7706">
        <w:rPr>
          <w:rFonts w:ascii="Segoe UI" w:eastAsia="Times New Roman" w:hAnsi="Segoe UI" w:cs="Segoe UI"/>
          <w:b/>
          <w:bCs/>
          <w:color w:val="002060"/>
          <w:sz w:val="21"/>
          <w:szCs w:val="21"/>
        </w:rPr>
        <w:t xml:space="preserve"> Self</w:t>
      </w:r>
      <w:r w:rsidRPr="001D7706">
        <w:rPr>
          <w:rFonts w:ascii="Segoe UI" w:eastAsia="Times New Roman" w:hAnsi="Segoe UI" w:cs="Segoe UI"/>
          <w:b/>
          <w:bCs/>
          <w:color w:val="002060"/>
          <w:sz w:val="21"/>
          <w:szCs w:val="21"/>
        </w:rPr>
        <w:noBreakHyphen/>
        <w:t>Insured Health Plans</w:t>
      </w:r>
    </w:p>
    <w:p w14:paraId="5BC53FAA" w14:textId="081F4B3E" w:rsidR="001D7706" w:rsidRPr="001D7706" w:rsidRDefault="001D7706" w:rsidP="001D7706">
      <w:pPr>
        <w:pStyle w:val="ListParagraph"/>
        <w:rPr>
          <w:rFonts w:ascii="Arial" w:hAnsi="Arial" w:cs="Arial"/>
          <w:color w:val="002060"/>
          <w:sz w:val="20"/>
          <w:szCs w:val="20"/>
        </w:rPr>
      </w:pPr>
      <w:r w:rsidRPr="001D7706">
        <w:rPr>
          <w:rFonts w:ascii="Arial" w:hAnsi="Arial" w:cs="Arial"/>
          <w:color w:val="002060"/>
          <w:sz w:val="20"/>
          <w:szCs w:val="20"/>
        </w:rPr>
        <w:lastRenderedPageBreak/>
        <w:t>To demonstrate capability in managing self</w:t>
      </w:r>
      <w:r w:rsidRPr="001D7706">
        <w:rPr>
          <w:rFonts w:ascii="Arial" w:hAnsi="Arial" w:cs="Arial"/>
          <w:color w:val="002060"/>
          <w:sz w:val="20"/>
          <w:szCs w:val="20"/>
        </w:rPr>
        <w:noBreakHyphen/>
        <w:t>insured plan environments, respondents must provide:</w:t>
      </w:r>
    </w:p>
    <w:p w14:paraId="78391F4A" w14:textId="77777777" w:rsidR="00B70392" w:rsidRPr="00B70392" w:rsidRDefault="00B70392">
      <w:pPr>
        <w:pStyle w:val="ListParagraph"/>
        <w:numPr>
          <w:ilvl w:val="0"/>
          <w:numId w:val="30"/>
        </w:numPr>
        <w:spacing w:after="0" w:line="300" w:lineRule="atLeast"/>
        <w:rPr>
          <w:rFonts w:ascii="Arial" w:eastAsia="Times New Roman" w:hAnsi="Arial" w:cs="Arial"/>
          <w:color w:val="002060"/>
          <w:sz w:val="20"/>
          <w:szCs w:val="20"/>
        </w:rPr>
      </w:pPr>
      <w:r w:rsidRPr="00B70392">
        <w:rPr>
          <w:rFonts w:ascii="Arial" w:eastAsia="Times New Roman" w:hAnsi="Arial" w:cs="Arial"/>
          <w:color w:val="002060"/>
          <w:sz w:val="20"/>
          <w:szCs w:val="20"/>
        </w:rPr>
        <w:t xml:space="preserve">At least two examples (or case summaries) </w:t>
      </w:r>
      <w:proofErr w:type="gramStart"/>
      <w:r w:rsidRPr="00B70392">
        <w:rPr>
          <w:rFonts w:ascii="Arial" w:eastAsia="Times New Roman" w:hAnsi="Arial" w:cs="Arial"/>
          <w:color w:val="002060"/>
          <w:sz w:val="20"/>
          <w:szCs w:val="20"/>
        </w:rPr>
        <w:t>demonstrating</w:t>
      </w:r>
      <w:proofErr w:type="gramEnd"/>
      <w:r w:rsidRPr="00B70392">
        <w:rPr>
          <w:rFonts w:ascii="Arial" w:eastAsia="Times New Roman" w:hAnsi="Arial" w:cs="Arial"/>
          <w:color w:val="002060"/>
          <w:sz w:val="20"/>
          <w:szCs w:val="20"/>
        </w:rPr>
        <w:t xml:space="preserve"> successful support of self</w:t>
      </w:r>
      <w:r w:rsidRPr="00B70392">
        <w:rPr>
          <w:rFonts w:ascii="Arial" w:eastAsia="Times New Roman" w:hAnsi="Arial" w:cs="Arial"/>
          <w:color w:val="002060"/>
          <w:sz w:val="20"/>
          <w:szCs w:val="20"/>
        </w:rPr>
        <w:noBreakHyphen/>
        <w:t>funded medical or welfare benefit plans.</w:t>
      </w:r>
    </w:p>
    <w:p w14:paraId="6CAB0EAA" w14:textId="77777777" w:rsidR="00B70392" w:rsidRPr="00B70392" w:rsidRDefault="00B70392" w:rsidP="00B70392">
      <w:pPr>
        <w:pStyle w:val="ListParagraph"/>
        <w:spacing w:after="0" w:line="300" w:lineRule="atLeast"/>
        <w:ind w:left="1440"/>
        <w:rPr>
          <w:rFonts w:ascii="Segoe UI" w:eastAsia="Times New Roman" w:hAnsi="Segoe UI" w:cs="Segoe UI"/>
          <w:sz w:val="21"/>
          <w:szCs w:val="21"/>
        </w:rPr>
      </w:pPr>
    </w:p>
    <w:p w14:paraId="6441EF7A" w14:textId="77777777" w:rsidR="001D7706" w:rsidRPr="001D7706" w:rsidRDefault="001D7706">
      <w:pPr>
        <w:pStyle w:val="ListParagraph"/>
        <w:numPr>
          <w:ilvl w:val="0"/>
          <w:numId w:val="29"/>
        </w:numPr>
        <w:rPr>
          <w:rFonts w:ascii="Arial" w:hAnsi="Arial" w:cs="Arial"/>
          <w:b/>
          <w:bCs/>
          <w:color w:val="002060"/>
          <w:sz w:val="20"/>
          <w:szCs w:val="20"/>
        </w:rPr>
      </w:pPr>
      <w:r w:rsidRPr="001D7706">
        <w:rPr>
          <w:rFonts w:ascii="Arial" w:hAnsi="Arial" w:cs="Arial"/>
          <w:b/>
          <w:bCs/>
          <w:color w:val="002060"/>
          <w:sz w:val="20"/>
          <w:szCs w:val="20"/>
        </w:rPr>
        <w:t>Statement of Capability for Future Needs</w:t>
      </w:r>
    </w:p>
    <w:p w14:paraId="508CF922" w14:textId="77777777" w:rsidR="001D7706" w:rsidRPr="001D7706" w:rsidRDefault="001D7706" w:rsidP="001D7706">
      <w:pPr>
        <w:ind w:left="1080"/>
        <w:rPr>
          <w:rFonts w:ascii="Arial" w:hAnsi="Arial" w:cs="Arial"/>
          <w:color w:val="002060"/>
          <w:sz w:val="20"/>
          <w:szCs w:val="20"/>
        </w:rPr>
      </w:pPr>
      <w:r w:rsidRPr="001D7706">
        <w:rPr>
          <w:rFonts w:ascii="Arial" w:hAnsi="Arial" w:cs="Arial"/>
          <w:color w:val="002060"/>
          <w:sz w:val="20"/>
          <w:szCs w:val="20"/>
        </w:rPr>
        <w:t>Because UMS operations may evolve over time, respondents must provide:</w:t>
      </w:r>
    </w:p>
    <w:p w14:paraId="4B3E5C2D" w14:textId="77777777" w:rsidR="001D7706" w:rsidRPr="001D7706" w:rsidRDefault="001D7706">
      <w:pPr>
        <w:numPr>
          <w:ilvl w:val="0"/>
          <w:numId w:val="33"/>
        </w:numPr>
        <w:tabs>
          <w:tab w:val="clear" w:pos="720"/>
          <w:tab w:val="num" w:pos="1800"/>
        </w:tabs>
        <w:ind w:left="1800"/>
        <w:rPr>
          <w:rFonts w:ascii="Arial" w:hAnsi="Arial" w:cs="Arial"/>
          <w:color w:val="002060"/>
          <w:sz w:val="20"/>
          <w:szCs w:val="20"/>
        </w:rPr>
      </w:pPr>
      <w:r w:rsidRPr="001D7706">
        <w:rPr>
          <w:rFonts w:ascii="Arial" w:hAnsi="Arial" w:cs="Arial"/>
          <w:color w:val="002060"/>
          <w:sz w:val="20"/>
          <w:szCs w:val="20"/>
        </w:rPr>
        <w:t>A statement of the firm’s ability to scale services as UMS expands or changes its benefits plans, self</w:t>
      </w:r>
      <w:r w:rsidRPr="001D7706">
        <w:rPr>
          <w:rFonts w:ascii="Arial" w:hAnsi="Arial" w:cs="Arial"/>
          <w:color w:val="002060"/>
          <w:sz w:val="20"/>
          <w:szCs w:val="20"/>
        </w:rPr>
        <w:noBreakHyphen/>
        <w:t>insured strategy, or vendor partnerships.</w:t>
      </w:r>
    </w:p>
    <w:p w14:paraId="00695DEA" w14:textId="15D5F1C4" w:rsidR="001D7706" w:rsidRPr="001D7706" w:rsidRDefault="001D7706">
      <w:pPr>
        <w:numPr>
          <w:ilvl w:val="0"/>
          <w:numId w:val="33"/>
        </w:numPr>
        <w:tabs>
          <w:tab w:val="clear" w:pos="720"/>
          <w:tab w:val="num" w:pos="1800"/>
        </w:tabs>
        <w:ind w:left="1800"/>
      </w:pPr>
      <w:r w:rsidRPr="001D7706">
        <w:rPr>
          <w:rFonts w:ascii="Arial" w:hAnsi="Arial" w:cs="Arial"/>
          <w:color w:val="002060"/>
          <w:sz w:val="20"/>
          <w:szCs w:val="20"/>
        </w:rPr>
        <w:t xml:space="preserve">Examples </w:t>
      </w:r>
      <w:proofErr w:type="gramStart"/>
      <w:r w:rsidRPr="001D7706">
        <w:rPr>
          <w:rFonts w:ascii="Arial" w:hAnsi="Arial" w:cs="Arial"/>
          <w:color w:val="002060"/>
          <w:sz w:val="20"/>
          <w:szCs w:val="20"/>
        </w:rPr>
        <w:t>demonstrating</w:t>
      </w:r>
      <w:proofErr w:type="gramEnd"/>
      <w:r w:rsidRPr="001D7706">
        <w:rPr>
          <w:rFonts w:ascii="Arial" w:hAnsi="Arial" w:cs="Arial"/>
          <w:color w:val="002060"/>
          <w:sz w:val="20"/>
          <w:szCs w:val="20"/>
        </w:rPr>
        <w:t xml:space="preserve"> adaptability and proven long</w:t>
      </w:r>
      <w:r w:rsidRPr="001D7706">
        <w:rPr>
          <w:rFonts w:ascii="Arial" w:hAnsi="Arial" w:cs="Arial"/>
          <w:color w:val="002060"/>
          <w:sz w:val="20"/>
          <w:szCs w:val="20"/>
        </w:rPr>
        <w:noBreakHyphen/>
        <w:t>term client support</w:t>
      </w:r>
      <w:r w:rsidRPr="001D7706">
        <w:t>.</w:t>
      </w:r>
    </w:p>
    <w:p w14:paraId="0DAE0E43" w14:textId="55195324" w:rsidR="00B70392" w:rsidRPr="00B70392" w:rsidRDefault="001D7706" w:rsidP="00B70392">
      <w:pPr>
        <w:pStyle w:val="Index2"/>
      </w:pPr>
      <w:r>
        <w:t>C</w:t>
      </w:r>
      <w:r w:rsidRPr="001D7706">
        <w:t>onsistently maintain and allocate sufficient staffing resources to provide timely service for UMS Employee Benefit Advisor service needs</w:t>
      </w:r>
      <w:r>
        <w:t>.</w:t>
      </w:r>
    </w:p>
    <w:p w14:paraId="394A258E" w14:textId="71B55BA6" w:rsidR="00B70392" w:rsidRPr="00B70392" w:rsidRDefault="00B70392">
      <w:pPr>
        <w:pStyle w:val="ListParagraph"/>
        <w:numPr>
          <w:ilvl w:val="0"/>
          <w:numId w:val="37"/>
        </w:numPr>
        <w:rPr>
          <w:rFonts w:ascii="Arial" w:hAnsi="Arial" w:cs="Arial"/>
          <w:color w:val="002060"/>
          <w:sz w:val="20"/>
          <w:szCs w:val="20"/>
        </w:rPr>
      </w:pPr>
      <w:r w:rsidRPr="00B70392">
        <w:rPr>
          <w:rFonts w:ascii="Arial" w:hAnsi="Arial" w:cs="Arial"/>
          <w:b/>
          <w:bCs/>
          <w:color w:val="002060"/>
          <w:sz w:val="20"/>
          <w:szCs w:val="20"/>
        </w:rPr>
        <w:t>Account Team Structure &amp; Assigned Personnel</w:t>
      </w:r>
    </w:p>
    <w:p w14:paraId="6C8F7FD7" w14:textId="77777777" w:rsidR="00B70392" w:rsidRPr="00B70392" w:rsidRDefault="00B70392">
      <w:pPr>
        <w:numPr>
          <w:ilvl w:val="0"/>
          <w:numId w:val="34"/>
        </w:numPr>
        <w:tabs>
          <w:tab w:val="num" w:pos="720"/>
        </w:tabs>
        <w:rPr>
          <w:rFonts w:ascii="Arial" w:hAnsi="Arial" w:cs="Arial"/>
          <w:color w:val="002060"/>
          <w:sz w:val="20"/>
          <w:szCs w:val="20"/>
        </w:rPr>
      </w:pPr>
      <w:r w:rsidRPr="00B70392">
        <w:rPr>
          <w:rFonts w:ascii="Arial" w:hAnsi="Arial" w:cs="Arial"/>
          <w:color w:val="002060"/>
          <w:sz w:val="20"/>
          <w:szCs w:val="20"/>
        </w:rPr>
        <w:t>Provide an organizational chart and identify the specific team members who will support UMS, including their roles and time commitments.</w:t>
      </w:r>
    </w:p>
    <w:p w14:paraId="58285157" w14:textId="01C6B207" w:rsidR="00B70392" w:rsidRPr="00B70392" w:rsidRDefault="00B70392">
      <w:pPr>
        <w:pStyle w:val="ListParagraph"/>
        <w:numPr>
          <w:ilvl w:val="0"/>
          <w:numId w:val="37"/>
        </w:numPr>
        <w:rPr>
          <w:rFonts w:ascii="Arial" w:hAnsi="Arial" w:cs="Arial"/>
          <w:color w:val="002060"/>
          <w:sz w:val="20"/>
          <w:szCs w:val="20"/>
        </w:rPr>
      </w:pPr>
      <w:r w:rsidRPr="00B70392">
        <w:rPr>
          <w:rFonts w:ascii="Arial" w:hAnsi="Arial" w:cs="Arial"/>
          <w:b/>
          <w:bCs/>
          <w:color w:val="002060"/>
          <w:sz w:val="20"/>
          <w:szCs w:val="20"/>
        </w:rPr>
        <w:t>Staff Qualifications &amp; Relevant Experience</w:t>
      </w:r>
    </w:p>
    <w:p w14:paraId="0F9862A4" w14:textId="77777777" w:rsidR="00B70392" w:rsidRPr="00B70392" w:rsidRDefault="00B70392">
      <w:pPr>
        <w:numPr>
          <w:ilvl w:val="0"/>
          <w:numId w:val="35"/>
        </w:numPr>
        <w:tabs>
          <w:tab w:val="num" w:pos="720"/>
        </w:tabs>
        <w:rPr>
          <w:rFonts w:ascii="Arial" w:hAnsi="Arial" w:cs="Arial"/>
          <w:color w:val="002060"/>
          <w:sz w:val="20"/>
          <w:szCs w:val="20"/>
        </w:rPr>
      </w:pPr>
      <w:r w:rsidRPr="00B70392">
        <w:rPr>
          <w:rFonts w:ascii="Arial" w:hAnsi="Arial" w:cs="Arial"/>
          <w:color w:val="002060"/>
          <w:sz w:val="20"/>
          <w:szCs w:val="20"/>
        </w:rPr>
        <w:t>Submit brief bios or résumés demonstrating that assigned staff have appropriate credentials and experience supporting self</w:t>
      </w:r>
      <w:r w:rsidRPr="00B70392">
        <w:rPr>
          <w:rFonts w:ascii="Arial" w:hAnsi="Arial" w:cs="Arial"/>
          <w:color w:val="002060"/>
          <w:sz w:val="20"/>
          <w:szCs w:val="20"/>
        </w:rPr>
        <w:noBreakHyphen/>
        <w:t>insured employee benefit programs.</w:t>
      </w:r>
    </w:p>
    <w:p w14:paraId="394F4D2F" w14:textId="383BAC6A" w:rsidR="00B70392" w:rsidRPr="00B70392" w:rsidRDefault="00B70392">
      <w:pPr>
        <w:pStyle w:val="ListParagraph"/>
        <w:numPr>
          <w:ilvl w:val="0"/>
          <w:numId w:val="37"/>
        </w:numPr>
        <w:rPr>
          <w:rFonts w:ascii="Arial" w:hAnsi="Arial" w:cs="Arial"/>
          <w:color w:val="002060"/>
          <w:sz w:val="20"/>
          <w:szCs w:val="20"/>
        </w:rPr>
      </w:pPr>
      <w:r w:rsidRPr="00B70392">
        <w:rPr>
          <w:rFonts w:ascii="Arial" w:hAnsi="Arial" w:cs="Arial"/>
          <w:b/>
          <w:bCs/>
          <w:color w:val="002060"/>
          <w:sz w:val="20"/>
          <w:szCs w:val="20"/>
        </w:rPr>
        <w:t>Staffing Capacity &amp; Service Delivery Approach</w:t>
      </w:r>
    </w:p>
    <w:p w14:paraId="3250E4F5" w14:textId="77777777" w:rsidR="00B70392" w:rsidRPr="00B70392" w:rsidRDefault="00B70392">
      <w:pPr>
        <w:numPr>
          <w:ilvl w:val="0"/>
          <w:numId w:val="36"/>
        </w:numPr>
        <w:tabs>
          <w:tab w:val="num" w:pos="720"/>
        </w:tabs>
        <w:rPr>
          <w:rFonts w:ascii="Arial" w:hAnsi="Arial" w:cs="Arial"/>
          <w:color w:val="002060"/>
          <w:sz w:val="20"/>
          <w:szCs w:val="20"/>
        </w:rPr>
      </w:pPr>
      <w:r w:rsidRPr="00B70392">
        <w:rPr>
          <w:rFonts w:ascii="Arial" w:hAnsi="Arial" w:cs="Arial"/>
          <w:color w:val="002060"/>
          <w:sz w:val="20"/>
          <w:szCs w:val="20"/>
        </w:rPr>
        <w:t>Describe how the firm allocates resources, manages workloads, and ensures sufficient coverage to meet ongoing and peak</w:t>
      </w:r>
      <w:r w:rsidRPr="00B70392">
        <w:rPr>
          <w:rFonts w:ascii="Arial" w:hAnsi="Arial" w:cs="Arial"/>
          <w:color w:val="002060"/>
          <w:sz w:val="20"/>
          <w:szCs w:val="20"/>
        </w:rPr>
        <w:noBreakHyphen/>
        <w:t>period service needs.</w:t>
      </w:r>
    </w:p>
    <w:p w14:paraId="3B65042C" w14:textId="5B9F8206" w:rsidR="00B70392" w:rsidRPr="00F0754A" w:rsidRDefault="00B70392" w:rsidP="00B70392">
      <w:pPr>
        <w:pStyle w:val="Index2"/>
      </w:pPr>
      <w:r>
        <w:t>M</w:t>
      </w:r>
      <w:r w:rsidRPr="00F0754A">
        <w:t>aintain staff that are qualified and available to provide specialized technical expertise in various disciplines as necessary.</w:t>
      </w:r>
    </w:p>
    <w:p w14:paraId="01127697" w14:textId="5BC9F2C3" w:rsidR="00B70392" w:rsidRPr="00B70392" w:rsidRDefault="00B70392">
      <w:pPr>
        <w:pStyle w:val="ListParagraph"/>
        <w:numPr>
          <w:ilvl w:val="0"/>
          <w:numId w:val="42"/>
        </w:numPr>
        <w:rPr>
          <w:rFonts w:ascii="Arial" w:hAnsi="Arial" w:cs="Arial"/>
          <w:color w:val="002060"/>
          <w:sz w:val="20"/>
          <w:szCs w:val="20"/>
        </w:rPr>
      </w:pPr>
      <w:r w:rsidRPr="00B70392">
        <w:rPr>
          <w:rFonts w:ascii="Arial" w:hAnsi="Arial" w:cs="Arial"/>
          <w:b/>
          <w:bCs/>
          <w:color w:val="002060"/>
          <w:sz w:val="20"/>
          <w:szCs w:val="20"/>
        </w:rPr>
        <w:t>Summary of Specialized Technical Expertise</w:t>
      </w:r>
    </w:p>
    <w:p w14:paraId="3C5C2465" w14:textId="77777777" w:rsidR="00B70392" w:rsidRPr="00B70392" w:rsidRDefault="00B70392">
      <w:pPr>
        <w:numPr>
          <w:ilvl w:val="0"/>
          <w:numId w:val="39"/>
        </w:numPr>
        <w:tabs>
          <w:tab w:val="num" w:pos="720"/>
        </w:tabs>
        <w:rPr>
          <w:rFonts w:ascii="Arial" w:hAnsi="Arial" w:cs="Arial"/>
          <w:color w:val="002060"/>
          <w:sz w:val="20"/>
          <w:szCs w:val="20"/>
        </w:rPr>
      </w:pPr>
      <w:r w:rsidRPr="00B70392">
        <w:rPr>
          <w:rFonts w:ascii="Arial" w:hAnsi="Arial" w:cs="Arial"/>
          <w:color w:val="002060"/>
          <w:sz w:val="20"/>
          <w:szCs w:val="20"/>
        </w:rPr>
        <w:t>A brief description of the specialized technical disciplines available within the firm (e.g., actuarial services, pharmacy benefit analysis, compliance, data analytics, stop</w:t>
      </w:r>
      <w:r w:rsidRPr="00B70392">
        <w:rPr>
          <w:rFonts w:ascii="Arial" w:hAnsi="Arial" w:cs="Arial"/>
          <w:color w:val="002060"/>
          <w:sz w:val="20"/>
          <w:szCs w:val="20"/>
        </w:rPr>
        <w:noBreakHyphen/>
        <w:t>loss consulting, wellness strategy).</w:t>
      </w:r>
    </w:p>
    <w:p w14:paraId="35ED109C" w14:textId="4F6624E7" w:rsidR="00B70392" w:rsidRPr="00B70392" w:rsidRDefault="00B70392">
      <w:pPr>
        <w:pStyle w:val="ListParagraph"/>
        <w:numPr>
          <w:ilvl w:val="0"/>
          <w:numId w:val="29"/>
        </w:numPr>
        <w:rPr>
          <w:rFonts w:ascii="Arial" w:hAnsi="Arial" w:cs="Arial"/>
          <w:color w:val="002060"/>
          <w:sz w:val="20"/>
          <w:szCs w:val="20"/>
        </w:rPr>
      </w:pPr>
      <w:r w:rsidRPr="00B70392">
        <w:rPr>
          <w:rFonts w:ascii="Arial" w:hAnsi="Arial" w:cs="Arial"/>
          <w:b/>
          <w:bCs/>
          <w:color w:val="002060"/>
          <w:sz w:val="20"/>
          <w:szCs w:val="20"/>
        </w:rPr>
        <w:t xml:space="preserve">Qualifications </w:t>
      </w:r>
      <w:proofErr w:type="gramStart"/>
      <w:r w:rsidRPr="00B70392">
        <w:rPr>
          <w:rFonts w:ascii="Arial" w:hAnsi="Arial" w:cs="Arial"/>
          <w:b/>
          <w:bCs/>
          <w:color w:val="002060"/>
          <w:sz w:val="20"/>
          <w:szCs w:val="20"/>
        </w:rPr>
        <w:t>of</w:t>
      </w:r>
      <w:proofErr w:type="gramEnd"/>
      <w:r w:rsidRPr="00B70392">
        <w:rPr>
          <w:rFonts w:ascii="Arial" w:hAnsi="Arial" w:cs="Arial"/>
          <w:b/>
          <w:bCs/>
          <w:color w:val="002060"/>
          <w:sz w:val="20"/>
          <w:szCs w:val="20"/>
        </w:rPr>
        <w:t xml:space="preserve"> Specialized Personnel</w:t>
      </w:r>
    </w:p>
    <w:p w14:paraId="62A2EE69" w14:textId="77777777" w:rsidR="00B70392" w:rsidRPr="00B70392" w:rsidRDefault="00B70392">
      <w:pPr>
        <w:numPr>
          <w:ilvl w:val="0"/>
          <w:numId w:val="40"/>
        </w:numPr>
        <w:tabs>
          <w:tab w:val="num" w:pos="720"/>
        </w:tabs>
        <w:rPr>
          <w:rFonts w:ascii="Arial" w:hAnsi="Arial" w:cs="Arial"/>
          <w:color w:val="002060"/>
          <w:sz w:val="20"/>
          <w:szCs w:val="20"/>
        </w:rPr>
      </w:pPr>
      <w:r w:rsidRPr="00B70392">
        <w:rPr>
          <w:rFonts w:ascii="Arial" w:hAnsi="Arial" w:cs="Arial"/>
          <w:color w:val="002060"/>
          <w:sz w:val="20"/>
          <w:szCs w:val="20"/>
        </w:rPr>
        <w:t>Short bios or résumés demonstrating relevant certifications, credentials, and experience (e.g., actuaries, pharmacists, compliance attorneys, data analysts).</w:t>
      </w:r>
    </w:p>
    <w:p w14:paraId="1FA125C3" w14:textId="1915A0E6" w:rsidR="00B70392" w:rsidRPr="00B70392" w:rsidRDefault="00B70392">
      <w:pPr>
        <w:pStyle w:val="ListParagraph"/>
        <w:numPr>
          <w:ilvl w:val="0"/>
          <w:numId w:val="29"/>
        </w:numPr>
        <w:rPr>
          <w:rFonts w:ascii="Arial" w:hAnsi="Arial" w:cs="Arial"/>
          <w:color w:val="002060"/>
          <w:sz w:val="20"/>
          <w:szCs w:val="20"/>
        </w:rPr>
      </w:pPr>
      <w:r w:rsidRPr="00B70392">
        <w:rPr>
          <w:rFonts w:ascii="Arial" w:hAnsi="Arial" w:cs="Arial"/>
          <w:b/>
          <w:bCs/>
          <w:color w:val="002060"/>
          <w:sz w:val="20"/>
          <w:szCs w:val="20"/>
        </w:rPr>
        <w:t>Availability and Resource Commitment</w:t>
      </w:r>
    </w:p>
    <w:p w14:paraId="043267BC" w14:textId="77777777" w:rsidR="00B70392" w:rsidRPr="00B70392" w:rsidRDefault="00B70392">
      <w:pPr>
        <w:numPr>
          <w:ilvl w:val="0"/>
          <w:numId w:val="41"/>
        </w:numPr>
        <w:tabs>
          <w:tab w:val="num" w:pos="720"/>
        </w:tabs>
        <w:rPr>
          <w:rFonts w:ascii="Arial" w:hAnsi="Arial" w:cs="Arial"/>
          <w:color w:val="002060"/>
          <w:sz w:val="20"/>
          <w:szCs w:val="20"/>
        </w:rPr>
      </w:pPr>
      <w:r w:rsidRPr="00B70392">
        <w:rPr>
          <w:rFonts w:ascii="Arial" w:hAnsi="Arial" w:cs="Arial"/>
          <w:color w:val="002060"/>
          <w:sz w:val="20"/>
          <w:szCs w:val="20"/>
        </w:rPr>
        <w:t>A statement confirming the availability of these specialists to support UMS as needed, including how the firm ensures access during high</w:t>
      </w:r>
      <w:r w:rsidRPr="00B70392">
        <w:rPr>
          <w:rFonts w:ascii="Arial" w:hAnsi="Arial" w:cs="Arial"/>
          <w:color w:val="002060"/>
          <w:sz w:val="20"/>
          <w:szCs w:val="20"/>
        </w:rPr>
        <w:noBreakHyphen/>
        <w:t>demand periods.</w:t>
      </w:r>
    </w:p>
    <w:p w14:paraId="7FC35DA7" w14:textId="204F6F4A" w:rsidR="00B70392" w:rsidRDefault="00B70392" w:rsidP="00B70392">
      <w:pPr>
        <w:pStyle w:val="Index2"/>
      </w:pPr>
      <w:r w:rsidRPr="10F06DD2">
        <w:t xml:space="preserve">Experience working with public employers and </w:t>
      </w:r>
      <w:proofErr w:type="gramStart"/>
      <w:r w:rsidRPr="10F06DD2">
        <w:t>Non-ERISA</w:t>
      </w:r>
      <w:proofErr w:type="gramEnd"/>
      <w:r w:rsidRPr="10F06DD2">
        <w:t xml:space="preserve"> plans</w:t>
      </w:r>
    </w:p>
    <w:p w14:paraId="65F34EEE" w14:textId="3E8A7088" w:rsidR="00B70392" w:rsidRPr="00B70392" w:rsidRDefault="00B70392">
      <w:pPr>
        <w:pStyle w:val="ListParagraph"/>
        <w:numPr>
          <w:ilvl w:val="0"/>
          <w:numId w:val="46"/>
        </w:numPr>
        <w:rPr>
          <w:rFonts w:ascii="Arial" w:hAnsi="Arial" w:cs="Arial"/>
          <w:color w:val="002060"/>
          <w:sz w:val="20"/>
          <w:szCs w:val="20"/>
        </w:rPr>
      </w:pPr>
      <w:r w:rsidRPr="00B70392">
        <w:rPr>
          <w:rFonts w:ascii="Arial" w:hAnsi="Arial" w:cs="Arial"/>
          <w:b/>
          <w:bCs/>
          <w:color w:val="002060"/>
          <w:sz w:val="20"/>
          <w:szCs w:val="20"/>
        </w:rPr>
        <w:t>Summary of Public Employer Experience</w:t>
      </w:r>
    </w:p>
    <w:p w14:paraId="4227DD39" w14:textId="77777777" w:rsidR="00B70392" w:rsidRPr="00B70392" w:rsidRDefault="00B70392">
      <w:pPr>
        <w:numPr>
          <w:ilvl w:val="0"/>
          <w:numId w:val="43"/>
        </w:numPr>
        <w:tabs>
          <w:tab w:val="num" w:pos="720"/>
        </w:tabs>
        <w:rPr>
          <w:rFonts w:ascii="Arial" w:hAnsi="Arial" w:cs="Arial"/>
          <w:color w:val="002060"/>
          <w:sz w:val="20"/>
          <w:szCs w:val="20"/>
        </w:rPr>
      </w:pPr>
      <w:r w:rsidRPr="00B70392">
        <w:rPr>
          <w:rFonts w:ascii="Arial" w:hAnsi="Arial" w:cs="Arial"/>
          <w:color w:val="002060"/>
          <w:sz w:val="20"/>
          <w:szCs w:val="20"/>
        </w:rPr>
        <w:t>A brief description of the firm’s experience serving public</w:t>
      </w:r>
      <w:r w:rsidRPr="00B70392">
        <w:rPr>
          <w:rFonts w:ascii="Arial" w:hAnsi="Arial" w:cs="Arial"/>
          <w:color w:val="002060"/>
          <w:sz w:val="20"/>
          <w:szCs w:val="20"/>
        </w:rPr>
        <w:noBreakHyphen/>
        <w:t>sector employers (e.g., state agencies, municipalities, higher education systems), including scope of services and years of involvement.</w:t>
      </w:r>
    </w:p>
    <w:p w14:paraId="0E5EA89B" w14:textId="5ADB5AD5" w:rsidR="00B70392" w:rsidRPr="00B70392" w:rsidRDefault="00B70392">
      <w:pPr>
        <w:pStyle w:val="ListParagraph"/>
        <w:numPr>
          <w:ilvl w:val="0"/>
          <w:numId w:val="46"/>
        </w:numPr>
        <w:rPr>
          <w:rFonts w:ascii="Arial" w:hAnsi="Arial" w:cs="Arial"/>
          <w:color w:val="002060"/>
          <w:sz w:val="20"/>
          <w:szCs w:val="20"/>
        </w:rPr>
      </w:pPr>
      <w:r w:rsidRPr="00B70392">
        <w:rPr>
          <w:rFonts w:ascii="Arial" w:hAnsi="Arial" w:cs="Arial"/>
          <w:b/>
          <w:bCs/>
          <w:color w:val="002060"/>
          <w:sz w:val="20"/>
          <w:szCs w:val="20"/>
        </w:rPr>
        <w:t>Non</w:t>
      </w:r>
      <w:r w:rsidRPr="00B70392">
        <w:rPr>
          <w:rFonts w:ascii="Arial" w:hAnsi="Arial" w:cs="Arial"/>
          <w:b/>
          <w:bCs/>
          <w:color w:val="002060"/>
          <w:sz w:val="20"/>
          <w:szCs w:val="20"/>
        </w:rPr>
        <w:noBreakHyphen/>
        <w:t>ERISA Plan Expertise</w:t>
      </w:r>
    </w:p>
    <w:p w14:paraId="6076EE11" w14:textId="77777777" w:rsidR="00B70392" w:rsidRPr="00B70392" w:rsidRDefault="00B70392">
      <w:pPr>
        <w:numPr>
          <w:ilvl w:val="0"/>
          <w:numId w:val="44"/>
        </w:numPr>
        <w:tabs>
          <w:tab w:val="num" w:pos="720"/>
        </w:tabs>
        <w:rPr>
          <w:rFonts w:ascii="Arial" w:hAnsi="Arial" w:cs="Arial"/>
          <w:color w:val="002060"/>
          <w:sz w:val="20"/>
          <w:szCs w:val="20"/>
        </w:rPr>
      </w:pPr>
      <w:r w:rsidRPr="00B70392">
        <w:rPr>
          <w:rFonts w:ascii="Arial" w:hAnsi="Arial" w:cs="Arial"/>
          <w:color w:val="002060"/>
          <w:sz w:val="20"/>
          <w:szCs w:val="20"/>
        </w:rPr>
        <w:lastRenderedPageBreak/>
        <w:t xml:space="preserve">Examples demonstrating the firm’s knowledge of and experience with </w:t>
      </w:r>
      <w:r w:rsidRPr="00B70392">
        <w:rPr>
          <w:rFonts w:ascii="Arial" w:hAnsi="Arial" w:cs="Arial"/>
          <w:b/>
          <w:bCs/>
          <w:color w:val="002060"/>
          <w:sz w:val="20"/>
          <w:szCs w:val="20"/>
        </w:rPr>
        <w:t>Non</w:t>
      </w:r>
      <w:r w:rsidRPr="00B70392">
        <w:rPr>
          <w:rFonts w:ascii="Arial" w:hAnsi="Arial" w:cs="Arial"/>
          <w:b/>
          <w:bCs/>
          <w:color w:val="002060"/>
          <w:sz w:val="20"/>
          <w:szCs w:val="20"/>
        </w:rPr>
        <w:noBreakHyphen/>
        <w:t>ERISA health &amp; welfare plans</w:t>
      </w:r>
      <w:r w:rsidRPr="00B70392">
        <w:rPr>
          <w:rFonts w:ascii="Arial" w:hAnsi="Arial" w:cs="Arial"/>
          <w:color w:val="002060"/>
          <w:sz w:val="20"/>
          <w:szCs w:val="20"/>
        </w:rPr>
        <w:t>, including plan design, compliance considerations, and administrative requirements unique to governmental and public institutions.</w:t>
      </w:r>
    </w:p>
    <w:p w14:paraId="4D97DF03" w14:textId="319E495A" w:rsidR="00B70392" w:rsidRPr="00B70392" w:rsidRDefault="00B70392">
      <w:pPr>
        <w:pStyle w:val="ListParagraph"/>
        <w:numPr>
          <w:ilvl w:val="0"/>
          <w:numId w:val="46"/>
        </w:numPr>
        <w:rPr>
          <w:rFonts w:ascii="Arial" w:hAnsi="Arial" w:cs="Arial"/>
          <w:color w:val="002060"/>
          <w:sz w:val="20"/>
          <w:szCs w:val="20"/>
        </w:rPr>
      </w:pPr>
      <w:r w:rsidRPr="00B70392">
        <w:rPr>
          <w:rFonts w:ascii="Arial" w:hAnsi="Arial" w:cs="Arial"/>
          <w:b/>
          <w:bCs/>
          <w:color w:val="002060"/>
          <w:sz w:val="20"/>
          <w:szCs w:val="20"/>
        </w:rPr>
        <w:t>Representative Client List or Case Summaries</w:t>
      </w:r>
    </w:p>
    <w:p w14:paraId="6F63AAD1" w14:textId="2D84E814" w:rsidR="00B70392" w:rsidRPr="00B70392" w:rsidRDefault="00B70392">
      <w:pPr>
        <w:numPr>
          <w:ilvl w:val="0"/>
          <w:numId w:val="45"/>
        </w:numPr>
        <w:tabs>
          <w:tab w:val="num" w:pos="720"/>
        </w:tabs>
        <w:rPr>
          <w:rFonts w:ascii="Arial" w:hAnsi="Arial" w:cs="Arial"/>
          <w:color w:val="002060"/>
          <w:sz w:val="20"/>
          <w:szCs w:val="20"/>
        </w:rPr>
      </w:pPr>
      <w:r w:rsidRPr="00B70392">
        <w:rPr>
          <w:rFonts w:ascii="Arial" w:hAnsi="Arial" w:cs="Arial"/>
          <w:color w:val="002060"/>
          <w:sz w:val="20"/>
          <w:szCs w:val="20"/>
        </w:rPr>
        <w:t>A list of public</w:t>
      </w:r>
      <w:r w:rsidRPr="00B70392">
        <w:rPr>
          <w:rFonts w:ascii="Arial" w:hAnsi="Arial" w:cs="Arial"/>
          <w:color w:val="002060"/>
          <w:sz w:val="20"/>
          <w:szCs w:val="20"/>
        </w:rPr>
        <w:noBreakHyphen/>
        <w:t xml:space="preserve">sector clients supported within the last 5–7 years, or 2–3 short case summaries illustrating successful advisory services for public employers or </w:t>
      </w:r>
      <w:proofErr w:type="gramStart"/>
      <w:r w:rsidRPr="00B70392">
        <w:rPr>
          <w:rFonts w:ascii="Arial" w:hAnsi="Arial" w:cs="Arial"/>
          <w:color w:val="002060"/>
          <w:sz w:val="20"/>
          <w:szCs w:val="20"/>
        </w:rPr>
        <w:t>Non</w:t>
      </w:r>
      <w:proofErr w:type="gramEnd"/>
      <w:r w:rsidRPr="00B70392">
        <w:rPr>
          <w:rFonts w:ascii="Arial" w:hAnsi="Arial" w:cs="Arial"/>
          <w:color w:val="002060"/>
          <w:sz w:val="20"/>
          <w:szCs w:val="20"/>
        </w:rPr>
        <w:noBreakHyphen/>
        <w:t>ERISA plan sponsors.</w:t>
      </w:r>
    </w:p>
    <w:p w14:paraId="0ABFEEC4" w14:textId="65DC26E2" w:rsidR="00B70392" w:rsidRPr="00F0754A" w:rsidRDefault="00B70392" w:rsidP="00B70392">
      <w:pPr>
        <w:pStyle w:val="Index2"/>
      </w:pPr>
      <w:r w:rsidRPr="10F06DD2">
        <w:t xml:space="preserve">Execute and adhere to </w:t>
      </w:r>
      <w:r w:rsidR="00A313A1">
        <w:t xml:space="preserve">RFP Appendix A and Appendix </w:t>
      </w:r>
      <w:proofErr w:type="gramStart"/>
      <w:r w:rsidR="00A313A1">
        <w:t>B</w:t>
      </w:r>
      <w:r w:rsidRPr="10F06DD2">
        <w:t xml:space="preserve"> which</w:t>
      </w:r>
      <w:proofErr w:type="gramEnd"/>
      <w:r w:rsidRPr="10F06DD2">
        <w:t xml:space="preserve"> discloses any direct or indirect compensation to you and/or your firm from any third-party vendors and/or insurance companies as they relate to UMS’s</w:t>
      </w:r>
      <w:r w:rsidRPr="10F06DD2">
        <w:rPr>
          <w:b/>
          <w:bCs/>
          <w:i/>
          <w:iCs/>
        </w:rPr>
        <w:t xml:space="preserve"> </w:t>
      </w:r>
      <w:r w:rsidRPr="10F06DD2">
        <w:t>insurance plans and benefit offerings.</w:t>
      </w:r>
    </w:p>
    <w:p w14:paraId="3E301A21" w14:textId="77FDB9BC" w:rsidR="00B70392" w:rsidRPr="00B70392" w:rsidRDefault="00B70392" w:rsidP="00B70392">
      <w:pPr>
        <w:pStyle w:val="Index2"/>
        <w:numPr>
          <w:ilvl w:val="0"/>
          <w:numId w:val="0"/>
        </w:numPr>
      </w:pPr>
    </w:p>
    <w:p w14:paraId="3D1D75E8" w14:textId="77777777" w:rsidR="001D7706" w:rsidRPr="001D7706" w:rsidRDefault="001D7706" w:rsidP="001D7706"/>
    <w:p w14:paraId="34C47D9E" w14:textId="77777777" w:rsidR="001D7706" w:rsidRPr="001D7706" w:rsidRDefault="001D7706" w:rsidP="001D7706"/>
    <w:p w14:paraId="3A8F63AA" w14:textId="77777777" w:rsidR="00F17782" w:rsidRDefault="00F17782" w:rsidP="00F17782"/>
    <w:p w14:paraId="58A150A8" w14:textId="77777777" w:rsidR="00D64F6E" w:rsidRPr="002A29DF" w:rsidRDefault="00D64F6E" w:rsidP="002A29DF">
      <w:pPr>
        <w:rPr>
          <w:lang w:eastAsia="ja-JP"/>
        </w:rPr>
      </w:pPr>
    </w:p>
    <w:p w14:paraId="3F7AB5A5" w14:textId="78CC8E43" w:rsidR="00B338DA" w:rsidRDefault="00D64F6E">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bookmarkStart w:id="15" w:name="_Toc489531848"/>
      <w:bookmarkStart w:id="16" w:name="_Toc98436056"/>
      <w:bookmarkStart w:id="17" w:name="_Toc489531852"/>
      <w:bookmarkEnd w:id="14"/>
    </w:p>
    <w:p w14:paraId="76886D84" w14:textId="455D6FE9"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w:t>
      </w:r>
      <w:r w:rsidR="00A313A1">
        <w:rPr>
          <w:rFonts w:ascii="Arial" w:hAnsi="Arial" w:cs="Arial"/>
          <w:b/>
          <w:color w:val="1F4E79" w:themeColor="accent1" w:themeShade="80"/>
          <w:sz w:val="28"/>
          <w:szCs w:val="28"/>
        </w:rPr>
        <w:t xml:space="preserve">, </w:t>
      </w:r>
      <w:r w:rsidRPr="00E31A69">
        <w:rPr>
          <w:rFonts w:ascii="Arial" w:hAnsi="Arial" w:cs="Arial"/>
          <w:b/>
          <w:color w:val="1F4E79" w:themeColor="accent1" w:themeShade="80"/>
          <w:sz w:val="28"/>
          <w:szCs w:val="28"/>
        </w:rPr>
        <w:t>Experience</w:t>
      </w:r>
      <w:bookmarkEnd w:id="15"/>
      <w:bookmarkEnd w:id="16"/>
      <w:r w:rsidR="00A313A1">
        <w:rPr>
          <w:rFonts w:ascii="Arial" w:hAnsi="Arial" w:cs="Arial"/>
          <w:b/>
          <w:color w:val="1F4E79" w:themeColor="accent1" w:themeShade="80"/>
          <w:sz w:val="28"/>
          <w:szCs w:val="28"/>
        </w:rPr>
        <w:t xml:space="preserve"> and References</w:t>
      </w:r>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4BEFDFB9" w:rsidR="00727D15" w:rsidRPr="00D35DB8" w:rsidRDefault="00727D15" w:rsidP="00727D15">
      <w:pPr>
        <w:pStyle w:val="Default"/>
        <w:jc w:val="both"/>
        <w:rPr>
          <w:color w:val="auto"/>
          <w:sz w:val="20"/>
          <w:szCs w:val="20"/>
        </w:rPr>
      </w:pPr>
      <w:r w:rsidRPr="00D35DB8">
        <w:rPr>
          <w:b/>
          <w:color w:val="auto"/>
          <w:sz w:val="20"/>
          <w:szCs w:val="20"/>
          <w:u w:val="single"/>
        </w:rPr>
        <w:t>INSTRUCTIONS</w:t>
      </w:r>
      <w:r w:rsidR="00D07FE3" w:rsidRPr="00D35DB8">
        <w:rPr>
          <w:color w:val="auto"/>
          <w:sz w:val="20"/>
          <w:szCs w:val="20"/>
        </w:rPr>
        <w:t>: Respondents</w:t>
      </w:r>
      <w:r w:rsidRPr="00D35DB8">
        <w:rPr>
          <w:color w:val="auto"/>
          <w:sz w:val="20"/>
          <w:szCs w:val="20"/>
        </w:rPr>
        <w:t xml:space="preserve"> shall ensure that all information required herein is submitted with the response. All information provided should be </w:t>
      </w:r>
      <w:r w:rsidR="00D07FE3" w:rsidRPr="00D35DB8">
        <w:rPr>
          <w:color w:val="auto"/>
          <w:sz w:val="20"/>
          <w:szCs w:val="20"/>
        </w:rPr>
        <w:t>verified</w:t>
      </w:r>
      <w:r w:rsidRPr="00D35DB8">
        <w:rPr>
          <w:color w:val="auto"/>
          <w:sz w:val="20"/>
          <w:szCs w:val="20"/>
        </w:rPr>
        <w:t xml:space="preserv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0FA4938A" w14:textId="77777777" w:rsidR="00E35B4C" w:rsidRDefault="00E35B4C" w:rsidP="00E35B4C">
      <w:pPr>
        <w:pStyle w:val="Default"/>
        <w:jc w:val="both"/>
        <w:rPr>
          <w:color w:val="auto"/>
          <w:sz w:val="20"/>
          <w:szCs w:val="20"/>
        </w:rPr>
      </w:pPr>
      <w:bookmarkStart w:id="18" w:name="_Hlk144220596"/>
    </w:p>
    <w:p w14:paraId="6B09E38F" w14:textId="77777777" w:rsidR="00D64F6E" w:rsidRPr="00D35DB8" w:rsidRDefault="00D64F6E" w:rsidP="00D64F6E">
      <w:pPr>
        <w:pStyle w:val="Default"/>
        <w:jc w:val="both"/>
        <w:rPr>
          <w:b/>
          <w:color w:val="1F4E79" w:themeColor="accent1" w:themeShade="80"/>
          <w:sz w:val="20"/>
          <w:szCs w:val="20"/>
        </w:rPr>
      </w:pPr>
      <w:r w:rsidRPr="00D35DB8">
        <w:rPr>
          <w:b/>
          <w:color w:val="1F4E79" w:themeColor="accent1" w:themeShade="80"/>
          <w:sz w:val="20"/>
          <w:szCs w:val="20"/>
        </w:rPr>
        <w:t>Evaluation Question(s)</w:t>
      </w:r>
    </w:p>
    <w:p w14:paraId="402F20CB" w14:textId="77777777" w:rsidR="00D64F6E" w:rsidRPr="00406877" w:rsidRDefault="00D64F6E" w:rsidP="00E35B4C">
      <w:pPr>
        <w:pStyle w:val="Default"/>
        <w:jc w:val="both"/>
        <w:rPr>
          <w:color w:val="auto"/>
          <w:sz w:val="20"/>
          <w:szCs w:val="20"/>
        </w:rPr>
      </w:pPr>
    </w:p>
    <w:p w14:paraId="4C863705" w14:textId="6A556A8D" w:rsidR="00CA1CB2" w:rsidRPr="00D64F6E" w:rsidRDefault="00CA1CB2">
      <w:pPr>
        <w:pStyle w:val="Index2"/>
        <w:numPr>
          <w:ilvl w:val="0"/>
          <w:numId w:val="32"/>
        </w:numPr>
      </w:pPr>
      <w:r w:rsidRPr="00D64F6E">
        <w:t>Provide a statement describing your company to include name, number of employees, locations, number of years in business, number of years offering/supporting the proposed solution</w:t>
      </w:r>
      <w:r w:rsidR="36AE10AD" w:rsidRPr="00D64F6E">
        <w:t>s</w:t>
      </w:r>
      <w:r w:rsidRPr="00D64F6E">
        <w:t xml:space="preserve">, and </w:t>
      </w:r>
      <w:proofErr w:type="gramStart"/>
      <w:r w:rsidRPr="00D64F6E">
        <w:t>any and all</w:t>
      </w:r>
      <w:proofErr w:type="gramEnd"/>
      <w:r w:rsidRPr="00D64F6E">
        <w:t xml:space="preserve"> acquisitions or mergers in the last five years. </w:t>
      </w:r>
      <w:r w:rsidR="5CF1B06A" w:rsidRPr="00D64F6E">
        <w:t xml:space="preserve">Describe the </w:t>
      </w:r>
      <w:r w:rsidRPr="00D64F6E">
        <w:t>company</w:t>
      </w:r>
      <w:r w:rsidR="0801863A" w:rsidRPr="00D64F6E">
        <w:t>’s ownership structure</w:t>
      </w:r>
      <w:r w:rsidR="26858729" w:rsidRPr="00D64F6E">
        <w:t>.</w:t>
      </w:r>
      <w:r w:rsidRPr="00D64F6E">
        <w:t xml:space="preserve"> </w:t>
      </w:r>
    </w:p>
    <w:p w14:paraId="1EB3F01A" w14:textId="064FA596" w:rsidR="006B1A01" w:rsidRPr="00E531B3" w:rsidRDefault="006B1A01">
      <w:pPr>
        <w:pStyle w:val="Default"/>
        <w:numPr>
          <w:ilvl w:val="1"/>
          <w:numId w:val="7"/>
        </w:numPr>
        <w:rPr>
          <w:color w:val="auto"/>
          <w:sz w:val="20"/>
          <w:szCs w:val="20"/>
        </w:rPr>
      </w:pPr>
      <w:r w:rsidRPr="1941F772">
        <w:rPr>
          <w:color w:val="auto"/>
          <w:sz w:val="20"/>
          <w:szCs w:val="20"/>
        </w:rPr>
        <w:t xml:space="preserve">Include </w:t>
      </w:r>
      <w:r w:rsidR="7C596D2B" w:rsidRPr="1941F772">
        <w:rPr>
          <w:color w:val="auto"/>
          <w:sz w:val="20"/>
          <w:szCs w:val="20"/>
        </w:rPr>
        <w:t>a description of your company’s</w:t>
      </w:r>
      <w:r w:rsidRPr="1941F772">
        <w:rPr>
          <w:color w:val="auto"/>
          <w:sz w:val="20"/>
          <w:szCs w:val="20"/>
        </w:rPr>
        <w:t xml:space="preserve"> organizational structure. </w:t>
      </w:r>
    </w:p>
    <w:p w14:paraId="1ABAFC11" w14:textId="77777777" w:rsidR="006B1A01" w:rsidRPr="00E531B3" w:rsidRDefault="006B1A01">
      <w:pPr>
        <w:pStyle w:val="Default"/>
        <w:numPr>
          <w:ilvl w:val="1"/>
          <w:numId w:val="7"/>
        </w:numPr>
        <w:rPr>
          <w:color w:val="auto"/>
          <w:sz w:val="20"/>
          <w:szCs w:val="20"/>
        </w:rPr>
      </w:pPr>
      <w:r w:rsidRPr="00E531B3">
        <w:rPr>
          <w:color w:val="auto"/>
          <w:sz w:val="20"/>
          <w:szCs w:val="20"/>
        </w:rPr>
        <w:t>What resources are available on a national and local level?</w:t>
      </w:r>
    </w:p>
    <w:p w14:paraId="404A32D0" w14:textId="77777777" w:rsidR="006B1A01" w:rsidRPr="00E531B3" w:rsidRDefault="006B1A01" w:rsidP="006B1A01">
      <w:pPr>
        <w:pStyle w:val="Default"/>
        <w:ind w:left="1080"/>
        <w:rPr>
          <w:color w:val="auto"/>
          <w:sz w:val="20"/>
          <w:szCs w:val="20"/>
        </w:rPr>
      </w:pPr>
    </w:p>
    <w:p w14:paraId="570745A5" w14:textId="77777777" w:rsidR="00E531B3" w:rsidRPr="00E531B3" w:rsidRDefault="006B1A01">
      <w:pPr>
        <w:pStyle w:val="Default"/>
        <w:numPr>
          <w:ilvl w:val="0"/>
          <w:numId w:val="7"/>
        </w:numPr>
        <w:rPr>
          <w:color w:val="auto"/>
          <w:sz w:val="20"/>
          <w:szCs w:val="20"/>
        </w:rPr>
      </w:pPr>
      <w:r w:rsidRPr="00E531B3">
        <w:rPr>
          <w:bCs/>
          <w:sz w:val="20"/>
          <w:szCs w:val="20"/>
        </w:rPr>
        <w:t>Organization Location and Licensure</w:t>
      </w:r>
    </w:p>
    <w:p w14:paraId="33EFE6BF" w14:textId="3890165A" w:rsidR="00E531B3" w:rsidRPr="00E531B3" w:rsidRDefault="00E531B3">
      <w:pPr>
        <w:pStyle w:val="Default"/>
        <w:numPr>
          <w:ilvl w:val="1"/>
          <w:numId w:val="7"/>
        </w:numPr>
        <w:rPr>
          <w:color w:val="auto"/>
          <w:sz w:val="20"/>
          <w:szCs w:val="20"/>
        </w:rPr>
      </w:pPr>
      <w:r w:rsidRPr="1941F772">
        <w:rPr>
          <w:sz w:val="20"/>
          <w:szCs w:val="20"/>
        </w:rPr>
        <w:t xml:space="preserve">Location of the office from which the primary consulting </w:t>
      </w:r>
      <w:r w:rsidR="39E5C36A" w:rsidRPr="1941F772">
        <w:rPr>
          <w:sz w:val="20"/>
          <w:szCs w:val="20"/>
        </w:rPr>
        <w:t>services</w:t>
      </w:r>
      <w:r w:rsidRPr="1941F772">
        <w:rPr>
          <w:sz w:val="20"/>
          <w:szCs w:val="20"/>
        </w:rPr>
        <w:t xml:space="preserve"> will originate. </w:t>
      </w:r>
    </w:p>
    <w:p w14:paraId="1573F519" w14:textId="77777777" w:rsidR="00E531B3" w:rsidRPr="00E531B3" w:rsidRDefault="00E531B3">
      <w:pPr>
        <w:pStyle w:val="Default"/>
        <w:numPr>
          <w:ilvl w:val="1"/>
          <w:numId w:val="7"/>
        </w:numPr>
        <w:rPr>
          <w:color w:val="auto"/>
          <w:sz w:val="20"/>
          <w:szCs w:val="20"/>
        </w:rPr>
      </w:pPr>
      <w:r w:rsidRPr="00E531B3">
        <w:rPr>
          <w:sz w:val="20"/>
          <w:szCs w:val="20"/>
        </w:rPr>
        <w:t xml:space="preserve">Do you have a Maine based office? </w:t>
      </w:r>
    </w:p>
    <w:p w14:paraId="1C8E6D0B" w14:textId="344F8F20" w:rsidR="00E531B3" w:rsidRPr="00E531B3" w:rsidRDefault="0BDCA212">
      <w:pPr>
        <w:pStyle w:val="Default"/>
        <w:numPr>
          <w:ilvl w:val="1"/>
          <w:numId w:val="7"/>
        </w:numPr>
        <w:rPr>
          <w:color w:val="auto"/>
          <w:sz w:val="20"/>
          <w:szCs w:val="20"/>
        </w:rPr>
      </w:pPr>
      <w:r w:rsidRPr="1941F772">
        <w:rPr>
          <w:color w:val="auto"/>
          <w:sz w:val="20"/>
          <w:szCs w:val="20"/>
        </w:rPr>
        <w:t>I</w:t>
      </w:r>
      <w:r w:rsidR="00E531B3" w:rsidRPr="1941F772">
        <w:rPr>
          <w:color w:val="auto"/>
          <w:sz w:val="20"/>
          <w:szCs w:val="20"/>
        </w:rPr>
        <w:t>ndicate the location from which the contract will be managed.</w:t>
      </w:r>
    </w:p>
    <w:p w14:paraId="1E8D75E0" w14:textId="77777777" w:rsidR="00E531B3" w:rsidRPr="00E531B3" w:rsidRDefault="00E531B3" w:rsidP="00E531B3">
      <w:pPr>
        <w:pStyle w:val="Default"/>
        <w:ind w:left="360"/>
        <w:rPr>
          <w:color w:val="auto"/>
          <w:sz w:val="20"/>
          <w:szCs w:val="20"/>
        </w:rPr>
      </w:pPr>
    </w:p>
    <w:p w14:paraId="64F1E212" w14:textId="77777777" w:rsidR="00E531B3" w:rsidRPr="00E531B3" w:rsidRDefault="00E531B3">
      <w:pPr>
        <w:pStyle w:val="Default"/>
        <w:numPr>
          <w:ilvl w:val="0"/>
          <w:numId w:val="7"/>
        </w:numPr>
        <w:rPr>
          <w:color w:val="auto"/>
          <w:sz w:val="20"/>
          <w:szCs w:val="20"/>
        </w:rPr>
      </w:pPr>
      <w:r w:rsidRPr="00E531B3">
        <w:rPr>
          <w:sz w:val="20"/>
          <w:szCs w:val="20"/>
        </w:rPr>
        <w:t>Attach documentation of any applicable Maine licensure requirements (or any specific credentials required) to conduct this engagement.</w:t>
      </w:r>
    </w:p>
    <w:p w14:paraId="37BFCA30" w14:textId="77777777" w:rsidR="00E531B3" w:rsidRPr="00E531B3" w:rsidRDefault="00E531B3" w:rsidP="00E531B3">
      <w:pPr>
        <w:pStyle w:val="Default"/>
        <w:ind w:left="360"/>
        <w:rPr>
          <w:color w:val="auto"/>
          <w:sz w:val="20"/>
          <w:szCs w:val="20"/>
        </w:rPr>
      </w:pPr>
    </w:p>
    <w:p w14:paraId="6BF40B07" w14:textId="6477D9F8" w:rsidR="00E531B3" w:rsidRPr="00E531B3" w:rsidRDefault="00E531B3">
      <w:pPr>
        <w:pStyle w:val="Default"/>
        <w:numPr>
          <w:ilvl w:val="0"/>
          <w:numId w:val="7"/>
        </w:numPr>
        <w:rPr>
          <w:color w:val="auto"/>
          <w:sz w:val="20"/>
          <w:szCs w:val="20"/>
        </w:rPr>
      </w:pPr>
      <w:r w:rsidRPr="00E531B3">
        <w:rPr>
          <w:color w:val="auto"/>
          <w:sz w:val="20"/>
          <w:szCs w:val="20"/>
        </w:rPr>
        <w:t xml:space="preserve">How many employers do you service? </w:t>
      </w:r>
    </w:p>
    <w:p w14:paraId="3DBF3B9A" w14:textId="31A17FE2" w:rsidR="00E531B3" w:rsidRPr="00E531B3" w:rsidRDefault="00E531B3">
      <w:pPr>
        <w:pStyle w:val="Default"/>
        <w:numPr>
          <w:ilvl w:val="1"/>
          <w:numId w:val="7"/>
        </w:numPr>
        <w:rPr>
          <w:color w:val="auto"/>
          <w:sz w:val="20"/>
          <w:szCs w:val="20"/>
        </w:rPr>
      </w:pPr>
      <w:r w:rsidRPr="1941F772">
        <w:rPr>
          <w:color w:val="auto"/>
          <w:sz w:val="20"/>
          <w:szCs w:val="20"/>
        </w:rPr>
        <w:t>Of these employers</w:t>
      </w:r>
      <w:r w:rsidR="4C6C2280" w:rsidRPr="1941F772">
        <w:rPr>
          <w:color w:val="auto"/>
          <w:sz w:val="20"/>
          <w:szCs w:val="20"/>
        </w:rPr>
        <w:t>,</w:t>
      </w:r>
      <w:r w:rsidRPr="1941F772">
        <w:rPr>
          <w:color w:val="auto"/>
          <w:sz w:val="20"/>
          <w:szCs w:val="20"/>
        </w:rPr>
        <w:t xml:space="preserve"> how many are state government or large municipal (10,000+ employees)</w:t>
      </w:r>
      <w:r w:rsidR="769C35F4" w:rsidRPr="1941F772">
        <w:rPr>
          <w:color w:val="auto"/>
          <w:sz w:val="20"/>
          <w:szCs w:val="20"/>
        </w:rPr>
        <w:t>, or higher education</w:t>
      </w:r>
      <w:r w:rsidRPr="1941F772">
        <w:rPr>
          <w:color w:val="auto"/>
          <w:sz w:val="20"/>
          <w:szCs w:val="20"/>
        </w:rPr>
        <w:t xml:space="preserve"> clients?  </w:t>
      </w:r>
    </w:p>
    <w:p w14:paraId="01DC730D" w14:textId="77777777" w:rsidR="00E531B3" w:rsidRPr="00E531B3" w:rsidRDefault="00E531B3" w:rsidP="00E531B3">
      <w:pPr>
        <w:pStyle w:val="Default"/>
        <w:ind w:left="1260"/>
        <w:rPr>
          <w:color w:val="auto"/>
          <w:sz w:val="20"/>
          <w:szCs w:val="20"/>
        </w:rPr>
      </w:pPr>
    </w:p>
    <w:p w14:paraId="48E8F7CB" w14:textId="376DF45F" w:rsidR="00406877" w:rsidRDefault="00E531B3">
      <w:pPr>
        <w:pStyle w:val="Index2"/>
        <w:numPr>
          <w:ilvl w:val="0"/>
          <w:numId w:val="7"/>
        </w:numPr>
      </w:pPr>
      <w:r w:rsidRPr="00E531B3">
        <w:t xml:space="preserve">How many </w:t>
      </w:r>
      <w:proofErr w:type="gramStart"/>
      <w:r w:rsidRPr="00E531B3">
        <w:t>employers</w:t>
      </w:r>
      <w:proofErr w:type="gramEnd"/>
      <w:r w:rsidRPr="00E531B3">
        <w:t xml:space="preserve"> in the State of Maine do you service? </w:t>
      </w:r>
    </w:p>
    <w:p w14:paraId="34B70283" w14:textId="77777777" w:rsidR="00B104FC" w:rsidRPr="00B104FC" w:rsidRDefault="00B104FC" w:rsidP="00B104FC"/>
    <w:p w14:paraId="7D0E2AEF" w14:textId="6B329FBB" w:rsidR="00E531B3" w:rsidRDefault="6FA7D9E4">
      <w:pPr>
        <w:pStyle w:val="Index2"/>
        <w:numPr>
          <w:ilvl w:val="0"/>
          <w:numId w:val="7"/>
        </w:numPr>
      </w:pPr>
      <w:r>
        <w:t xml:space="preserve">Describe the size </w:t>
      </w:r>
      <w:r w:rsidR="07AE9D7C">
        <w:t xml:space="preserve">and complexity </w:t>
      </w:r>
      <w:r>
        <w:t xml:space="preserve">of your </w:t>
      </w:r>
      <w:r w:rsidR="00E531B3">
        <w:t>State of Maine client</w:t>
      </w:r>
      <w:r w:rsidR="5B3BBF88">
        <w:t>s including largest and smallest</w:t>
      </w:r>
      <w:r w:rsidR="00E531B3">
        <w:t>?</w:t>
      </w:r>
    </w:p>
    <w:p w14:paraId="36AB9CCF" w14:textId="77777777" w:rsidR="00E531B3" w:rsidRDefault="00E531B3" w:rsidP="001D7706">
      <w:pPr>
        <w:pStyle w:val="Index2"/>
        <w:numPr>
          <w:ilvl w:val="0"/>
          <w:numId w:val="0"/>
        </w:numPr>
        <w:ind w:left="360"/>
      </w:pPr>
    </w:p>
    <w:p w14:paraId="00911A2A" w14:textId="77777777" w:rsidR="00406877" w:rsidRDefault="00E531B3">
      <w:pPr>
        <w:pStyle w:val="Index2"/>
        <w:numPr>
          <w:ilvl w:val="0"/>
          <w:numId w:val="7"/>
        </w:numPr>
      </w:pPr>
      <w:r>
        <w:t>Name two health consulting relationships encompassing</w:t>
      </w:r>
      <w:r w:rsidR="1A28CCAA">
        <w:t xml:space="preserve"> a similar</w:t>
      </w:r>
      <w:r>
        <w:t xml:space="preserve"> number of covered active and retiree lives as the </w:t>
      </w:r>
      <w:r w:rsidR="672B3928">
        <w:t>University’s</w:t>
      </w:r>
      <w:r>
        <w:t xml:space="preserve"> for which you are currently performing consulting duties.</w:t>
      </w:r>
    </w:p>
    <w:p w14:paraId="3BF9816D" w14:textId="77777777" w:rsidR="00406877" w:rsidRPr="00406877" w:rsidRDefault="00406877" w:rsidP="00406877">
      <w:pPr>
        <w:spacing w:after="0" w:line="240" w:lineRule="auto"/>
      </w:pPr>
    </w:p>
    <w:p w14:paraId="323C116B" w14:textId="135DD6B3" w:rsidR="00E531B3" w:rsidRDefault="00E531B3">
      <w:pPr>
        <w:pStyle w:val="Index2"/>
        <w:numPr>
          <w:ilvl w:val="0"/>
          <w:numId w:val="7"/>
        </w:numPr>
      </w:pPr>
      <w:r>
        <w:t>Provide an overview of your company’s account management organization, including number and role of each staff member. Also include an organizational chart specific to the office</w:t>
      </w:r>
      <w:r w:rsidR="59B496E5">
        <w:t>/team</w:t>
      </w:r>
      <w:r>
        <w:t xml:space="preserve"> that would service this account.</w:t>
      </w:r>
    </w:p>
    <w:p w14:paraId="0EF429A2" w14:textId="77777777" w:rsidR="00E531B3" w:rsidRPr="00E531B3" w:rsidRDefault="00E531B3" w:rsidP="00E531B3">
      <w:pPr>
        <w:spacing w:after="0" w:line="240" w:lineRule="auto"/>
      </w:pPr>
    </w:p>
    <w:p w14:paraId="19D3420C" w14:textId="0EC2EB94" w:rsidR="00E531B3" w:rsidRDefault="00E531B3">
      <w:pPr>
        <w:pStyle w:val="Index2"/>
        <w:numPr>
          <w:ilvl w:val="0"/>
          <w:numId w:val="7"/>
        </w:numPr>
      </w:pPr>
      <w:r w:rsidRPr="00E531B3">
        <w:t>Describe their experience with employee benefits consulting.</w:t>
      </w:r>
    </w:p>
    <w:p w14:paraId="0BFF26CB" w14:textId="77777777" w:rsidR="00E531B3" w:rsidRPr="00E531B3" w:rsidRDefault="00E531B3" w:rsidP="00E531B3">
      <w:pPr>
        <w:spacing w:after="0" w:line="240" w:lineRule="auto"/>
      </w:pPr>
    </w:p>
    <w:p w14:paraId="589989F2" w14:textId="77777777" w:rsidR="00E531B3" w:rsidRDefault="00E531B3">
      <w:pPr>
        <w:pStyle w:val="Index2"/>
        <w:numPr>
          <w:ilvl w:val="0"/>
          <w:numId w:val="7"/>
        </w:numPr>
      </w:pPr>
      <w:r w:rsidRPr="00E531B3">
        <w:t xml:space="preserve">Do you </w:t>
      </w:r>
      <w:proofErr w:type="gramStart"/>
      <w:r w:rsidRPr="00E531B3">
        <w:t>have the ability to</w:t>
      </w:r>
      <w:proofErr w:type="gramEnd"/>
      <w:r w:rsidRPr="00E531B3">
        <w:t xml:space="preserve"> provide health program actuarial services? Is your actuary part of the core consulting team?</w:t>
      </w:r>
    </w:p>
    <w:p w14:paraId="06AADF23" w14:textId="77777777" w:rsidR="00E531B3" w:rsidRPr="00E531B3" w:rsidRDefault="00E531B3" w:rsidP="00E531B3">
      <w:pPr>
        <w:spacing w:after="0" w:line="240" w:lineRule="auto"/>
      </w:pPr>
    </w:p>
    <w:p w14:paraId="154DDC9D" w14:textId="77777777" w:rsidR="00E531B3" w:rsidRDefault="00E531B3">
      <w:pPr>
        <w:pStyle w:val="Index2"/>
        <w:numPr>
          <w:ilvl w:val="0"/>
          <w:numId w:val="7"/>
        </w:numPr>
      </w:pPr>
      <w:r w:rsidRPr="00E531B3">
        <w:t>Do you have clinical expertise on staff? If yes, please describe.</w:t>
      </w:r>
    </w:p>
    <w:p w14:paraId="61424896" w14:textId="77777777" w:rsidR="00E531B3" w:rsidRPr="00E531B3" w:rsidRDefault="00E531B3" w:rsidP="00E531B3">
      <w:pPr>
        <w:spacing w:after="0" w:line="240" w:lineRule="auto"/>
      </w:pPr>
    </w:p>
    <w:p w14:paraId="67152263" w14:textId="12E2369F" w:rsidR="00E531B3" w:rsidRDefault="00E531B3">
      <w:pPr>
        <w:pStyle w:val="Index2"/>
        <w:numPr>
          <w:ilvl w:val="0"/>
          <w:numId w:val="7"/>
        </w:numPr>
      </w:pPr>
      <w:r>
        <w:t xml:space="preserve">Are any of your consulting or support functions performed </w:t>
      </w:r>
      <w:proofErr w:type="gramStart"/>
      <w:r w:rsidR="00D07FE3">
        <w:t>off shore</w:t>
      </w:r>
      <w:proofErr w:type="gramEnd"/>
      <w:r>
        <w:t xml:space="preserve">? </w:t>
      </w:r>
      <w:r w:rsidR="0274BCE8">
        <w:t>If so, desc</w:t>
      </w:r>
      <w:r w:rsidR="07D2C596">
        <w:t>ribe.</w:t>
      </w:r>
    </w:p>
    <w:p w14:paraId="3E7362AF" w14:textId="77777777" w:rsidR="00E531B3" w:rsidRPr="00E531B3" w:rsidRDefault="00E531B3" w:rsidP="00E531B3">
      <w:pPr>
        <w:spacing w:after="0" w:line="240" w:lineRule="auto"/>
      </w:pPr>
    </w:p>
    <w:p w14:paraId="7B966E0E" w14:textId="5A3AD2FD" w:rsidR="00406877" w:rsidRDefault="00E531B3">
      <w:pPr>
        <w:pStyle w:val="Index2"/>
        <w:numPr>
          <w:ilvl w:val="0"/>
          <w:numId w:val="7"/>
        </w:numPr>
      </w:pPr>
      <w:r>
        <w:lastRenderedPageBreak/>
        <w:t>Describe your company’s disaster recovery and contingency plans. Have you ever tested or implemented these plans?</w:t>
      </w:r>
    </w:p>
    <w:p w14:paraId="7929EBE4" w14:textId="77777777" w:rsidR="00406877" w:rsidRPr="00406877" w:rsidRDefault="00406877" w:rsidP="00406877">
      <w:pPr>
        <w:spacing w:after="0" w:line="240" w:lineRule="auto"/>
      </w:pPr>
    </w:p>
    <w:p w14:paraId="7C7AC0BD" w14:textId="49A50682" w:rsidR="00E531B3" w:rsidRPr="00E96E30" w:rsidRDefault="00E531B3">
      <w:pPr>
        <w:pStyle w:val="Index2"/>
        <w:numPr>
          <w:ilvl w:val="0"/>
          <w:numId w:val="7"/>
        </w:numPr>
      </w:pPr>
      <w:r w:rsidRPr="004F2D1F">
        <w:t xml:space="preserve">Provide two organizations of similar employee/retiree </w:t>
      </w:r>
      <w:r w:rsidR="00D07FE3" w:rsidRPr="004F2D1F">
        <w:t>sizes</w:t>
      </w:r>
      <w:r w:rsidRPr="004F2D1F">
        <w:t xml:space="preserve"> with whom your firm has lost a relationship during the past 36 months. Please provide a name and telephone number </w:t>
      </w:r>
      <w:proofErr w:type="gramStart"/>
      <w:r w:rsidRPr="004F2D1F">
        <w:t>of</w:t>
      </w:r>
      <w:proofErr w:type="gramEnd"/>
      <w:r w:rsidRPr="004F2D1F">
        <w:t xml:space="preserve"> a contact </w:t>
      </w:r>
      <w:r w:rsidR="00D07FE3" w:rsidRPr="004F2D1F">
        <w:t>with</w:t>
      </w:r>
      <w:r w:rsidRPr="004F2D1F">
        <w:t xml:space="preserve"> these organizations. </w:t>
      </w:r>
    </w:p>
    <w:p w14:paraId="18AB68DC" w14:textId="77777777" w:rsidR="00E531B3" w:rsidRPr="00E531B3" w:rsidRDefault="00E531B3" w:rsidP="00E531B3">
      <w:pPr>
        <w:widowControl w:val="0"/>
        <w:tabs>
          <w:tab w:val="left" w:pos="360"/>
          <w:tab w:val="left" w:pos="720"/>
          <w:tab w:val="left" w:pos="1440"/>
        </w:tabs>
        <w:autoSpaceDE w:val="0"/>
        <w:autoSpaceDN w:val="0"/>
        <w:spacing w:after="0" w:line="240" w:lineRule="auto"/>
        <w:ind w:left="1440"/>
        <w:rPr>
          <w:rFonts w:ascii="Arial" w:hAnsi="Arial" w:cs="Arial"/>
          <w:sz w:val="20"/>
          <w:szCs w:val="20"/>
        </w:rPr>
      </w:pPr>
    </w:p>
    <w:p w14:paraId="59BE3FBF" w14:textId="077F5463" w:rsidR="00406877" w:rsidRDefault="00E531B3">
      <w:pPr>
        <w:pStyle w:val="Index2"/>
        <w:numPr>
          <w:ilvl w:val="0"/>
          <w:numId w:val="7"/>
        </w:numPr>
      </w:pPr>
      <w:r>
        <w:t xml:space="preserve">Attach a list of all current litigation in which the Respondent is named and a list of all cases that have closed within the past five (5) years in which Respondent paid the claimant either as part of a settlement or by decree.  For each, list the entity </w:t>
      </w:r>
      <w:r w:rsidR="00D07FE3">
        <w:t>suing</w:t>
      </w:r>
      <w:r>
        <w:t xml:space="preserve">, the complaint, the accusation, amount, and outcome.  If </w:t>
      </w:r>
      <w:r w:rsidR="631E2AED">
        <w:t xml:space="preserve">there has been </w:t>
      </w:r>
      <w:r>
        <w:t xml:space="preserve">no </w:t>
      </w:r>
      <w:r w:rsidR="4F69AF17">
        <w:t xml:space="preserve">such </w:t>
      </w:r>
      <w:r>
        <w:t xml:space="preserve">litigation, write “none” on submitted attachment. </w:t>
      </w:r>
    </w:p>
    <w:p w14:paraId="0822337D" w14:textId="77777777" w:rsidR="00406877" w:rsidRPr="00406877" w:rsidRDefault="00406877" w:rsidP="00406877">
      <w:pPr>
        <w:spacing w:after="0" w:line="240" w:lineRule="auto"/>
      </w:pPr>
    </w:p>
    <w:p w14:paraId="3310CAA5" w14:textId="043D224F" w:rsidR="00301959" w:rsidRPr="00E531B3" w:rsidRDefault="00301959">
      <w:pPr>
        <w:pStyle w:val="Index2"/>
        <w:numPr>
          <w:ilvl w:val="0"/>
          <w:numId w:val="7"/>
        </w:numPr>
      </w:pPr>
      <w:r>
        <w:t>If subcontractors are to be used, provide a list that specifies the name, address, phone number, contact person, and a brief description of the subcontractors’ organizational capacity and qualifications</w:t>
      </w:r>
      <w:r w:rsidR="29A8036D">
        <w:t>, and how you intend to use the subcontractors</w:t>
      </w:r>
      <w:r>
        <w:t xml:space="preserve">. </w:t>
      </w:r>
    </w:p>
    <w:p w14:paraId="754FAB3B" w14:textId="77777777" w:rsidR="00CA1CB2" w:rsidRPr="00E531B3" w:rsidRDefault="00CA1CB2" w:rsidP="00CA1CB2">
      <w:pPr>
        <w:pStyle w:val="Default"/>
        <w:jc w:val="both"/>
        <w:rPr>
          <w:color w:val="auto"/>
          <w:sz w:val="20"/>
          <w:szCs w:val="20"/>
        </w:rPr>
      </w:pPr>
    </w:p>
    <w:p w14:paraId="28390CA8" w14:textId="1728BAF5" w:rsidR="00663C19" w:rsidRDefault="00CA1CB2">
      <w:pPr>
        <w:pStyle w:val="Default"/>
        <w:numPr>
          <w:ilvl w:val="0"/>
          <w:numId w:val="7"/>
        </w:numPr>
        <w:jc w:val="both"/>
        <w:rPr>
          <w:color w:val="auto"/>
          <w:sz w:val="20"/>
          <w:szCs w:val="20"/>
        </w:rPr>
      </w:pPr>
      <w:r w:rsidRPr="7C48E01C">
        <w:rPr>
          <w:color w:val="auto"/>
          <w:sz w:val="20"/>
          <w:szCs w:val="20"/>
        </w:rPr>
        <w:t xml:space="preserve">Provide a statement that explains why your company would be most qualified to provide products and services to the University of Maine System. </w:t>
      </w:r>
      <w:r w:rsidR="00406877" w:rsidRPr="7C48E01C">
        <w:rPr>
          <w:color w:val="auto"/>
          <w:sz w:val="20"/>
          <w:szCs w:val="20"/>
        </w:rPr>
        <w:t>Describe</w:t>
      </w:r>
      <w:r w:rsidR="426E47DE" w:rsidRPr="7C48E01C">
        <w:rPr>
          <w:color w:val="auto"/>
          <w:sz w:val="20"/>
          <w:szCs w:val="20"/>
        </w:rPr>
        <w:t xml:space="preserve"> w</w:t>
      </w:r>
      <w:r w:rsidRPr="7C48E01C">
        <w:rPr>
          <w:color w:val="auto"/>
          <w:sz w:val="20"/>
          <w:szCs w:val="20"/>
        </w:rPr>
        <w:t>hat differentiates you from your competitors</w:t>
      </w:r>
      <w:r w:rsidR="168D5009" w:rsidRPr="7C48E01C">
        <w:rPr>
          <w:color w:val="auto"/>
          <w:sz w:val="20"/>
          <w:szCs w:val="20"/>
        </w:rPr>
        <w:t>.</w:t>
      </w:r>
      <w:r w:rsidR="00406877" w:rsidRPr="7C48E01C">
        <w:rPr>
          <w:color w:val="auto"/>
          <w:sz w:val="20"/>
          <w:szCs w:val="20"/>
        </w:rPr>
        <w:t xml:space="preserve"> </w:t>
      </w:r>
      <w:r w:rsidRPr="7C48E01C">
        <w:rPr>
          <w:color w:val="auto"/>
          <w:sz w:val="20"/>
          <w:szCs w:val="20"/>
        </w:rPr>
        <w:t>Respondent must demonstrate that they are a recognized leader in the services and/or products covered in this document.</w:t>
      </w:r>
    </w:p>
    <w:p w14:paraId="2FA75622" w14:textId="77777777" w:rsidR="00663C19" w:rsidRPr="00663C19" w:rsidRDefault="00663C19" w:rsidP="00663C19">
      <w:pPr>
        <w:pStyle w:val="ListParagraph"/>
        <w:spacing w:after="0" w:line="240" w:lineRule="auto"/>
        <w:rPr>
          <w:rFonts w:ascii="Arial" w:eastAsia="Times New Roman" w:hAnsi="Arial" w:cs="Arial"/>
          <w:sz w:val="18"/>
          <w:szCs w:val="18"/>
        </w:rPr>
      </w:pPr>
    </w:p>
    <w:p w14:paraId="136D3ABF" w14:textId="59B83A17" w:rsidR="00663C19" w:rsidRPr="00406877" w:rsidRDefault="15AC68C4">
      <w:pPr>
        <w:pStyle w:val="Default"/>
        <w:numPr>
          <w:ilvl w:val="0"/>
          <w:numId w:val="7"/>
        </w:numPr>
        <w:jc w:val="both"/>
        <w:rPr>
          <w:color w:val="auto"/>
          <w:sz w:val="16"/>
          <w:szCs w:val="16"/>
        </w:rPr>
      </w:pPr>
      <w:r w:rsidRPr="00406877">
        <w:rPr>
          <w:rFonts w:eastAsia="Times New Roman"/>
          <w:color w:val="auto"/>
          <w:sz w:val="20"/>
          <w:szCs w:val="20"/>
        </w:rPr>
        <w:t>List</w:t>
      </w:r>
      <w:r w:rsidR="66375BD6" w:rsidRPr="00406877">
        <w:rPr>
          <w:rFonts w:eastAsia="Times New Roman"/>
          <w:color w:val="auto"/>
          <w:sz w:val="20"/>
          <w:szCs w:val="20"/>
        </w:rPr>
        <w:t xml:space="preserve"> the</w:t>
      </w:r>
      <w:r w:rsidR="00663C19" w:rsidRPr="00406877">
        <w:rPr>
          <w:rFonts w:eastAsia="Times New Roman"/>
          <w:color w:val="auto"/>
          <w:sz w:val="20"/>
          <w:szCs w:val="20"/>
        </w:rPr>
        <w:t xml:space="preserve"> industr</w:t>
      </w:r>
      <w:r w:rsidR="18E639CD" w:rsidRPr="00406877">
        <w:rPr>
          <w:rFonts w:eastAsia="Times New Roman"/>
          <w:color w:val="auto"/>
          <w:sz w:val="20"/>
          <w:szCs w:val="20"/>
        </w:rPr>
        <w:t>ies</w:t>
      </w:r>
      <w:r w:rsidR="00663C19" w:rsidRPr="00406877">
        <w:rPr>
          <w:rFonts w:eastAsia="Times New Roman"/>
          <w:color w:val="auto"/>
          <w:sz w:val="20"/>
          <w:szCs w:val="20"/>
        </w:rPr>
        <w:t xml:space="preserve"> and/or professional associations </w:t>
      </w:r>
      <w:r w:rsidR="440E5678" w:rsidRPr="00406877">
        <w:rPr>
          <w:rFonts w:eastAsia="Times New Roman"/>
          <w:color w:val="auto"/>
          <w:sz w:val="20"/>
          <w:szCs w:val="20"/>
        </w:rPr>
        <w:t xml:space="preserve">in which </w:t>
      </w:r>
      <w:r w:rsidR="00663C19" w:rsidRPr="00406877">
        <w:rPr>
          <w:rFonts w:eastAsia="Times New Roman"/>
          <w:color w:val="auto"/>
          <w:sz w:val="20"/>
          <w:szCs w:val="20"/>
        </w:rPr>
        <w:t xml:space="preserve">your firm </w:t>
      </w:r>
      <w:r w:rsidR="5BC99393" w:rsidRPr="00406877">
        <w:rPr>
          <w:rFonts w:eastAsia="Times New Roman"/>
          <w:color w:val="auto"/>
          <w:sz w:val="20"/>
          <w:szCs w:val="20"/>
        </w:rPr>
        <w:t xml:space="preserve">is </w:t>
      </w:r>
      <w:r w:rsidR="00663C19" w:rsidRPr="00406877">
        <w:rPr>
          <w:rFonts w:eastAsia="Times New Roman"/>
          <w:color w:val="auto"/>
          <w:sz w:val="20"/>
          <w:szCs w:val="20"/>
        </w:rPr>
        <w:t>an active member</w:t>
      </w:r>
      <w:r w:rsidR="13AB17E9" w:rsidRPr="00406877">
        <w:rPr>
          <w:rFonts w:eastAsia="Times New Roman"/>
          <w:color w:val="auto"/>
          <w:sz w:val="20"/>
          <w:szCs w:val="20"/>
        </w:rPr>
        <w:t>.</w:t>
      </w:r>
    </w:p>
    <w:p w14:paraId="60736A41" w14:textId="77777777" w:rsidR="00663C19" w:rsidRPr="00406877" w:rsidRDefault="00663C19" w:rsidP="00663C19">
      <w:pPr>
        <w:pStyle w:val="ListParagraph"/>
        <w:spacing w:after="0" w:line="240" w:lineRule="auto"/>
        <w:rPr>
          <w:rFonts w:ascii="Arial" w:eastAsia="Times New Roman" w:hAnsi="Arial" w:cs="Arial"/>
          <w:sz w:val="18"/>
          <w:szCs w:val="18"/>
        </w:rPr>
      </w:pPr>
    </w:p>
    <w:p w14:paraId="054C38FC" w14:textId="5B44979B" w:rsidR="00663C19" w:rsidRPr="00406877" w:rsidRDefault="6E428178">
      <w:pPr>
        <w:pStyle w:val="Default"/>
        <w:numPr>
          <w:ilvl w:val="0"/>
          <w:numId w:val="7"/>
        </w:numPr>
        <w:jc w:val="both"/>
        <w:rPr>
          <w:color w:val="auto"/>
          <w:sz w:val="16"/>
          <w:szCs w:val="16"/>
        </w:rPr>
      </w:pPr>
      <w:r w:rsidRPr="7C48E01C">
        <w:rPr>
          <w:rFonts w:eastAsia="Times New Roman"/>
          <w:color w:val="auto"/>
          <w:sz w:val="20"/>
          <w:szCs w:val="20"/>
        </w:rPr>
        <w:t xml:space="preserve">Describe your </w:t>
      </w:r>
      <w:r w:rsidR="00663C19" w:rsidRPr="7C48E01C">
        <w:rPr>
          <w:rFonts w:eastAsia="Times New Roman"/>
          <w:color w:val="auto"/>
          <w:sz w:val="20"/>
          <w:szCs w:val="20"/>
        </w:rPr>
        <w:t>firm</w:t>
      </w:r>
      <w:r w:rsidR="39891731" w:rsidRPr="7C48E01C">
        <w:rPr>
          <w:rFonts w:eastAsia="Times New Roman"/>
          <w:color w:val="auto"/>
          <w:sz w:val="20"/>
          <w:szCs w:val="20"/>
        </w:rPr>
        <w:t>’s</w:t>
      </w:r>
      <w:r w:rsidR="00663C19" w:rsidRPr="7C48E01C">
        <w:rPr>
          <w:rFonts w:eastAsia="Times New Roman"/>
          <w:color w:val="auto"/>
          <w:sz w:val="20"/>
          <w:szCs w:val="20"/>
        </w:rPr>
        <w:t xml:space="preserve"> culture</w:t>
      </w:r>
      <w:r w:rsidR="1896DA7F" w:rsidRPr="7C48E01C">
        <w:rPr>
          <w:rFonts w:eastAsia="Times New Roman"/>
          <w:color w:val="auto"/>
          <w:sz w:val="20"/>
          <w:szCs w:val="20"/>
        </w:rPr>
        <w:t xml:space="preserve"> </w:t>
      </w:r>
      <w:r w:rsidR="1B26C524" w:rsidRPr="7C48E01C">
        <w:rPr>
          <w:rFonts w:eastAsia="Times New Roman"/>
          <w:color w:val="auto"/>
          <w:sz w:val="20"/>
          <w:szCs w:val="20"/>
        </w:rPr>
        <w:t xml:space="preserve">and approach to </w:t>
      </w:r>
      <w:r w:rsidR="00663C19" w:rsidRPr="7C48E01C">
        <w:rPr>
          <w:rFonts w:eastAsia="Times New Roman"/>
          <w:color w:val="auto"/>
          <w:sz w:val="20"/>
          <w:szCs w:val="20"/>
        </w:rPr>
        <w:t>providing high performance benefits</w:t>
      </w:r>
      <w:r w:rsidR="12018952" w:rsidRPr="7C48E01C">
        <w:rPr>
          <w:rFonts w:eastAsia="Times New Roman"/>
          <w:color w:val="auto"/>
          <w:sz w:val="20"/>
          <w:szCs w:val="20"/>
        </w:rPr>
        <w:t xml:space="preserve"> while supporting cost </w:t>
      </w:r>
      <w:r w:rsidR="74CCFD65" w:rsidRPr="7C48E01C">
        <w:rPr>
          <w:rFonts w:eastAsia="Times New Roman"/>
          <w:color w:val="auto"/>
          <w:sz w:val="20"/>
          <w:szCs w:val="20"/>
        </w:rPr>
        <w:t>management</w:t>
      </w:r>
      <w:r w:rsidR="12018952" w:rsidRPr="7C48E01C">
        <w:rPr>
          <w:rFonts w:eastAsia="Times New Roman"/>
          <w:color w:val="auto"/>
          <w:sz w:val="20"/>
          <w:szCs w:val="20"/>
        </w:rPr>
        <w:t xml:space="preserve"> </w:t>
      </w:r>
      <w:r w:rsidR="00663C19" w:rsidRPr="7C48E01C">
        <w:rPr>
          <w:rFonts w:eastAsia="Times New Roman"/>
          <w:color w:val="auto"/>
          <w:sz w:val="20"/>
          <w:szCs w:val="20"/>
        </w:rPr>
        <w:t>to current clients and their members</w:t>
      </w:r>
      <w:r w:rsidR="082DCD28" w:rsidRPr="7C48E01C">
        <w:rPr>
          <w:rFonts w:eastAsia="Times New Roman"/>
          <w:color w:val="auto"/>
          <w:sz w:val="20"/>
          <w:szCs w:val="20"/>
        </w:rPr>
        <w:t>.</w:t>
      </w:r>
    </w:p>
    <w:p w14:paraId="5832E1E7" w14:textId="77777777" w:rsidR="00663C19" w:rsidRPr="00406877" w:rsidRDefault="00663C19" w:rsidP="00663C19">
      <w:pPr>
        <w:pStyle w:val="ListParagraph"/>
        <w:spacing w:after="0" w:line="240" w:lineRule="auto"/>
        <w:rPr>
          <w:rFonts w:ascii="Arial" w:eastAsia="Times New Roman" w:hAnsi="Arial" w:cs="Arial"/>
          <w:sz w:val="18"/>
          <w:szCs w:val="18"/>
        </w:rPr>
      </w:pPr>
    </w:p>
    <w:p w14:paraId="77088BEA" w14:textId="1822FBB2" w:rsidR="002A7416" w:rsidRPr="002A7416" w:rsidRDefault="11FD24E0">
      <w:pPr>
        <w:pStyle w:val="Default"/>
        <w:numPr>
          <w:ilvl w:val="0"/>
          <w:numId w:val="7"/>
        </w:numPr>
        <w:jc w:val="both"/>
        <w:rPr>
          <w:color w:val="auto"/>
          <w:sz w:val="16"/>
          <w:szCs w:val="16"/>
        </w:rPr>
      </w:pPr>
      <w:r w:rsidRPr="7C48E01C">
        <w:rPr>
          <w:rFonts w:eastAsia="Times New Roman"/>
          <w:color w:val="auto"/>
          <w:sz w:val="20"/>
          <w:szCs w:val="20"/>
        </w:rPr>
        <w:t xml:space="preserve">Provide examples of </w:t>
      </w:r>
      <w:r w:rsidR="221416BA" w:rsidRPr="7C48E01C">
        <w:rPr>
          <w:rFonts w:eastAsia="Times New Roman"/>
          <w:color w:val="auto"/>
          <w:sz w:val="20"/>
          <w:szCs w:val="20"/>
        </w:rPr>
        <w:t>how</w:t>
      </w:r>
      <w:r w:rsidR="00406877" w:rsidRPr="7C48E01C">
        <w:rPr>
          <w:rFonts w:eastAsia="Times New Roman"/>
          <w:color w:val="auto"/>
          <w:sz w:val="20"/>
          <w:szCs w:val="20"/>
        </w:rPr>
        <w:t xml:space="preserve"> </w:t>
      </w:r>
      <w:r w:rsidR="00663C19" w:rsidRPr="7C48E01C">
        <w:rPr>
          <w:rFonts w:eastAsia="Times New Roman"/>
          <w:color w:val="auto"/>
          <w:sz w:val="20"/>
          <w:szCs w:val="20"/>
        </w:rPr>
        <w:t>your firm</w:t>
      </w:r>
      <w:r w:rsidR="383BC70B" w:rsidRPr="7C48E01C">
        <w:rPr>
          <w:rFonts w:eastAsia="Times New Roman"/>
          <w:color w:val="auto"/>
          <w:sz w:val="20"/>
          <w:szCs w:val="20"/>
        </w:rPr>
        <w:t xml:space="preserve"> has support</w:t>
      </w:r>
      <w:r w:rsidR="21F5008C" w:rsidRPr="7C48E01C">
        <w:rPr>
          <w:rFonts w:eastAsia="Times New Roman"/>
          <w:color w:val="auto"/>
          <w:sz w:val="20"/>
          <w:szCs w:val="20"/>
        </w:rPr>
        <w:t>ed</w:t>
      </w:r>
      <w:r w:rsidR="383BC70B" w:rsidRPr="7C48E01C">
        <w:rPr>
          <w:rFonts w:eastAsia="Times New Roman"/>
          <w:color w:val="auto"/>
          <w:sz w:val="20"/>
          <w:szCs w:val="20"/>
        </w:rPr>
        <w:t xml:space="preserve"> clients</w:t>
      </w:r>
      <w:r w:rsidR="00663C19" w:rsidRPr="7C48E01C">
        <w:rPr>
          <w:rFonts w:eastAsia="Times New Roman"/>
          <w:color w:val="auto"/>
          <w:sz w:val="20"/>
          <w:szCs w:val="20"/>
        </w:rPr>
        <w:t xml:space="preserve"> in transforming employee benefits </w:t>
      </w:r>
      <w:r w:rsidR="43A25825" w:rsidRPr="7C48E01C">
        <w:rPr>
          <w:rFonts w:eastAsia="Times New Roman"/>
          <w:color w:val="auto"/>
          <w:sz w:val="20"/>
          <w:szCs w:val="20"/>
        </w:rPr>
        <w:t xml:space="preserve">and </w:t>
      </w:r>
      <w:r w:rsidR="00663C19" w:rsidRPr="7C48E01C">
        <w:rPr>
          <w:rFonts w:eastAsia="Times New Roman"/>
          <w:color w:val="auto"/>
          <w:sz w:val="20"/>
          <w:szCs w:val="20"/>
        </w:rPr>
        <w:t>adopt</w:t>
      </w:r>
      <w:r w:rsidR="59C51D5F" w:rsidRPr="7C48E01C">
        <w:rPr>
          <w:rFonts w:eastAsia="Times New Roman"/>
          <w:color w:val="auto"/>
          <w:sz w:val="20"/>
          <w:szCs w:val="20"/>
        </w:rPr>
        <w:t>ing</w:t>
      </w:r>
      <w:r w:rsidR="00663C19" w:rsidRPr="7C48E01C">
        <w:rPr>
          <w:rFonts w:eastAsia="Times New Roman"/>
          <w:color w:val="auto"/>
          <w:sz w:val="20"/>
          <w:szCs w:val="20"/>
        </w:rPr>
        <w:t xml:space="preserve"> high performance, high value strategies and partnerships. </w:t>
      </w:r>
    </w:p>
    <w:p w14:paraId="60799ACE" w14:textId="77777777" w:rsidR="002A7416" w:rsidRPr="002A7416" w:rsidRDefault="002A7416" w:rsidP="002A7416">
      <w:pPr>
        <w:pStyle w:val="Default"/>
        <w:jc w:val="both"/>
        <w:rPr>
          <w:color w:val="auto"/>
          <w:sz w:val="16"/>
          <w:szCs w:val="16"/>
        </w:rPr>
      </w:pPr>
    </w:p>
    <w:p w14:paraId="1DEC832D" w14:textId="77777777" w:rsidR="002A7416" w:rsidRDefault="002A7416">
      <w:pPr>
        <w:pStyle w:val="Default"/>
        <w:numPr>
          <w:ilvl w:val="0"/>
          <w:numId w:val="7"/>
        </w:numPr>
        <w:jc w:val="both"/>
        <w:rPr>
          <w:sz w:val="20"/>
          <w:szCs w:val="20"/>
        </w:rPr>
      </w:pPr>
      <w:r w:rsidRPr="0B82A4CF">
        <w:rPr>
          <w:sz w:val="20"/>
          <w:szCs w:val="20"/>
        </w:rPr>
        <w:t xml:space="preserve">Describe your company’s experience providing benefit consulting services in a unionized environment. </w:t>
      </w:r>
    </w:p>
    <w:p w14:paraId="15710FDF" w14:textId="77777777" w:rsidR="002A7416" w:rsidRDefault="002A7416">
      <w:pPr>
        <w:pStyle w:val="Default"/>
        <w:numPr>
          <w:ilvl w:val="1"/>
          <w:numId w:val="7"/>
        </w:numPr>
        <w:jc w:val="both"/>
        <w:rPr>
          <w:sz w:val="20"/>
          <w:szCs w:val="20"/>
        </w:rPr>
      </w:pPr>
      <w:r w:rsidRPr="0F8DC9A4">
        <w:rPr>
          <w:sz w:val="20"/>
          <w:szCs w:val="20"/>
        </w:rPr>
        <w:t xml:space="preserve">Include the number of unionized clients your company provides services to. </w:t>
      </w:r>
    </w:p>
    <w:p w14:paraId="2D7A8C2B" w14:textId="77777777" w:rsidR="002A7416" w:rsidRDefault="002A7416">
      <w:pPr>
        <w:pStyle w:val="Default"/>
        <w:numPr>
          <w:ilvl w:val="1"/>
          <w:numId w:val="7"/>
        </w:numPr>
        <w:jc w:val="both"/>
        <w:rPr>
          <w:sz w:val="20"/>
          <w:szCs w:val="20"/>
        </w:rPr>
      </w:pPr>
      <w:r w:rsidRPr="0F8DC9A4">
        <w:rPr>
          <w:sz w:val="20"/>
          <w:szCs w:val="20"/>
        </w:rPr>
        <w:t>Include whether those clients are in higher education.</w:t>
      </w:r>
    </w:p>
    <w:p w14:paraId="3C59C7D1" w14:textId="026CB0D1" w:rsidR="002A7416" w:rsidRPr="002A7416" w:rsidRDefault="002A7416">
      <w:pPr>
        <w:pStyle w:val="Default"/>
        <w:numPr>
          <w:ilvl w:val="1"/>
          <w:numId w:val="7"/>
        </w:numPr>
        <w:jc w:val="both"/>
        <w:rPr>
          <w:sz w:val="20"/>
          <w:szCs w:val="20"/>
        </w:rPr>
      </w:pPr>
      <w:r w:rsidRPr="0F8DC9A4">
        <w:rPr>
          <w:sz w:val="20"/>
          <w:szCs w:val="20"/>
        </w:rPr>
        <w:t xml:space="preserve">Include examples of which employee unions (e.g. SEIU, AFSCME, UAW, etc.) were involved in your previous experience providing consulting services. </w:t>
      </w:r>
    </w:p>
    <w:p w14:paraId="231B8CD8" w14:textId="77777777" w:rsidR="00727D15" w:rsidRPr="00E531B3" w:rsidRDefault="00727D15" w:rsidP="00727D15">
      <w:pPr>
        <w:pStyle w:val="Default"/>
        <w:jc w:val="both"/>
        <w:rPr>
          <w:color w:val="auto"/>
          <w:sz w:val="20"/>
          <w:szCs w:val="20"/>
        </w:rPr>
      </w:pPr>
    </w:p>
    <w:p w14:paraId="72F6F9DB" w14:textId="77777777" w:rsidR="00727D15" w:rsidRPr="00E531B3" w:rsidRDefault="00727D15">
      <w:pPr>
        <w:pStyle w:val="Default"/>
        <w:numPr>
          <w:ilvl w:val="0"/>
          <w:numId w:val="7"/>
        </w:numPr>
        <w:jc w:val="both"/>
        <w:rPr>
          <w:color w:val="auto"/>
          <w:sz w:val="20"/>
          <w:szCs w:val="20"/>
        </w:rPr>
      </w:pPr>
      <w:r w:rsidRPr="00E531B3">
        <w:rPr>
          <w:color w:val="auto"/>
          <w:sz w:val="20"/>
          <w:szCs w:val="20"/>
        </w:rPr>
        <w:t>Financial Stability</w:t>
      </w:r>
    </w:p>
    <w:p w14:paraId="311CA19C" w14:textId="25DB01D0" w:rsidR="001D42D1" w:rsidRPr="00E531B3" w:rsidRDefault="001D42D1" w:rsidP="001D42D1">
      <w:pPr>
        <w:pStyle w:val="Default"/>
        <w:ind w:left="360"/>
        <w:jc w:val="both"/>
        <w:rPr>
          <w:color w:val="auto"/>
          <w:sz w:val="20"/>
          <w:szCs w:val="20"/>
        </w:rPr>
      </w:pPr>
      <w:r w:rsidRPr="0F8DC9A4">
        <w:rPr>
          <w:sz w:val="20"/>
          <w:szCs w:val="20"/>
        </w:rPr>
        <w:t>No financial statements are required to be submitted with your responses</w:t>
      </w:r>
      <w:r w:rsidR="2AE15271" w:rsidRPr="0F8DC9A4">
        <w:rPr>
          <w:sz w:val="20"/>
          <w:szCs w:val="20"/>
        </w:rPr>
        <w:t>;</w:t>
      </w:r>
      <w:r w:rsidRPr="0F8DC9A4">
        <w:rPr>
          <w:sz w:val="20"/>
          <w:szCs w:val="20"/>
        </w:rPr>
        <w:t xml:space="preserve"> however, prior to an award the University may request </w:t>
      </w:r>
      <w:r w:rsidR="17E560BD" w:rsidRPr="0F8DC9A4">
        <w:rPr>
          <w:sz w:val="20"/>
          <w:szCs w:val="20"/>
        </w:rPr>
        <w:t xml:space="preserve">your </w:t>
      </w:r>
      <w:r w:rsidRPr="0F8DC9A4">
        <w:rPr>
          <w:sz w:val="20"/>
          <w:szCs w:val="20"/>
        </w:rPr>
        <w:t>audited financial statements, credit reports and letters from your bank and suppliers.</w:t>
      </w:r>
    </w:p>
    <w:p w14:paraId="2CC70DBF" w14:textId="77777777" w:rsidR="00A313A1" w:rsidRDefault="00A313A1">
      <w:pPr>
        <w:rPr>
          <w:rFonts w:ascii="Arial" w:hAnsi="Arial" w:cs="Arial"/>
          <w:b/>
          <w:color w:val="1F4E79" w:themeColor="accent1" w:themeShade="80"/>
          <w:sz w:val="28"/>
          <w:szCs w:val="28"/>
        </w:rPr>
      </w:pPr>
      <w:bookmarkStart w:id="19" w:name="_Toc513127008"/>
      <w:bookmarkStart w:id="20" w:name="_Toc515975351"/>
      <w:bookmarkStart w:id="21" w:name="_Toc517247538"/>
      <w:bookmarkStart w:id="22" w:name="_Toc98436059"/>
      <w:bookmarkStart w:id="23" w:name="_Toc489531850"/>
      <w:bookmarkEnd w:id="18"/>
    </w:p>
    <w:p w14:paraId="1B5C4151" w14:textId="77777777" w:rsidR="00A313A1" w:rsidRDefault="00A313A1">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6B671B38" w14:textId="0FB12EC7" w:rsidR="00A313A1" w:rsidRPr="00F52B26" w:rsidRDefault="00A313A1" w:rsidP="00A313A1">
      <w:pPr>
        <w:pStyle w:val="Heading3"/>
        <w:rPr>
          <w:rFonts w:ascii="Arial" w:hAnsi="Arial" w:cs="Arial"/>
          <w:b/>
          <w:color w:val="002060"/>
          <w:sz w:val="20"/>
          <w:szCs w:val="20"/>
        </w:rPr>
      </w:pPr>
      <w:r w:rsidRPr="00F52B26">
        <w:rPr>
          <w:rFonts w:ascii="Arial" w:hAnsi="Arial" w:cs="Arial"/>
          <w:b/>
          <w:color w:val="1F4E79" w:themeColor="accent1" w:themeShade="80"/>
          <w:sz w:val="28"/>
          <w:szCs w:val="28"/>
        </w:rPr>
        <w:lastRenderedPageBreak/>
        <w:t>Organization Reference Form</w:t>
      </w:r>
    </w:p>
    <w:p w14:paraId="6D8C3471" w14:textId="77777777" w:rsidR="00A313A1" w:rsidRDefault="00A313A1" w:rsidP="00A313A1">
      <w:pPr>
        <w:pStyle w:val="Default"/>
        <w:jc w:val="both"/>
        <w:rPr>
          <w:color w:val="auto"/>
          <w:sz w:val="22"/>
          <w:szCs w:val="22"/>
        </w:rPr>
      </w:pPr>
    </w:p>
    <w:p w14:paraId="36C4D20E" w14:textId="77777777" w:rsidR="00A313A1" w:rsidRPr="00306CCB" w:rsidRDefault="00A313A1" w:rsidP="00A313A1">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37BB386E" w14:textId="77777777" w:rsidR="00A313A1" w:rsidRPr="00D07FE3" w:rsidRDefault="00A313A1" w:rsidP="00A313A1">
      <w:pPr>
        <w:pStyle w:val="Default"/>
        <w:jc w:val="both"/>
        <w:rPr>
          <w:color w:val="auto"/>
          <w:sz w:val="20"/>
          <w:szCs w:val="20"/>
        </w:rPr>
      </w:pPr>
      <w:r w:rsidRPr="00D07FE3">
        <w:rPr>
          <w:b/>
          <w:color w:val="auto"/>
          <w:sz w:val="20"/>
          <w:szCs w:val="20"/>
          <w:u w:val="single"/>
        </w:rPr>
        <w:t>INSTRUCTIONS</w:t>
      </w:r>
      <w:r w:rsidRPr="00D07FE3">
        <w:rPr>
          <w:color w:val="auto"/>
          <w:sz w:val="20"/>
          <w:szCs w:val="20"/>
        </w:rPr>
        <w:t xml:space="preserve">: Provide a minimum of three (3) current professional references who may be contacted for verification of the Respondent’s professional qualifications to meet the requirements set forth herein.  </w:t>
      </w:r>
      <w:r w:rsidRPr="00D07FE3">
        <w:rPr>
          <w:color w:val="auto"/>
          <w:sz w:val="20"/>
          <w:szCs w:val="20"/>
          <w:u w:val="single"/>
        </w:rPr>
        <w:t>We strongly prefer references from higher education institutions similar in size and requirements to the University of Maine System.</w:t>
      </w:r>
    </w:p>
    <w:p w14:paraId="2470A988" w14:textId="77777777" w:rsidR="00A313A1" w:rsidRPr="00D07FE3" w:rsidRDefault="00A313A1" w:rsidP="00A313A1">
      <w:pPr>
        <w:pStyle w:val="Default"/>
        <w:jc w:val="both"/>
        <w:rPr>
          <w:color w:val="auto"/>
          <w:sz w:val="20"/>
          <w:szCs w:val="20"/>
        </w:rPr>
      </w:pPr>
    </w:p>
    <w:p w14:paraId="11248A85" w14:textId="77777777" w:rsidR="00A313A1" w:rsidRPr="00D07FE3" w:rsidRDefault="00A313A1" w:rsidP="00A313A1">
      <w:pPr>
        <w:pStyle w:val="Default"/>
        <w:jc w:val="both"/>
        <w:rPr>
          <w:color w:val="auto"/>
          <w:sz w:val="20"/>
          <w:szCs w:val="20"/>
          <w:u w:val="single"/>
        </w:rPr>
      </w:pPr>
      <w:r w:rsidRPr="00D07FE3">
        <w:rPr>
          <w:color w:val="auto"/>
          <w:sz w:val="20"/>
          <w:szCs w:val="20"/>
        </w:rPr>
        <w:t xml:space="preserve">We request that the references include one long-standing customer (minimum of 3-year engagement) and one new customer (one who has been engaged with Respondent for less than one year). </w:t>
      </w:r>
    </w:p>
    <w:p w14:paraId="41E2C810" w14:textId="77777777" w:rsidR="00A313A1" w:rsidRPr="00D07FE3" w:rsidRDefault="00A313A1" w:rsidP="00A313A1">
      <w:pPr>
        <w:pStyle w:val="Default"/>
        <w:jc w:val="both"/>
        <w:rPr>
          <w:color w:val="auto"/>
          <w:sz w:val="20"/>
          <w:szCs w:val="20"/>
        </w:rPr>
      </w:pPr>
    </w:p>
    <w:p w14:paraId="3421ED0C" w14:textId="77777777" w:rsidR="00A313A1" w:rsidRPr="00D07FE3" w:rsidRDefault="00A313A1" w:rsidP="00A313A1">
      <w:pPr>
        <w:pStyle w:val="Default"/>
        <w:jc w:val="both"/>
        <w:rPr>
          <w:b/>
          <w:bCs/>
          <w:color w:val="auto"/>
          <w:sz w:val="20"/>
          <w:szCs w:val="20"/>
        </w:rPr>
      </w:pPr>
      <w:r w:rsidRPr="00D07FE3">
        <w:rPr>
          <w:b/>
          <w:bCs/>
          <w:color w:val="auto"/>
          <w:sz w:val="20"/>
          <w:szCs w:val="20"/>
          <w:highlight w:val="yellow"/>
        </w:rPr>
        <w:t>Please provide your full scope of services for each reference listed below.</w:t>
      </w:r>
    </w:p>
    <w:p w14:paraId="148FBA08" w14:textId="77777777" w:rsidR="00A313A1" w:rsidRPr="00306CCB" w:rsidRDefault="00A313A1" w:rsidP="00A313A1">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A313A1" w:rsidRPr="00306CCB" w14:paraId="07ECC877" w14:textId="77777777" w:rsidTr="00B768CD">
        <w:tc>
          <w:tcPr>
            <w:tcW w:w="9350" w:type="dxa"/>
            <w:gridSpan w:val="2"/>
            <w:shd w:val="clear" w:color="auto" w:fill="ACB9CA" w:themeFill="text2" w:themeFillTint="66"/>
          </w:tcPr>
          <w:p w14:paraId="68E0821F"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A313A1" w:rsidRPr="00306CCB" w14:paraId="5AF362AC" w14:textId="77777777" w:rsidTr="00B768CD">
        <w:tc>
          <w:tcPr>
            <w:tcW w:w="2515" w:type="dxa"/>
            <w:vAlign w:val="bottom"/>
          </w:tcPr>
          <w:p w14:paraId="21D3319C"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3E22DFE0"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3A761B73" w14:textId="77777777" w:rsidTr="00B768CD">
        <w:tc>
          <w:tcPr>
            <w:tcW w:w="2515" w:type="dxa"/>
            <w:vAlign w:val="bottom"/>
          </w:tcPr>
          <w:p w14:paraId="461D5992"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6F01FDE5"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3FC9B79D" w14:textId="77777777" w:rsidTr="00B768CD">
        <w:tc>
          <w:tcPr>
            <w:tcW w:w="2515" w:type="dxa"/>
            <w:vAlign w:val="bottom"/>
          </w:tcPr>
          <w:p w14:paraId="6007DBEC"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88CE213"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439C5222" w14:textId="77777777" w:rsidTr="00B768CD">
        <w:tc>
          <w:tcPr>
            <w:tcW w:w="2515" w:type="dxa"/>
            <w:vAlign w:val="bottom"/>
          </w:tcPr>
          <w:p w14:paraId="3895CB2A"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659FEEE2"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0EBCBB3F" w14:textId="77777777" w:rsidTr="00B768CD">
        <w:tc>
          <w:tcPr>
            <w:tcW w:w="2515" w:type="dxa"/>
            <w:vAlign w:val="bottom"/>
          </w:tcPr>
          <w:p w14:paraId="5F07A9C2"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44085549"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4DC2DF75" w14:textId="77777777" w:rsidTr="00B768CD">
        <w:tc>
          <w:tcPr>
            <w:tcW w:w="2515" w:type="dxa"/>
            <w:vAlign w:val="bottom"/>
          </w:tcPr>
          <w:p w14:paraId="79681EAC" w14:textId="77777777" w:rsidR="00A313A1" w:rsidRPr="00306CCB" w:rsidRDefault="00A313A1" w:rsidP="00B768CD">
            <w:pPr>
              <w:rPr>
                <w:rFonts w:ascii="Arial" w:eastAsiaTheme="majorEastAsia" w:hAnsi="Arial" w:cs="Arial"/>
                <w:kern w:val="28"/>
                <w:sz w:val="20"/>
                <w:szCs w:val="20"/>
                <w:lang w:eastAsia="ja-JP"/>
              </w:rPr>
            </w:pPr>
            <w:r w:rsidRPr="7C48E01C">
              <w:rPr>
                <w:rFonts w:ascii="Arial" w:eastAsiaTheme="majorEastAsia" w:hAnsi="Arial" w:cs="Arial"/>
                <w:kern w:val="28"/>
                <w:sz w:val="20"/>
                <w:szCs w:val="20"/>
                <w:lang w:eastAsia="ja-JP"/>
              </w:rPr>
              <w:t>Relationship Length</w:t>
            </w:r>
          </w:p>
        </w:tc>
        <w:tc>
          <w:tcPr>
            <w:tcW w:w="6835" w:type="dxa"/>
            <w:vAlign w:val="bottom"/>
          </w:tcPr>
          <w:p w14:paraId="2A6DB4EE" w14:textId="77777777" w:rsidR="00A313A1" w:rsidRPr="00306CCB" w:rsidRDefault="00A313A1" w:rsidP="00B768CD">
            <w:pPr>
              <w:rPr>
                <w:rFonts w:ascii="Arial" w:eastAsiaTheme="majorEastAsia" w:hAnsi="Arial" w:cs="Arial"/>
                <w:kern w:val="28"/>
                <w:sz w:val="20"/>
                <w:szCs w:val="20"/>
                <w:lang w:eastAsia="ja-JP"/>
              </w:rPr>
            </w:pPr>
          </w:p>
        </w:tc>
      </w:tr>
      <w:tr w:rsidR="00A313A1" w14:paraId="2EC1F52E" w14:textId="77777777" w:rsidTr="00B768CD">
        <w:trPr>
          <w:trHeight w:val="300"/>
        </w:trPr>
        <w:tc>
          <w:tcPr>
            <w:tcW w:w="2515" w:type="dxa"/>
            <w:vAlign w:val="bottom"/>
          </w:tcPr>
          <w:p w14:paraId="480372E8" w14:textId="77777777" w:rsidR="00A313A1" w:rsidRDefault="00A313A1" w:rsidP="00B768CD">
            <w:pPr>
              <w:rPr>
                <w:rFonts w:ascii="Arial" w:eastAsiaTheme="majorEastAsia" w:hAnsi="Arial" w:cs="Arial"/>
                <w:sz w:val="20"/>
                <w:szCs w:val="20"/>
                <w:lang w:eastAsia="ja-JP"/>
              </w:rPr>
            </w:pPr>
            <w:r w:rsidRPr="0B82A4CF">
              <w:rPr>
                <w:rFonts w:ascii="Arial" w:eastAsiaTheme="majorEastAsia" w:hAnsi="Arial" w:cs="Arial"/>
                <w:sz w:val="20"/>
                <w:szCs w:val="20"/>
                <w:lang w:eastAsia="ja-JP"/>
              </w:rPr>
              <w:t>Scope of Services</w:t>
            </w:r>
          </w:p>
        </w:tc>
        <w:tc>
          <w:tcPr>
            <w:tcW w:w="6835" w:type="dxa"/>
            <w:vAlign w:val="bottom"/>
          </w:tcPr>
          <w:p w14:paraId="475BFB3C" w14:textId="77777777" w:rsidR="00A313A1" w:rsidRDefault="00A313A1" w:rsidP="00B768CD">
            <w:pPr>
              <w:rPr>
                <w:rFonts w:ascii="Arial" w:eastAsiaTheme="majorEastAsia" w:hAnsi="Arial" w:cs="Arial"/>
                <w:sz w:val="20"/>
                <w:szCs w:val="20"/>
                <w:lang w:eastAsia="ja-JP"/>
              </w:rPr>
            </w:pPr>
          </w:p>
        </w:tc>
      </w:tr>
    </w:tbl>
    <w:p w14:paraId="61E7AB05" w14:textId="77777777" w:rsidR="00A313A1" w:rsidRPr="00306CCB" w:rsidRDefault="00A313A1" w:rsidP="00A313A1">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A313A1" w:rsidRPr="00306CCB" w14:paraId="710AB589" w14:textId="77777777" w:rsidTr="00B768CD">
        <w:tc>
          <w:tcPr>
            <w:tcW w:w="9350" w:type="dxa"/>
            <w:gridSpan w:val="2"/>
            <w:shd w:val="clear" w:color="auto" w:fill="ACB9CA" w:themeFill="text2" w:themeFillTint="66"/>
          </w:tcPr>
          <w:p w14:paraId="0F98B955"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A313A1" w:rsidRPr="00306CCB" w14:paraId="32FBF9EB" w14:textId="77777777" w:rsidTr="00B768CD">
        <w:tc>
          <w:tcPr>
            <w:tcW w:w="2515" w:type="dxa"/>
            <w:vAlign w:val="bottom"/>
          </w:tcPr>
          <w:p w14:paraId="42E349CC"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92E8DC"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2F41EE3C" w14:textId="77777777" w:rsidTr="00B768CD">
        <w:tc>
          <w:tcPr>
            <w:tcW w:w="2515" w:type="dxa"/>
            <w:vAlign w:val="bottom"/>
          </w:tcPr>
          <w:p w14:paraId="07AF767B"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7160F272"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5A826489" w14:textId="77777777" w:rsidTr="00B768CD">
        <w:tc>
          <w:tcPr>
            <w:tcW w:w="2515" w:type="dxa"/>
            <w:vAlign w:val="bottom"/>
          </w:tcPr>
          <w:p w14:paraId="0F5D4027"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0772CF2B"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5BA37DBF" w14:textId="77777777" w:rsidTr="00B768CD">
        <w:tc>
          <w:tcPr>
            <w:tcW w:w="2515" w:type="dxa"/>
            <w:vAlign w:val="bottom"/>
          </w:tcPr>
          <w:p w14:paraId="5757B349"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A85D75A"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6A938C53" w14:textId="77777777" w:rsidTr="00B768CD">
        <w:tc>
          <w:tcPr>
            <w:tcW w:w="2515" w:type="dxa"/>
            <w:vAlign w:val="bottom"/>
          </w:tcPr>
          <w:p w14:paraId="2A1BF15D"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0D07429F"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716BC7CC" w14:textId="77777777" w:rsidTr="00B768CD">
        <w:tc>
          <w:tcPr>
            <w:tcW w:w="2515" w:type="dxa"/>
            <w:vAlign w:val="bottom"/>
          </w:tcPr>
          <w:p w14:paraId="397B3FB1"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48474696" w14:textId="77777777" w:rsidR="00A313A1" w:rsidRPr="00306CCB" w:rsidRDefault="00A313A1" w:rsidP="00B768CD">
            <w:pPr>
              <w:rPr>
                <w:rFonts w:ascii="Arial" w:eastAsiaTheme="majorEastAsia" w:hAnsi="Arial" w:cs="Arial"/>
                <w:kern w:val="28"/>
                <w:sz w:val="20"/>
                <w:szCs w:val="20"/>
                <w:lang w:eastAsia="ja-JP"/>
              </w:rPr>
            </w:pPr>
          </w:p>
        </w:tc>
      </w:tr>
      <w:tr w:rsidR="00A313A1" w14:paraId="55EF2DEF" w14:textId="77777777" w:rsidTr="00B768CD">
        <w:trPr>
          <w:trHeight w:val="300"/>
        </w:trPr>
        <w:tc>
          <w:tcPr>
            <w:tcW w:w="2515" w:type="dxa"/>
            <w:vAlign w:val="bottom"/>
          </w:tcPr>
          <w:p w14:paraId="4EDCDF1C" w14:textId="77777777" w:rsidR="00A313A1" w:rsidRDefault="00A313A1" w:rsidP="00B768CD">
            <w:pPr>
              <w:rPr>
                <w:rFonts w:ascii="Arial" w:eastAsiaTheme="majorEastAsia" w:hAnsi="Arial" w:cs="Arial"/>
                <w:sz w:val="20"/>
                <w:szCs w:val="20"/>
                <w:lang w:eastAsia="ja-JP"/>
              </w:rPr>
            </w:pPr>
            <w:r w:rsidRPr="0B82A4CF">
              <w:rPr>
                <w:rFonts w:ascii="Arial" w:eastAsiaTheme="majorEastAsia" w:hAnsi="Arial" w:cs="Arial"/>
                <w:sz w:val="20"/>
                <w:szCs w:val="20"/>
                <w:lang w:eastAsia="ja-JP"/>
              </w:rPr>
              <w:t>Scope of Services</w:t>
            </w:r>
          </w:p>
        </w:tc>
        <w:tc>
          <w:tcPr>
            <w:tcW w:w="6835" w:type="dxa"/>
            <w:vAlign w:val="bottom"/>
          </w:tcPr>
          <w:p w14:paraId="0A6814B6" w14:textId="77777777" w:rsidR="00A313A1" w:rsidRDefault="00A313A1" w:rsidP="00B768CD">
            <w:pPr>
              <w:rPr>
                <w:rFonts w:ascii="Arial" w:eastAsiaTheme="majorEastAsia" w:hAnsi="Arial" w:cs="Arial"/>
                <w:sz w:val="20"/>
                <w:szCs w:val="20"/>
                <w:lang w:eastAsia="ja-JP"/>
              </w:rPr>
            </w:pPr>
          </w:p>
        </w:tc>
      </w:tr>
    </w:tbl>
    <w:p w14:paraId="53C1FCEB" w14:textId="77777777" w:rsidR="00A313A1" w:rsidRPr="00306CCB" w:rsidRDefault="00A313A1" w:rsidP="00A313A1">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A313A1" w:rsidRPr="00306CCB" w14:paraId="1EF2B531" w14:textId="77777777" w:rsidTr="00B768CD">
        <w:tc>
          <w:tcPr>
            <w:tcW w:w="9350" w:type="dxa"/>
            <w:gridSpan w:val="2"/>
            <w:shd w:val="clear" w:color="auto" w:fill="ACB9CA" w:themeFill="text2" w:themeFillTint="66"/>
          </w:tcPr>
          <w:p w14:paraId="5410AE11"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A313A1" w:rsidRPr="00306CCB" w14:paraId="1642ABD0" w14:textId="77777777" w:rsidTr="00B768CD">
        <w:tc>
          <w:tcPr>
            <w:tcW w:w="2515" w:type="dxa"/>
            <w:vAlign w:val="bottom"/>
          </w:tcPr>
          <w:p w14:paraId="601DEBAB"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76E6FB46"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1997B889" w14:textId="77777777" w:rsidTr="00B768CD">
        <w:tc>
          <w:tcPr>
            <w:tcW w:w="2515" w:type="dxa"/>
            <w:vAlign w:val="bottom"/>
          </w:tcPr>
          <w:p w14:paraId="16C5F5F3"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43792546"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02DF4272" w14:textId="77777777" w:rsidTr="00B768CD">
        <w:tc>
          <w:tcPr>
            <w:tcW w:w="2515" w:type="dxa"/>
            <w:vAlign w:val="bottom"/>
          </w:tcPr>
          <w:p w14:paraId="6C8F2BE5"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B93DF03"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127D6DC2" w14:textId="77777777" w:rsidTr="00B768CD">
        <w:tc>
          <w:tcPr>
            <w:tcW w:w="2515" w:type="dxa"/>
            <w:vAlign w:val="bottom"/>
          </w:tcPr>
          <w:p w14:paraId="4A04C669"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343C906D"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7D264902" w14:textId="77777777" w:rsidTr="00B768CD">
        <w:tc>
          <w:tcPr>
            <w:tcW w:w="2515" w:type="dxa"/>
            <w:vAlign w:val="bottom"/>
          </w:tcPr>
          <w:p w14:paraId="70E85BE1"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D19AD9E"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72FAA5EE" w14:textId="77777777" w:rsidTr="00B768CD">
        <w:tc>
          <w:tcPr>
            <w:tcW w:w="2515" w:type="dxa"/>
            <w:vAlign w:val="bottom"/>
          </w:tcPr>
          <w:p w14:paraId="40CBBDEC"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6341EBA9" w14:textId="77777777" w:rsidR="00A313A1" w:rsidRPr="00306CCB" w:rsidRDefault="00A313A1" w:rsidP="00B768CD">
            <w:pPr>
              <w:rPr>
                <w:rFonts w:ascii="Arial" w:eastAsiaTheme="majorEastAsia" w:hAnsi="Arial" w:cs="Arial"/>
                <w:kern w:val="28"/>
                <w:sz w:val="20"/>
                <w:szCs w:val="20"/>
                <w:lang w:eastAsia="ja-JP"/>
              </w:rPr>
            </w:pPr>
          </w:p>
        </w:tc>
      </w:tr>
      <w:tr w:rsidR="00A313A1" w14:paraId="23572E32" w14:textId="77777777" w:rsidTr="00B768CD">
        <w:trPr>
          <w:trHeight w:val="300"/>
        </w:trPr>
        <w:tc>
          <w:tcPr>
            <w:tcW w:w="2515" w:type="dxa"/>
            <w:vAlign w:val="bottom"/>
          </w:tcPr>
          <w:p w14:paraId="14BC9F1D" w14:textId="77777777" w:rsidR="00A313A1" w:rsidRDefault="00A313A1" w:rsidP="00B768CD">
            <w:pPr>
              <w:rPr>
                <w:rFonts w:ascii="Arial" w:eastAsiaTheme="majorEastAsia" w:hAnsi="Arial" w:cs="Arial"/>
                <w:sz w:val="20"/>
                <w:szCs w:val="20"/>
                <w:lang w:eastAsia="ja-JP"/>
              </w:rPr>
            </w:pPr>
            <w:r w:rsidRPr="0B82A4CF">
              <w:rPr>
                <w:rFonts w:ascii="Arial" w:eastAsiaTheme="majorEastAsia" w:hAnsi="Arial" w:cs="Arial"/>
                <w:sz w:val="20"/>
                <w:szCs w:val="20"/>
                <w:lang w:eastAsia="ja-JP"/>
              </w:rPr>
              <w:t>Scope of Services</w:t>
            </w:r>
          </w:p>
        </w:tc>
        <w:tc>
          <w:tcPr>
            <w:tcW w:w="6835" w:type="dxa"/>
            <w:vAlign w:val="bottom"/>
          </w:tcPr>
          <w:p w14:paraId="2330D48F" w14:textId="77777777" w:rsidR="00A313A1" w:rsidRDefault="00A313A1" w:rsidP="00B768CD">
            <w:pPr>
              <w:rPr>
                <w:rFonts w:ascii="Arial" w:eastAsiaTheme="majorEastAsia" w:hAnsi="Arial" w:cs="Arial"/>
                <w:sz w:val="20"/>
                <w:szCs w:val="20"/>
                <w:lang w:eastAsia="ja-JP"/>
              </w:rPr>
            </w:pPr>
          </w:p>
        </w:tc>
      </w:tr>
    </w:tbl>
    <w:p w14:paraId="6293E923" w14:textId="77777777" w:rsidR="00A313A1" w:rsidRPr="00306CCB" w:rsidRDefault="00A313A1" w:rsidP="00A313A1">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A313A1" w:rsidRPr="00306CCB" w14:paraId="12D5C675" w14:textId="77777777" w:rsidTr="00B768CD">
        <w:tc>
          <w:tcPr>
            <w:tcW w:w="9350" w:type="dxa"/>
            <w:gridSpan w:val="2"/>
            <w:shd w:val="clear" w:color="auto" w:fill="ACB9CA" w:themeFill="text2" w:themeFillTint="66"/>
          </w:tcPr>
          <w:p w14:paraId="5F63CDA9"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A313A1" w:rsidRPr="00306CCB" w14:paraId="7BDB11F5" w14:textId="77777777" w:rsidTr="00B768CD">
        <w:tc>
          <w:tcPr>
            <w:tcW w:w="2515" w:type="dxa"/>
            <w:vAlign w:val="bottom"/>
          </w:tcPr>
          <w:p w14:paraId="2E2B25DC"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48583AF8"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03CAA665" w14:textId="77777777" w:rsidTr="00B768CD">
        <w:tc>
          <w:tcPr>
            <w:tcW w:w="2515" w:type="dxa"/>
            <w:vAlign w:val="bottom"/>
          </w:tcPr>
          <w:p w14:paraId="1E4CEA5A"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7C74C66"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2A8A6BC5" w14:textId="77777777" w:rsidTr="00B768CD">
        <w:tc>
          <w:tcPr>
            <w:tcW w:w="2515" w:type="dxa"/>
            <w:vAlign w:val="bottom"/>
          </w:tcPr>
          <w:p w14:paraId="105E3328"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08DD3D6E"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37314A1A" w14:textId="77777777" w:rsidTr="00B768CD">
        <w:tc>
          <w:tcPr>
            <w:tcW w:w="2515" w:type="dxa"/>
            <w:vAlign w:val="bottom"/>
          </w:tcPr>
          <w:p w14:paraId="1B5530FF"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2E45649B"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784A5308" w14:textId="77777777" w:rsidTr="00B768CD">
        <w:tc>
          <w:tcPr>
            <w:tcW w:w="2515" w:type="dxa"/>
            <w:vAlign w:val="bottom"/>
          </w:tcPr>
          <w:p w14:paraId="78F49F55"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5B91828D" w14:textId="77777777" w:rsidR="00A313A1" w:rsidRPr="00306CCB" w:rsidRDefault="00A313A1" w:rsidP="00B768CD">
            <w:pPr>
              <w:rPr>
                <w:rFonts w:ascii="Arial" w:eastAsiaTheme="majorEastAsia" w:hAnsi="Arial" w:cs="Arial"/>
                <w:kern w:val="28"/>
                <w:sz w:val="20"/>
                <w:szCs w:val="20"/>
                <w:lang w:eastAsia="ja-JP"/>
              </w:rPr>
            </w:pPr>
          </w:p>
        </w:tc>
      </w:tr>
      <w:tr w:rsidR="00A313A1" w:rsidRPr="00306CCB" w14:paraId="4C87D5C3" w14:textId="77777777" w:rsidTr="00B768CD">
        <w:tc>
          <w:tcPr>
            <w:tcW w:w="2515" w:type="dxa"/>
            <w:vAlign w:val="bottom"/>
          </w:tcPr>
          <w:p w14:paraId="566044C1" w14:textId="77777777" w:rsidR="00A313A1" w:rsidRPr="00306CCB" w:rsidRDefault="00A313A1" w:rsidP="00B768CD">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lastRenderedPageBreak/>
              <w:t>Relationship Length</w:t>
            </w:r>
          </w:p>
        </w:tc>
        <w:tc>
          <w:tcPr>
            <w:tcW w:w="6835" w:type="dxa"/>
            <w:vAlign w:val="bottom"/>
          </w:tcPr>
          <w:p w14:paraId="463A7ADA" w14:textId="77777777" w:rsidR="00A313A1" w:rsidRPr="00306CCB" w:rsidRDefault="00A313A1" w:rsidP="00B768CD">
            <w:pPr>
              <w:rPr>
                <w:rFonts w:ascii="Arial" w:eastAsiaTheme="majorEastAsia" w:hAnsi="Arial" w:cs="Arial"/>
                <w:kern w:val="28"/>
                <w:sz w:val="20"/>
                <w:szCs w:val="20"/>
                <w:lang w:eastAsia="ja-JP"/>
              </w:rPr>
            </w:pPr>
          </w:p>
        </w:tc>
      </w:tr>
      <w:tr w:rsidR="00A313A1" w14:paraId="652D2354" w14:textId="77777777" w:rsidTr="00B768CD">
        <w:trPr>
          <w:trHeight w:val="300"/>
        </w:trPr>
        <w:tc>
          <w:tcPr>
            <w:tcW w:w="2515" w:type="dxa"/>
            <w:vAlign w:val="bottom"/>
          </w:tcPr>
          <w:p w14:paraId="12206825" w14:textId="77777777" w:rsidR="00A313A1" w:rsidRDefault="00A313A1" w:rsidP="00B768CD">
            <w:pPr>
              <w:rPr>
                <w:rFonts w:ascii="Arial" w:eastAsiaTheme="majorEastAsia" w:hAnsi="Arial" w:cs="Arial"/>
                <w:sz w:val="20"/>
                <w:szCs w:val="20"/>
                <w:lang w:eastAsia="ja-JP"/>
              </w:rPr>
            </w:pPr>
            <w:r w:rsidRPr="0B82A4CF">
              <w:rPr>
                <w:rFonts w:ascii="Arial" w:eastAsiaTheme="majorEastAsia" w:hAnsi="Arial" w:cs="Arial"/>
                <w:sz w:val="20"/>
                <w:szCs w:val="20"/>
                <w:lang w:eastAsia="ja-JP"/>
              </w:rPr>
              <w:t>Scope of Services</w:t>
            </w:r>
          </w:p>
        </w:tc>
        <w:tc>
          <w:tcPr>
            <w:tcW w:w="6835" w:type="dxa"/>
            <w:vAlign w:val="bottom"/>
          </w:tcPr>
          <w:p w14:paraId="0047FFCE" w14:textId="77777777" w:rsidR="00A313A1" w:rsidRDefault="00A313A1" w:rsidP="00B768CD">
            <w:pPr>
              <w:rPr>
                <w:rFonts w:ascii="Arial" w:eastAsiaTheme="majorEastAsia" w:hAnsi="Arial" w:cs="Arial"/>
                <w:sz w:val="20"/>
                <w:szCs w:val="20"/>
                <w:lang w:eastAsia="ja-JP"/>
              </w:rPr>
            </w:pPr>
          </w:p>
        </w:tc>
      </w:tr>
    </w:tbl>
    <w:p w14:paraId="5CCF457B" w14:textId="5A7A9C32" w:rsidR="00D64F6E" w:rsidRDefault="00D64F6E">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7E5EEF77" w14:textId="6F4C4A67" w:rsidR="006F1789" w:rsidRPr="00F52B26" w:rsidRDefault="006F1789" w:rsidP="006F1789">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lastRenderedPageBreak/>
        <w:t xml:space="preserve">Appendix </w:t>
      </w:r>
      <w:r w:rsidR="00CB778F">
        <w:rPr>
          <w:rFonts w:ascii="Arial" w:hAnsi="Arial" w:cs="Arial"/>
          <w:b/>
          <w:color w:val="1F4E79" w:themeColor="accent1" w:themeShade="80"/>
          <w:sz w:val="28"/>
          <w:szCs w:val="28"/>
        </w:rPr>
        <w:t>G</w:t>
      </w:r>
      <w:r w:rsidRPr="00F52B26">
        <w:rPr>
          <w:rFonts w:ascii="Arial" w:hAnsi="Arial" w:cs="Arial"/>
          <w:b/>
          <w:color w:val="1F4E79" w:themeColor="accent1" w:themeShade="80"/>
          <w:sz w:val="28"/>
          <w:szCs w:val="28"/>
        </w:rPr>
        <w:t xml:space="preserve"> – Evaluation Question(s) – </w:t>
      </w:r>
      <w:bookmarkStart w:id="24" w:name="_Hlk86925499"/>
      <w:r>
        <w:rPr>
          <w:rFonts w:ascii="Arial" w:hAnsi="Arial" w:cs="Arial"/>
          <w:b/>
          <w:color w:val="1F4E79" w:themeColor="accent1" w:themeShade="80"/>
          <w:sz w:val="28"/>
          <w:szCs w:val="28"/>
        </w:rPr>
        <w:t>Solution Requirements Narrative Questions</w:t>
      </w:r>
      <w:bookmarkEnd w:id="24"/>
    </w:p>
    <w:p w14:paraId="1B15964D" w14:textId="77777777" w:rsidR="006F1789" w:rsidRDefault="006F1789" w:rsidP="006F1789">
      <w:pPr>
        <w:rPr>
          <w:rFonts w:ascii="Arial" w:hAnsi="Arial" w:cs="Arial"/>
          <w:b/>
        </w:rPr>
      </w:pPr>
    </w:p>
    <w:p w14:paraId="4C36499A" w14:textId="77777777" w:rsidR="001D42D1" w:rsidRDefault="001D42D1" w:rsidP="001D42D1">
      <w:pPr>
        <w:rPr>
          <w:rFonts w:ascii="Arial" w:hAnsi="Arial" w:cs="Arial"/>
        </w:rPr>
      </w:pPr>
      <w:r w:rsidRPr="00E13F92">
        <w:rPr>
          <w:rFonts w:ascii="Arial" w:hAnsi="Arial" w:cs="Arial"/>
          <w:b/>
        </w:rPr>
        <w:t>Respondent’s Organization Name:</w:t>
      </w:r>
      <w:r>
        <w:rPr>
          <w:rFonts w:ascii="Arial" w:hAnsi="Arial" w:cs="Arial"/>
        </w:rPr>
        <w:t xml:space="preserve">  ______________________________________________</w:t>
      </w:r>
    </w:p>
    <w:p w14:paraId="59B27B2D" w14:textId="2488F8FB" w:rsidR="001D42D1" w:rsidRPr="00C64D32" w:rsidRDefault="001D42D1" w:rsidP="001D42D1">
      <w:pPr>
        <w:pStyle w:val="Default"/>
        <w:jc w:val="both"/>
        <w:rPr>
          <w:color w:val="auto"/>
          <w:sz w:val="20"/>
          <w:szCs w:val="20"/>
        </w:rPr>
      </w:pPr>
      <w:r w:rsidRPr="00C64D32">
        <w:rPr>
          <w:color w:val="auto"/>
          <w:sz w:val="20"/>
          <w:szCs w:val="20"/>
        </w:rPr>
        <w:t xml:space="preserve">All responses to the questions will reflect what is offered as part of the Respondent’s proposed solution. Respondents </w:t>
      </w:r>
      <w:r w:rsidRPr="00C64D32">
        <w:rPr>
          <w:b/>
          <w:bCs/>
          <w:color w:val="auto"/>
          <w:sz w:val="20"/>
          <w:szCs w:val="20"/>
        </w:rPr>
        <w:t xml:space="preserve">MUST </w:t>
      </w:r>
      <w:r w:rsidRPr="00C64D32">
        <w:rPr>
          <w:color w:val="auto"/>
          <w:sz w:val="20"/>
          <w:szCs w:val="20"/>
        </w:rPr>
        <w:t xml:space="preserve">indicate if the product or service requires modification, additional products or services, or if any other accommodation would be necessary to meet </w:t>
      </w:r>
      <w:r w:rsidR="00D07FE3" w:rsidRPr="00C64D32">
        <w:rPr>
          <w:color w:val="auto"/>
          <w:sz w:val="20"/>
          <w:szCs w:val="20"/>
        </w:rPr>
        <w:t>the requirement</w:t>
      </w:r>
      <w:r w:rsidRPr="00C64D32">
        <w:rPr>
          <w:color w:val="auto"/>
          <w:sz w:val="20"/>
          <w:szCs w:val="20"/>
        </w:rPr>
        <w:t>.</w:t>
      </w:r>
    </w:p>
    <w:p w14:paraId="2F2C4C35" w14:textId="77777777" w:rsidR="001D42D1" w:rsidRPr="00C64D32" w:rsidRDefault="001D42D1" w:rsidP="001D42D1">
      <w:pPr>
        <w:pStyle w:val="Default"/>
        <w:jc w:val="both"/>
        <w:rPr>
          <w:color w:val="auto"/>
          <w:sz w:val="20"/>
          <w:szCs w:val="20"/>
        </w:rPr>
      </w:pPr>
    </w:p>
    <w:p w14:paraId="51746572" w14:textId="77777777" w:rsidR="001D42D1" w:rsidRPr="00BC4272" w:rsidRDefault="001D42D1" w:rsidP="001D42D1">
      <w:pPr>
        <w:pStyle w:val="Default"/>
        <w:jc w:val="both"/>
        <w:rPr>
          <w:color w:val="auto"/>
          <w:sz w:val="20"/>
          <w:szCs w:val="20"/>
        </w:rPr>
      </w:pPr>
    </w:p>
    <w:p w14:paraId="7964983C" w14:textId="77777777" w:rsidR="001D42D1" w:rsidRDefault="001D42D1" w:rsidP="001D42D1">
      <w:pPr>
        <w:pStyle w:val="Default"/>
        <w:jc w:val="both"/>
        <w:rPr>
          <w:b/>
          <w:color w:val="1F4E79" w:themeColor="accent1" w:themeShade="80"/>
          <w:sz w:val="20"/>
          <w:szCs w:val="20"/>
        </w:rPr>
      </w:pPr>
      <w:r w:rsidRPr="00BC4272">
        <w:rPr>
          <w:b/>
          <w:color w:val="1F4E79" w:themeColor="accent1" w:themeShade="80"/>
          <w:sz w:val="20"/>
          <w:szCs w:val="20"/>
        </w:rPr>
        <w:t xml:space="preserve">Evaluation Question(s) – </w:t>
      </w:r>
      <w:r>
        <w:rPr>
          <w:b/>
          <w:color w:val="1F4E79" w:themeColor="accent1" w:themeShade="80"/>
          <w:sz w:val="20"/>
          <w:szCs w:val="20"/>
        </w:rPr>
        <w:t xml:space="preserve">Solution Requirement </w:t>
      </w:r>
      <w:r w:rsidRPr="00BC4272">
        <w:rPr>
          <w:b/>
          <w:color w:val="1F4E79" w:themeColor="accent1" w:themeShade="80"/>
          <w:sz w:val="20"/>
          <w:szCs w:val="20"/>
        </w:rPr>
        <w:t>Questions</w:t>
      </w:r>
    </w:p>
    <w:p w14:paraId="421388B5" w14:textId="77777777" w:rsidR="00F80B8B" w:rsidRPr="00BC4272" w:rsidRDefault="00F80B8B" w:rsidP="001D42D1">
      <w:pPr>
        <w:pStyle w:val="Default"/>
        <w:jc w:val="both"/>
        <w:rPr>
          <w:b/>
          <w:color w:val="1F4E79" w:themeColor="accent1" w:themeShade="80"/>
          <w:sz w:val="20"/>
          <w:szCs w:val="20"/>
        </w:rPr>
      </w:pPr>
    </w:p>
    <w:p w14:paraId="45B380B4" w14:textId="319039E3" w:rsidR="006F1789" w:rsidRPr="004F2D1F" w:rsidRDefault="7F8FD1F5" w:rsidP="004F2D1F">
      <w:pPr>
        <w:spacing w:line="276" w:lineRule="auto"/>
        <w:rPr>
          <w:rFonts w:ascii="Arial" w:eastAsia="Aptos" w:hAnsi="Arial" w:cs="Arial"/>
          <w:b/>
          <w:bCs/>
          <w:sz w:val="20"/>
          <w:szCs w:val="20"/>
        </w:rPr>
      </w:pPr>
      <w:bookmarkStart w:id="25" w:name="_3whwml4"/>
      <w:bookmarkStart w:id="26" w:name="_2bn6wsx"/>
      <w:bookmarkStart w:id="27" w:name="_qsh70q"/>
      <w:bookmarkStart w:id="28" w:name="_3as4poj"/>
      <w:bookmarkEnd w:id="25"/>
      <w:bookmarkEnd w:id="26"/>
      <w:bookmarkEnd w:id="27"/>
      <w:bookmarkEnd w:id="28"/>
      <w:r w:rsidRPr="004F2D1F">
        <w:rPr>
          <w:rFonts w:ascii="Arial" w:eastAsia="Aptos" w:hAnsi="Arial" w:cs="Arial"/>
          <w:b/>
          <w:bCs/>
          <w:sz w:val="20"/>
          <w:szCs w:val="20"/>
        </w:rPr>
        <w:t>Advisor Background &amp; Experience</w:t>
      </w:r>
    </w:p>
    <w:p w14:paraId="1E6731F1" w14:textId="19E19BD0" w:rsidR="006F1789" w:rsidRPr="004F2D1F" w:rsidRDefault="7F8FD1F5">
      <w:pPr>
        <w:pStyle w:val="ListParagraph"/>
        <w:numPr>
          <w:ilvl w:val="0"/>
          <w:numId w:val="16"/>
        </w:numPr>
        <w:spacing w:after="0" w:line="276" w:lineRule="auto"/>
        <w:rPr>
          <w:rFonts w:ascii="Arial" w:eastAsia="Aptos" w:hAnsi="Arial" w:cs="Arial"/>
          <w:sz w:val="20"/>
          <w:szCs w:val="20"/>
        </w:rPr>
      </w:pPr>
      <w:r w:rsidRPr="004F2D1F">
        <w:rPr>
          <w:rFonts w:ascii="Arial" w:eastAsia="Aptos" w:hAnsi="Arial" w:cs="Arial"/>
          <w:sz w:val="20"/>
          <w:szCs w:val="20"/>
        </w:rPr>
        <w:t>Describe your background as a Consultant and Benefits Advisor, including relevant experience with higher education or similar clients.</w:t>
      </w:r>
    </w:p>
    <w:p w14:paraId="48C2D58C" w14:textId="10CC1423" w:rsidR="006F1789" w:rsidRPr="004F2D1F" w:rsidRDefault="7F8FD1F5">
      <w:pPr>
        <w:pStyle w:val="ListParagraph"/>
        <w:numPr>
          <w:ilvl w:val="0"/>
          <w:numId w:val="16"/>
        </w:numPr>
        <w:spacing w:after="0" w:line="276" w:lineRule="auto"/>
        <w:rPr>
          <w:rFonts w:ascii="Arial" w:eastAsia="Aptos" w:hAnsi="Arial" w:cs="Arial"/>
          <w:sz w:val="20"/>
          <w:szCs w:val="20"/>
        </w:rPr>
      </w:pPr>
      <w:r w:rsidRPr="004F2D1F">
        <w:rPr>
          <w:rFonts w:ascii="Arial" w:eastAsia="Aptos" w:hAnsi="Arial" w:cs="Arial"/>
          <w:sz w:val="20"/>
          <w:szCs w:val="20"/>
        </w:rPr>
        <w:t xml:space="preserve">What attributes and assets </w:t>
      </w:r>
      <w:r w:rsidR="4512D0CB" w:rsidRPr="004F2D1F">
        <w:rPr>
          <w:rFonts w:ascii="Arial" w:eastAsia="Aptos" w:hAnsi="Arial" w:cs="Arial"/>
          <w:sz w:val="20"/>
          <w:szCs w:val="20"/>
        </w:rPr>
        <w:t xml:space="preserve">would </w:t>
      </w:r>
      <w:r w:rsidRPr="004F2D1F">
        <w:rPr>
          <w:rFonts w:ascii="Arial" w:eastAsia="Aptos" w:hAnsi="Arial" w:cs="Arial"/>
          <w:sz w:val="20"/>
          <w:szCs w:val="20"/>
        </w:rPr>
        <w:t>make you a valuable strategic partner to the University?</w:t>
      </w:r>
    </w:p>
    <w:p w14:paraId="3313E448" w14:textId="7AEBA7A1" w:rsidR="006F1789" w:rsidRPr="004F2D1F" w:rsidRDefault="7F8FD1F5">
      <w:pPr>
        <w:pStyle w:val="ListParagraph"/>
        <w:numPr>
          <w:ilvl w:val="0"/>
          <w:numId w:val="16"/>
        </w:numPr>
        <w:spacing w:after="0" w:line="276" w:lineRule="auto"/>
        <w:rPr>
          <w:rFonts w:ascii="Arial" w:eastAsia="Aptos" w:hAnsi="Arial" w:cs="Arial"/>
          <w:sz w:val="20"/>
          <w:szCs w:val="20"/>
        </w:rPr>
      </w:pPr>
      <w:r w:rsidRPr="004F2D1F">
        <w:rPr>
          <w:rFonts w:ascii="Arial" w:eastAsia="Aptos" w:hAnsi="Arial" w:cs="Arial"/>
          <w:sz w:val="20"/>
          <w:szCs w:val="20"/>
        </w:rPr>
        <w:t>List any industry awards, recognitions, and certifications</w:t>
      </w:r>
      <w:r w:rsidR="222ABA84" w:rsidRPr="004F2D1F">
        <w:rPr>
          <w:rFonts w:ascii="Arial" w:eastAsia="Aptos" w:hAnsi="Arial" w:cs="Arial"/>
          <w:sz w:val="20"/>
          <w:szCs w:val="20"/>
        </w:rPr>
        <w:t xml:space="preserve"> your company has earned</w:t>
      </w:r>
      <w:r w:rsidRPr="004F2D1F">
        <w:rPr>
          <w:rFonts w:ascii="Arial" w:eastAsia="Aptos" w:hAnsi="Arial" w:cs="Arial"/>
          <w:sz w:val="20"/>
          <w:szCs w:val="20"/>
        </w:rPr>
        <w:t>.</w:t>
      </w:r>
    </w:p>
    <w:p w14:paraId="230A524C" w14:textId="55BF1F3A" w:rsidR="4BD9EDAF" w:rsidRPr="004F2D1F" w:rsidRDefault="4BD9EDAF">
      <w:pPr>
        <w:pStyle w:val="ListParagraph"/>
        <w:numPr>
          <w:ilvl w:val="0"/>
          <w:numId w:val="16"/>
        </w:numPr>
        <w:spacing w:after="0" w:line="276" w:lineRule="auto"/>
        <w:rPr>
          <w:rFonts w:ascii="Arial" w:eastAsia="Aptos" w:hAnsi="Arial" w:cs="Arial"/>
          <w:sz w:val="20"/>
          <w:szCs w:val="20"/>
        </w:rPr>
      </w:pPr>
      <w:r w:rsidRPr="004F2D1F">
        <w:rPr>
          <w:rFonts w:ascii="Arial" w:eastAsia="Aptos" w:hAnsi="Arial" w:cs="Arial"/>
          <w:sz w:val="20"/>
          <w:szCs w:val="20"/>
        </w:rPr>
        <w:t>Would you be acting as a fiduciary on all services provided to the University of Maine System?</w:t>
      </w:r>
      <w:r w:rsidR="3EAC67B0" w:rsidRPr="004F2D1F">
        <w:rPr>
          <w:rFonts w:ascii="Arial" w:eastAsia="Aptos" w:hAnsi="Arial" w:cs="Arial"/>
          <w:sz w:val="20"/>
          <w:szCs w:val="20"/>
        </w:rPr>
        <w:t xml:space="preserve"> If </w:t>
      </w:r>
      <w:proofErr w:type="gramStart"/>
      <w:r w:rsidR="3EAC67B0" w:rsidRPr="004F2D1F">
        <w:rPr>
          <w:rFonts w:ascii="Arial" w:eastAsia="Aptos" w:hAnsi="Arial" w:cs="Arial"/>
          <w:sz w:val="20"/>
          <w:szCs w:val="20"/>
        </w:rPr>
        <w:t>no</w:t>
      </w:r>
      <w:proofErr w:type="gramEnd"/>
      <w:r w:rsidR="3EAC67B0" w:rsidRPr="004F2D1F">
        <w:rPr>
          <w:rFonts w:ascii="Arial" w:eastAsia="Aptos" w:hAnsi="Arial" w:cs="Arial"/>
          <w:sz w:val="20"/>
          <w:szCs w:val="20"/>
        </w:rPr>
        <w:t>, please explain.</w:t>
      </w:r>
    </w:p>
    <w:p w14:paraId="6F686374" w14:textId="7265E39A" w:rsidR="006F1789" w:rsidRPr="004F2D1F" w:rsidRDefault="006F1789" w:rsidP="004F2D1F">
      <w:pPr>
        <w:spacing w:line="276" w:lineRule="auto"/>
        <w:jc w:val="center"/>
        <w:rPr>
          <w:rFonts w:ascii="Arial" w:hAnsi="Arial" w:cs="Arial"/>
          <w:sz w:val="20"/>
          <w:szCs w:val="20"/>
        </w:rPr>
      </w:pPr>
    </w:p>
    <w:p w14:paraId="6751A3A5" w14:textId="1E592016"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Strategic Planning &amp; Experience</w:t>
      </w:r>
    </w:p>
    <w:p w14:paraId="55045BC7" w14:textId="16E2374F" w:rsidR="542743E0" w:rsidRPr="004F2D1F" w:rsidRDefault="542743E0">
      <w:pPr>
        <w:pStyle w:val="ListParagraph"/>
        <w:numPr>
          <w:ilvl w:val="0"/>
          <w:numId w:val="17"/>
        </w:numPr>
        <w:spacing w:after="0" w:line="276" w:lineRule="auto"/>
        <w:rPr>
          <w:rFonts w:ascii="Arial" w:eastAsia="Aptos" w:hAnsi="Arial" w:cs="Arial"/>
          <w:sz w:val="20"/>
          <w:szCs w:val="20"/>
        </w:rPr>
      </w:pPr>
      <w:r w:rsidRPr="0B82A4CF">
        <w:rPr>
          <w:rFonts w:ascii="Arial" w:eastAsia="Aptos" w:hAnsi="Arial" w:cs="Arial"/>
          <w:sz w:val="20"/>
          <w:szCs w:val="20"/>
        </w:rPr>
        <w:t xml:space="preserve">Describe the strategic support that you </w:t>
      </w:r>
      <w:r w:rsidR="76ED301E" w:rsidRPr="0B82A4CF">
        <w:rPr>
          <w:rFonts w:ascii="Arial" w:eastAsia="Aptos" w:hAnsi="Arial" w:cs="Arial"/>
          <w:sz w:val="20"/>
          <w:szCs w:val="20"/>
        </w:rPr>
        <w:t xml:space="preserve">provide to other clients and </w:t>
      </w:r>
      <w:r w:rsidR="00406877" w:rsidRPr="0B82A4CF">
        <w:rPr>
          <w:rFonts w:ascii="Arial" w:eastAsia="Aptos" w:hAnsi="Arial" w:cs="Arial"/>
          <w:sz w:val="20"/>
          <w:szCs w:val="20"/>
        </w:rPr>
        <w:t>can</w:t>
      </w:r>
      <w:r w:rsidRPr="0B82A4CF">
        <w:rPr>
          <w:rFonts w:ascii="Arial" w:eastAsia="Aptos" w:hAnsi="Arial" w:cs="Arial"/>
          <w:sz w:val="20"/>
          <w:szCs w:val="20"/>
        </w:rPr>
        <w:t xml:space="preserve"> provide to</w:t>
      </w:r>
      <w:r w:rsidR="19F210C9" w:rsidRPr="0B82A4CF">
        <w:rPr>
          <w:rFonts w:ascii="Arial" w:eastAsia="Aptos" w:hAnsi="Arial" w:cs="Arial"/>
          <w:sz w:val="20"/>
          <w:szCs w:val="20"/>
        </w:rPr>
        <w:t xml:space="preserve"> </w:t>
      </w:r>
      <w:r w:rsidR="3E54746B" w:rsidRPr="0B82A4CF">
        <w:rPr>
          <w:rFonts w:ascii="Arial" w:eastAsia="Aptos" w:hAnsi="Arial" w:cs="Arial"/>
          <w:sz w:val="20"/>
          <w:szCs w:val="20"/>
        </w:rPr>
        <w:t>UMS management</w:t>
      </w:r>
      <w:r w:rsidR="718A241A" w:rsidRPr="0B82A4CF">
        <w:rPr>
          <w:rFonts w:ascii="Arial" w:eastAsia="Aptos" w:hAnsi="Arial" w:cs="Arial"/>
          <w:sz w:val="20"/>
          <w:szCs w:val="20"/>
        </w:rPr>
        <w:t xml:space="preserve"> team.</w:t>
      </w:r>
      <w:r w:rsidRPr="0B82A4CF">
        <w:rPr>
          <w:rFonts w:ascii="Arial" w:eastAsia="Aptos" w:hAnsi="Arial" w:cs="Arial"/>
          <w:sz w:val="20"/>
          <w:szCs w:val="20"/>
        </w:rPr>
        <w:t xml:space="preserve"> </w:t>
      </w:r>
    </w:p>
    <w:p w14:paraId="0500F027" w14:textId="5040E303" w:rsidR="006F1789" w:rsidRPr="004F2D1F" w:rsidRDefault="7F8FD1F5">
      <w:pPr>
        <w:pStyle w:val="ListParagraph"/>
        <w:numPr>
          <w:ilvl w:val="0"/>
          <w:numId w:val="17"/>
        </w:numPr>
        <w:spacing w:after="0" w:line="276" w:lineRule="auto"/>
        <w:rPr>
          <w:rFonts w:ascii="Arial" w:eastAsia="Aptos" w:hAnsi="Arial" w:cs="Arial"/>
          <w:sz w:val="20"/>
          <w:szCs w:val="20"/>
        </w:rPr>
      </w:pPr>
      <w:r w:rsidRPr="004F2D1F">
        <w:rPr>
          <w:rFonts w:ascii="Arial" w:eastAsia="Aptos" w:hAnsi="Arial" w:cs="Arial"/>
          <w:sz w:val="20"/>
          <w:szCs w:val="20"/>
        </w:rPr>
        <w:t xml:space="preserve">Describe your approach to </w:t>
      </w:r>
      <w:r w:rsidR="47873A45" w:rsidRPr="004F2D1F">
        <w:rPr>
          <w:rFonts w:ascii="Arial" w:eastAsia="Aptos" w:hAnsi="Arial" w:cs="Arial"/>
          <w:sz w:val="20"/>
          <w:szCs w:val="20"/>
        </w:rPr>
        <w:t xml:space="preserve">employee benefits </w:t>
      </w:r>
      <w:r w:rsidRPr="004F2D1F">
        <w:rPr>
          <w:rFonts w:ascii="Arial" w:eastAsia="Aptos" w:hAnsi="Arial" w:cs="Arial"/>
          <w:sz w:val="20"/>
          <w:szCs w:val="20"/>
        </w:rPr>
        <w:t>strategic planning and how it reduces costs while enhancing benefits; include specific examples.</w:t>
      </w:r>
    </w:p>
    <w:p w14:paraId="1AC23367" w14:textId="5789A7E3" w:rsidR="006F1789" w:rsidRPr="004F2D1F" w:rsidRDefault="7F8FD1F5">
      <w:pPr>
        <w:pStyle w:val="ListParagraph"/>
        <w:numPr>
          <w:ilvl w:val="0"/>
          <w:numId w:val="17"/>
        </w:numPr>
        <w:spacing w:after="0" w:line="276" w:lineRule="auto"/>
        <w:rPr>
          <w:rFonts w:ascii="Arial" w:eastAsia="Aptos" w:hAnsi="Arial" w:cs="Arial"/>
          <w:sz w:val="20"/>
          <w:szCs w:val="20"/>
        </w:rPr>
      </w:pPr>
      <w:r w:rsidRPr="004F2D1F">
        <w:rPr>
          <w:rFonts w:ascii="Arial" w:eastAsia="Aptos" w:hAnsi="Arial" w:cs="Arial"/>
          <w:sz w:val="20"/>
          <w:szCs w:val="20"/>
        </w:rPr>
        <w:t>Provide your standard project plan covering selection, underwriting, and implementation phases of transparent, high-value health plans.</w:t>
      </w:r>
    </w:p>
    <w:p w14:paraId="3A15CF26" w14:textId="7DFB6E8F" w:rsidR="006F1789" w:rsidRPr="004F2D1F" w:rsidRDefault="7F8FD1F5">
      <w:pPr>
        <w:pStyle w:val="ListParagraph"/>
        <w:numPr>
          <w:ilvl w:val="0"/>
          <w:numId w:val="17"/>
        </w:numPr>
        <w:spacing w:after="0" w:line="276" w:lineRule="auto"/>
        <w:rPr>
          <w:rFonts w:ascii="Arial" w:eastAsia="Aptos" w:hAnsi="Arial" w:cs="Arial"/>
          <w:sz w:val="20"/>
          <w:szCs w:val="20"/>
        </w:rPr>
      </w:pPr>
      <w:r w:rsidRPr="004F2D1F">
        <w:rPr>
          <w:rFonts w:ascii="Arial" w:eastAsia="Aptos" w:hAnsi="Arial" w:cs="Arial"/>
          <w:sz w:val="20"/>
          <w:szCs w:val="20"/>
        </w:rPr>
        <w:t>How do you analyze current plan design, claims (including pharmacy), and data to develop cost-control strategies, funding, and purchasing options?</w:t>
      </w:r>
    </w:p>
    <w:p w14:paraId="0BA4BD1D" w14:textId="11343EAD" w:rsidR="006F1789" w:rsidRPr="004F2D1F" w:rsidRDefault="7F8FD1F5">
      <w:pPr>
        <w:pStyle w:val="ListParagraph"/>
        <w:numPr>
          <w:ilvl w:val="0"/>
          <w:numId w:val="17"/>
        </w:numPr>
        <w:spacing w:after="0" w:line="276" w:lineRule="auto"/>
        <w:rPr>
          <w:rFonts w:ascii="Arial" w:eastAsia="Aptos" w:hAnsi="Arial" w:cs="Arial"/>
          <w:sz w:val="20"/>
          <w:szCs w:val="20"/>
        </w:rPr>
      </w:pPr>
      <w:r w:rsidRPr="004F2D1F">
        <w:rPr>
          <w:rFonts w:ascii="Arial" w:eastAsia="Aptos" w:hAnsi="Arial" w:cs="Arial"/>
          <w:sz w:val="20"/>
          <w:szCs w:val="20"/>
        </w:rPr>
        <w:t>What primary challenges and opportunities do you see for self-insured plan sponsors like the University in the next 1–5 years?</w:t>
      </w:r>
    </w:p>
    <w:p w14:paraId="0D2E051A" w14:textId="0D4A3098" w:rsidR="006F1789" w:rsidRPr="004F2D1F" w:rsidRDefault="7F8FD1F5">
      <w:pPr>
        <w:pStyle w:val="ListParagraph"/>
        <w:numPr>
          <w:ilvl w:val="0"/>
          <w:numId w:val="17"/>
        </w:numPr>
        <w:spacing w:after="0" w:line="276" w:lineRule="auto"/>
        <w:rPr>
          <w:rFonts w:ascii="Arial" w:eastAsia="Aptos" w:hAnsi="Arial" w:cs="Arial"/>
          <w:sz w:val="20"/>
          <w:szCs w:val="20"/>
        </w:rPr>
      </w:pPr>
      <w:r w:rsidRPr="004F2D1F">
        <w:rPr>
          <w:rFonts w:ascii="Arial" w:eastAsia="Aptos" w:hAnsi="Arial" w:cs="Arial"/>
          <w:sz w:val="20"/>
          <w:szCs w:val="20"/>
        </w:rPr>
        <w:t>Provide examples of benefit design strategies (direct contracting, tiering, incentives, wellness programs, etc.</w:t>
      </w:r>
      <w:r w:rsidR="00D07FE3" w:rsidRPr="004F2D1F">
        <w:rPr>
          <w:rFonts w:ascii="Arial" w:eastAsia="Aptos" w:hAnsi="Arial" w:cs="Arial"/>
          <w:sz w:val="20"/>
          <w:szCs w:val="20"/>
        </w:rPr>
        <w:t>) that you’ve</w:t>
      </w:r>
      <w:r w:rsidRPr="004F2D1F">
        <w:rPr>
          <w:rFonts w:ascii="Arial" w:eastAsia="Aptos" w:hAnsi="Arial" w:cs="Arial"/>
          <w:sz w:val="20"/>
          <w:szCs w:val="20"/>
        </w:rPr>
        <w:t xml:space="preserve"> developed that improved performance and ROI.</w:t>
      </w:r>
    </w:p>
    <w:p w14:paraId="0E255B7A" w14:textId="3D8AB297" w:rsidR="006F1789" w:rsidRPr="004F2D1F" w:rsidRDefault="7F8FD1F5">
      <w:pPr>
        <w:pStyle w:val="ListParagraph"/>
        <w:numPr>
          <w:ilvl w:val="0"/>
          <w:numId w:val="17"/>
        </w:numPr>
        <w:spacing w:after="0" w:line="276" w:lineRule="auto"/>
        <w:rPr>
          <w:rFonts w:ascii="Arial" w:eastAsia="Aptos" w:hAnsi="Arial" w:cs="Arial"/>
          <w:sz w:val="20"/>
          <w:szCs w:val="20"/>
        </w:rPr>
      </w:pPr>
      <w:r w:rsidRPr="004F2D1F">
        <w:rPr>
          <w:rFonts w:ascii="Arial" w:eastAsia="Aptos" w:hAnsi="Arial" w:cs="Arial"/>
          <w:sz w:val="20"/>
          <w:szCs w:val="20"/>
        </w:rPr>
        <w:t xml:space="preserve">Share your experience with pharmacy </w:t>
      </w:r>
      <w:r w:rsidR="1A4FA309" w:rsidRPr="004F2D1F">
        <w:rPr>
          <w:rFonts w:ascii="Arial" w:eastAsia="Aptos" w:hAnsi="Arial" w:cs="Arial"/>
          <w:sz w:val="20"/>
          <w:szCs w:val="20"/>
        </w:rPr>
        <w:t xml:space="preserve">benefit and </w:t>
      </w:r>
      <w:r w:rsidRPr="004F2D1F">
        <w:rPr>
          <w:rFonts w:ascii="Arial" w:eastAsia="Aptos" w:hAnsi="Arial" w:cs="Arial"/>
          <w:sz w:val="20"/>
          <w:szCs w:val="20"/>
        </w:rPr>
        <w:t>pass-through arrangements, ACO risk arrangements, and underwriting principles for renewal negotiations.</w:t>
      </w:r>
    </w:p>
    <w:p w14:paraId="2CE48C38" w14:textId="4B7B0684" w:rsidR="006F1789" w:rsidRPr="004F2D1F" w:rsidRDefault="006F1789" w:rsidP="004F2D1F">
      <w:pPr>
        <w:pStyle w:val="ListParagraph"/>
        <w:spacing w:after="0" w:line="276" w:lineRule="auto"/>
        <w:rPr>
          <w:rFonts w:ascii="Arial" w:eastAsia="Aptos" w:hAnsi="Arial" w:cs="Arial"/>
          <w:sz w:val="20"/>
          <w:szCs w:val="20"/>
        </w:rPr>
      </w:pPr>
    </w:p>
    <w:p w14:paraId="10ACA356" w14:textId="3861B1B8"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Communication</w:t>
      </w:r>
    </w:p>
    <w:p w14:paraId="624E27C9" w14:textId="570B8A21" w:rsidR="006F1789" w:rsidRPr="004F2D1F" w:rsidRDefault="7F8FD1F5">
      <w:pPr>
        <w:pStyle w:val="ListParagraph"/>
        <w:numPr>
          <w:ilvl w:val="0"/>
          <w:numId w:val="18"/>
        </w:numPr>
        <w:spacing w:after="0" w:line="276" w:lineRule="auto"/>
        <w:rPr>
          <w:rFonts w:ascii="Arial" w:eastAsia="Aptos" w:hAnsi="Arial" w:cs="Arial"/>
          <w:sz w:val="20"/>
          <w:szCs w:val="20"/>
        </w:rPr>
      </w:pPr>
      <w:r w:rsidRPr="004F2D1F">
        <w:rPr>
          <w:rFonts w:ascii="Arial" w:eastAsia="Aptos" w:hAnsi="Arial" w:cs="Arial"/>
          <w:sz w:val="20"/>
          <w:szCs w:val="20"/>
        </w:rPr>
        <w:t>Describe your approach to employee</w:t>
      </w:r>
      <w:r w:rsidR="2EDC5629" w:rsidRPr="004F2D1F">
        <w:rPr>
          <w:rFonts w:ascii="Arial" w:eastAsia="Aptos" w:hAnsi="Arial" w:cs="Arial"/>
          <w:sz w:val="20"/>
          <w:szCs w:val="20"/>
        </w:rPr>
        <w:t xml:space="preserve"> and</w:t>
      </w:r>
      <w:r w:rsidR="5328C45E" w:rsidRPr="004F2D1F">
        <w:rPr>
          <w:rFonts w:ascii="Arial" w:eastAsia="Aptos" w:hAnsi="Arial" w:cs="Arial"/>
          <w:sz w:val="20"/>
          <w:szCs w:val="20"/>
        </w:rPr>
        <w:t xml:space="preserve"> </w:t>
      </w:r>
      <w:r w:rsidRPr="004F2D1F">
        <w:rPr>
          <w:rFonts w:ascii="Arial" w:eastAsia="Aptos" w:hAnsi="Arial" w:cs="Arial"/>
          <w:sz w:val="20"/>
          <w:szCs w:val="20"/>
        </w:rPr>
        <w:t>retiree benefit communications, including types of media</w:t>
      </w:r>
      <w:r w:rsidR="009DD318" w:rsidRPr="004F2D1F">
        <w:rPr>
          <w:rFonts w:ascii="Arial" w:eastAsia="Aptos" w:hAnsi="Arial" w:cs="Arial"/>
          <w:sz w:val="20"/>
          <w:szCs w:val="20"/>
        </w:rPr>
        <w:t xml:space="preserve">. This should include open enrollment materials as well as </w:t>
      </w:r>
      <w:r w:rsidRPr="004F2D1F">
        <w:rPr>
          <w:rFonts w:ascii="Arial" w:eastAsia="Aptos" w:hAnsi="Arial" w:cs="Arial"/>
          <w:sz w:val="20"/>
          <w:szCs w:val="20"/>
        </w:rPr>
        <w:t>support for educational sessions.</w:t>
      </w:r>
      <w:r w:rsidR="76C2827B" w:rsidRPr="004F2D1F">
        <w:rPr>
          <w:rFonts w:ascii="Arial" w:eastAsia="Aptos" w:hAnsi="Arial" w:cs="Arial"/>
          <w:sz w:val="20"/>
          <w:szCs w:val="20"/>
        </w:rPr>
        <w:t xml:space="preserve"> Provide examples.</w:t>
      </w:r>
    </w:p>
    <w:p w14:paraId="4B2C56FC" w14:textId="12D9BA67" w:rsidR="006F1789" w:rsidRPr="004F2D1F" w:rsidRDefault="7F8FD1F5">
      <w:pPr>
        <w:pStyle w:val="ListParagraph"/>
        <w:numPr>
          <w:ilvl w:val="0"/>
          <w:numId w:val="18"/>
        </w:numPr>
        <w:spacing w:after="0" w:line="276" w:lineRule="auto"/>
        <w:rPr>
          <w:rFonts w:ascii="Arial" w:eastAsia="Aptos" w:hAnsi="Arial" w:cs="Arial"/>
          <w:sz w:val="20"/>
          <w:szCs w:val="20"/>
        </w:rPr>
      </w:pPr>
      <w:r w:rsidRPr="004F2D1F">
        <w:rPr>
          <w:rFonts w:ascii="Arial" w:eastAsia="Aptos" w:hAnsi="Arial" w:cs="Arial"/>
          <w:sz w:val="20"/>
          <w:szCs w:val="20"/>
        </w:rPr>
        <w:t>Do you have a dedicated benefits communications consultant on staff? If not, how do you resource this?</w:t>
      </w:r>
    </w:p>
    <w:p w14:paraId="7A69EC1A" w14:textId="21051094" w:rsidR="006F1789" w:rsidRDefault="006F1789" w:rsidP="004F2D1F">
      <w:pPr>
        <w:spacing w:line="276" w:lineRule="auto"/>
        <w:jc w:val="center"/>
        <w:rPr>
          <w:rFonts w:ascii="Arial" w:hAnsi="Arial" w:cs="Arial"/>
          <w:sz w:val="20"/>
          <w:szCs w:val="20"/>
        </w:rPr>
      </w:pPr>
    </w:p>
    <w:p w14:paraId="120307B7" w14:textId="77777777" w:rsidR="00406877" w:rsidRDefault="00406877" w:rsidP="00406877">
      <w:pPr>
        <w:spacing w:line="276" w:lineRule="auto"/>
        <w:rPr>
          <w:rFonts w:ascii="Arial" w:hAnsi="Arial" w:cs="Arial"/>
          <w:sz w:val="20"/>
          <w:szCs w:val="20"/>
        </w:rPr>
      </w:pPr>
    </w:p>
    <w:p w14:paraId="1A41C611" w14:textId="77777777" w:rsidR="00750CF0" w:rsidRPr="004F2D1F" w:rsidRDefault="00750CF0" w:rsidP="00406877">
      <w:pPr>
        <w:spacing w:line="276" w:lineRule="auto"/>
        <w:rPr>
          <w:rFonts w:ascii="Arial" w:hAnsi="Arial" w:cs="Arial"/>
          <w:sz w:val="20"/>
          <w:szCs w:val="20"/>
        </w:rPr>
      </w:pPr>
    </w:p>
    <w:p w14:paraId="144C289A" w14:textId="1729A988"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lastRenderedPageBreak/>
        <w:t>Legal &amp; Compliance</w:t>
      </w:r>
    </w:p>
    <w:p w14:paraId="33FEC773" w14:textId="10A26C98" w:rsidR="006F1789" w:rsidRPr="004F2D1F" w:rsidRDefault="7F8FD1F5">
      <w:pPr>
        <w:pStyle w:val="ListParagraph"/>
        <w:numPr>
          <w:ilvl w:val="0"/>
          <w:numId w:val="19"/>
        </w:numPr>
        <w:spacing w:after="0" w:line="276" w:lineRule="auto"/>
        <w:rPr>
          <w:rFonts w:ascii="Arial" w:eastAsia="Aptos" w:hAnsi="Arial" w:cs="Arial"/>
          <w:sz w:val="20"/>
          <w:szCs w:val="20"/>
        </w:rPr>
      </w:pPr>
      <w:r w:rsidRPr="004F2D1F">
        <w:rPr>
          <w:rFonts w:ascii="Arial" w:eastAsia="Aptos" w:hAnsi="Arial" w:cs="Arial"/>
          <w:sz w:val="20"/>
          <w:szCs w:val="20"/>
        </w:rPr>
        <w:t>Describe your organization’s legal resources and how you update clients on federal and state benefits-related legislation.</w:t>
      </w:r>
    </w:p>
    <w:p w14:paraId="5231E7A6" w14:textId="53B6727B" w:rsidR="006F1789" w:rsidRPr="004F2D1F" w:rsidRDefault="7F8FD1F5">
      <w:pPr>
        <w:pStyle w:val="ListParagraph"/>
        <w:numPr>
          <w:ilvl w:val="0"/>
          <w:numId w:val="19"/>
        </w:numPr>
        <w:spacing w:after="0" w:line="276" w:lineRule="auto"/>
        <w:rPr>
          <w:rFonts w:ascii="Arial" w:eastAsia="Aptos" w:hAnsi="Arial" w:cs="Arial"/>
          <w:sz w:val="20"/>
          <w:szCs w:val="20"/>
        </w:rPr>
      </w:pPr>
      <w:r w:rsidRPr="004F2D1F">
        <w:rPr>
          <w:rFonts w:ascii="Arial" w:eastAsia="Aptos" w:hAnsi="Arial" w:cs="Arial"/>
          <w:sz w:val="20"/>
          <w:szCs w:val="20"/>
        </w:rPr>
        <w:t>Do you have in-house legal counsel?   If so, outline your counsel’s expertise in public sector/non-ERISA benefits issues.   If subcontracted, describe the relationship</w:t>
      </w:r>
      <w:r w:rsidR="51046F00" w:rsidRPr="004F2D1F">
        <w:rPr>
          <w:rFonts w:ascii="Arial" w:eastAsia="Aptos" w:hAnsi="Arial" w:cs="Arial"/>
          <w:sz w:val="20"/>
          <w:szCs w:val="20"/>
        </w:rPr>
        <w:t xml:space="preserve"> and qualifications</w:t>
      </w:r>
      <w:r w:rsidRPr="004F2D1F">
        <w:rPr>
          <w:rFonts w:ascii="Arial" w:eastAsia="Aptos" w:hAnsi="Arial" w:cs="Arial"/>
          <w:sz w:val="20"/>
          <w:szCs w:val="20"/>
        </w:rPr>
        <w:t>.</w:t>
      </w:r>
    </w:p>
    <w:p w14:paraId="72B0F73C" w14:textId="50D8EDD6" w:rsidR="006F1789" w:rsidRPr="004F2D1F" w:rsidRDefault="006F1789" w:rsidP="004F2D1F">
      <w:pPr>
        <w:spacing w:line="276" w:lineRule="auto"/>
        <w:jc w:val="center"/>
        <w:rPr>
          <w:rFonts w:ascii="Arial" w:hAnsi="Arial" w:cs="Arial"/>
          <w:sz w:val="20"/>
          <w:szCs w:val="20"/>
        </w:rPr>
      </w:pPr>
    </w:p>
    <w:p w14:paraId="610B4116" w14:textId="3B93970B"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Clients &amp; References</w:t>
      </w:r>
    </w:p>
    <w:p w14:paraId="6FBE8DDA" w14:textId="107B5F09" w:rsidR="006F1789" w:rsidRPr="004F2D1F" w:rsidRDefault="7F8FD1F5">
      <w:pPr>
        <w:pStyle w:val="ListParagraph"/>
        <w:numPr>
          <w:ilvl w:val="0"/>
          <w:numId w:val="20"/>
        </w:numPr>
        <w:spacing w:after="0" w:line="276" w:lineRule="auto"/>
        <w:rPr>
          <w:rFonts w:ascii="Arial" w:eastAsia="Aptos" w:hAnsi="Arial" w:cs="Arial"/>
          <w:sz w:val="20"/>
          <w:szCs w:val="20"/>
        </w:rPr>
      </w:pPr>
      <w:r w:rsidRPr="7C48E01C">
        <w:rPr>
          <w:rFonts w:ascii="Arial" w:eastAsia="Aptos" w:hAnsi="Arial" w:cs="Arial"/>
          <w:sz w:val="20"/>
          <w:szCs w:val="20"/>
        </w:rPr>
        <w:t>Provide client breakdown by funding type (</w:t>
      </w:r>
      <w:r w:rsidR="00406877" w:rsidRPr="7C48E01C">
        <w:rPr>
          <w:rFonts w:ascii="Arial" w:eastAsia="Aptos" w:hAnsi="Arial" w:cs="Arial"/>
          <w:sz w:val="20"/>
          <w:szCs w:val="20"/>
        </w:rPr>
        <w:t>fully insured</w:t>
      </w:r>
      <w:r w:rsidRPr="7C48E01C">
        <w:rPr>
          <w:rFonts w:ascii="Arial" w:eastAsia="Aptos" w:hAnsi="Arial" w:cs="Arial"/>
          <w:sz w:val="20"/>
          <w:szCs w:val="20"/>
        </w:rPr>
        <w:t>, level-funded, self-funded), size</w:t>
      </w:r>
      <w:r w:rsidR="1E1522FC" w:rsidRPr="7C48E01C">
        <w:rPr>
          <w:rFonts w:ascii="Arial" w:eastAsia="Aptos" w:hAnsi="Arial" w:cs="Arial"/>
          <w:sz w:val="20"/>
          <w:szCs w:val="20"/>
        </w:rPr>
        <w:t>, entity sector</w:t>
      </w:r>
      <w:r w:rsidRPr="7C48E01C">
        <w:rPr>
          <w:rFonts w:ascii="Arial" w:eastAsia="Aptos" w:hAnsi="Arial" w:cs="Arial"/>
          <w:sz w:val="20"/>
          <w:szCs w:val="20"/>
        </w:rPr>
        <w:t>, and geography (Maine vs. non-Maine).</w:t>
      </w:r>
    </w:p>
    <w:p w14:paraId="752D74E0" w14:textId="67F9A373" w:rsidR="006F1789" w:rsidRPr="004F2D1F" w:rsidRDefault="7F8FD1F5">
      <w:pPr>
        <w:pStyle w:val="ListParagraph"/>
        <w:numPr>
          <w:ilvl w:val="0"/>
          <w:numId w:val="20"/>
        </w:numPr>
        <w:spacing w:after="0" w:line="276" w:lineRule="auto"/>
        <w:rPr>
          <w:rFonts w:ascii="Arial" w:eastAsia="Aptos" w:hAnsi="Arial" w:cs="Arial"/>
          <w:sz w:val="20"/>
          <w:szCs w:val="20"/>
        </w:rPr>
      </w:pPr>
      <w:r w:rsidRPr="7C48E01C">
        <w:rPr>
          <w:rFonts w:ascii="Arial" w:eastAsia="Aptos" w:hAnsi="Arial" w:cs="Arial"/>
          <w:sz w:val="20"/>
          <w:szCs w:val="20"/>
        </w:rPr>
        <w:t>Share recent cost trends across your book of business (annual premium increases, PMPM costs, pharmacy cost trends).</w:t>
      </w:r>
    </w:p>
    <w:p w14:paraId="0ED6800E" w14:textId="6F00620B" w:rsidR="006F1789" w:rsidRPr="004F2D1F" w:rsidRDefault="01F51730">
      <w:pPr>
        <w:pStyle w:val="ListParagraph"/>
        <w:numPr>
          <w:ilvl w:val="0"/>
          <w:numId w:val="20"/>
        </w:numPr>
        <w:spacing w:after="0" w:line="276" w:lineRule="auto"/>
        <w:rPr>
          <w:rFonts w:ascii="Arial" w:eastAsia="Aptos" w:hAnsi="Arial" w:cs="Arial"/>
          <w:sz w:val="20"/>
          <w:szCs w:val="20"/>
        </w:rPr>
      </w:pPr>
      <w:r w:rsidRPr="7C48E01C">
        <w:rPr>
          <w:rFonts w:ascii="Arial" w:eastAsia="Aptos" w:hAnsi="Arial" w:cs="Arial"/>
          <w:sz w:val="20"/>
          <w:szCs w:val="20"/>
        </w:rPr>
        <w:t>Describe your tools and methodologies for identifying cost-saving opportunities and p</w:t>
      </w:r>
      <w:r w:rsidR="7F8FD1F5" w:rsidRPr="7C48E01C">
        <w:rPr>
          <w:rFonts w:ascii="Arial" w:eastAsia="Aptos" w:hAnsi="Arial" w:cs="Arial"/>
          <w:sz w:val="20"/>
          <w:szCs w:val="20"/>
        </w:rPr>
        <w:t>rovide three innovative, cost-reducing solutions you’ve implemented for clients.</w:t>
      </w:r>
    </w:p>
    <w:p w14:paraId="233247CA" w14:textId="2CD961C4" w:rsidR="006F1789" w:rsidRPr="004F2D1F" w:rsidRDefault="7F8FD1F5">
      <w:pPr>
        <w:pStyle w:val="ListParagraph"/>
        <w:numPr>
          <w:ilvl w:val="0"/>
          <w:numId w:val="20"/>
        </w:numPr>
        <w:spacing w:after="0" w:line="276" w:lineRule="auto"/>
        <w:rPr>
          <w:rFonts w:ascii="Arial" w:eastAsia="Aptos" w:hAnsi="Arial" w:cs="Arial"/>
          <w:sz w:val="20"/>
          <w:szCs w:val="20"/>
        </w:rPr>
      </w:pPr>
      <w:r w:rsidRPr="004F2D1F">
        <w:rPr>
          <w:rFonts w:ascii="Arial" w:eastAsia="Aptos" w:hAnsi="Arial" w:cs="Arial"/>
          <w:sz w:val="20"/>
          <w:szCs w:val="20"/>
        </w:rPr>
        <w:t>Describe your process for monitoring performance guarantees, reviewing savings initiatives, and ensuring client satisfaction.</w:t>
      </w:r>
    </w:p>
    <w:p w14:paraId="4DB6BBFD" w14:textId="5162F33C" w:rsidR="006F1789" w:rsidRPr="004F2D1F" w:rsidRDefault="006F1789" w:rsidP="004F2D1F">
      <w:pPr>
        <w:spacing w:line="276" w:lineRule="auto"/>
        <w:jc w:val="center"/>
        <w:rPr>
          <w:rFonts w:ascii="Arial" w:hAnsi="Arial" w:cs="Arial"/>
          <w:sz w:val="20"/>
          <w:szCs w:val="20"/>
        </w:rPr>
      </w:pPr>
    </w:p>
    <w:p w14:paraId="7504E591" w14:textId="408ACBAF"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Advisor Team &amp; Qualifications</w:t>
      </w:r>
    </w:p>
    <w:p w14:paraId="7F8C936D" w14:textId="5732BD35" w:rsidR="006F1789" w:rsidRPr="004F2D1F" w:rsidRDefault="7F8FD1F5">
      <w:pPr>
        <w:pStyle w:val="ListParagraph"/>
        <w:numPr>
          <w:ilvl w:val="0"/>
          <w:numId w:val="21"/>
        </w:numPr>
        <w:spacing w:after="0" w:line="276" w:lineRule="auto"/>
        <w:rPr>
          <w:rFonts w:ascii="Arial" w:eastAsia="Aptos" w:hAnsi="Arial" w:cs="Arial"/>
          <w:sz w:val="20"/>
          <w:szCs w:val="20"/>
        </w:rPr>
      </w:pPr>
      <w:r w:rsidRPr="004F2D1F">
        <w:rPr>
          <w:rFonts w:ascii="Arial" w:eastAsia="Aptos" w:hAnsi="Arial" w:cs="Arial"/>
          <w:sz w:val="20"/>
          <w:szCs w:val="20"/>
        </w:rPr>
        <w:t>Provide an overview of the proposed team for the University, including roles, responsibilities, and qualifications.</w:t>
      </w:r>
    </w:p>
    <w:p w14:paraId="53C8876C" w14:textId="503CAD54" w:rsidR="006F1789" w:rsidRPr="004F2D1F" w:rsidRDefault="7F8FD1F5">
      <w:pPr>
        <w:pStyle w:val="ListParagraph"/>
        <w:numPr>
          <w:ilvl w:val="0"/>
          <w:numId w:val="21"/>
        </w:numPr>
        <w:spacing w:after="0" w:line="276" w:lineRule="auto"/>
        <w:rPr>
          <w:rFonts w:ascii="Arial" w:eastAsia="Aptos" w:hAnsi="Arial" w:cs="Arial"/>
          <w:sz w:val="20"/>
          <w:szCs w:val="20"/>
        </w:rPr>
      </w:pPr>
      <w:r w:rsidRPr="004F2D1F">
        <w:rPr>
          <w:rFonts w:ascii="Arial" w:eastAsia="Aptos" w:hAnsi="Arial" w:cs="Arial"/>
          <w:sz w:val="20"/>
          <w:szCs w:val="20"/>
        </w:rPr>
        <w:t>Describe the software, tools, and training used to support client management.</w:t>
      </w:r>
    </w:p>
    <w:p w14:paraId="27EF0433" w14:textId="0BFA58F9" w:rsidR="006F1789" w:rsidRPr="004F2D1F" w:rsidRDefault="006F1789" w:rsidP="004F2D1F">
      <w:pPr>
        <w:spacing w:line="276" w:lineRule="auto"/>
        <w:jc w:val="center"/>
        <w:rPr>
          <w:rFonts w:ascii="Arial" w:hAnsi="Arial" w:cs="Arial"/>
          <w:sz w:val="20"/>
          <w:szCs w:val="20"/>
        </w:rPr>
      </w:pPr>
    </w:p>
    <w:p w14:paraId="196DA10B" w14:textId="128D3087"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Services &amp; Support</w:t>
      </w:r>
    </w:p>
    <w:p w14:paraId="5A9F5018" w14:textId="3E933BBB" w:rsidR="006F1789" w:rsidRPr="004F2D1F" w:rsidRDefault="7F8FD1F5">
      <w:pPr>
        <w:pStyle w:val="ListParagraph"/>
        <w:numPr>
          <w:ilvl w:val="0"/>
          <w:numId w:val="22"/>
        </w:numPr>
        <w:spacing w:after="0" w:line="276" w:lineRule="auto"/>
        <w:rPr>
          <w:rFonts w:ascii="Arial" w:eastAsia="Aptos" w:hAnsi="Arial" w:cs="Arial"/>
          <w:sz w:val="20"/>
          <w:szCs w:val="20"/>
        </w:rPr>
      </w:pPr>
      <w:r w:rsidRPr="004F2D1F">
        <w:rPr>
          <w:rFonts w:ascii="Arial" w:eastAsia="Aptos" w:hAnsi="Arial" w:cs="Arial"/>
          <w:sz w:val="20"/>
          <w:szCs w:val="20"/>
        </w:rPr>
        <w:t>Describe your account support services (enrollment coordination, member communications, compliance consulting, actuarial/clinical expertise, auditing).</w:t>
      </w:r>
    </w:p>
    <w:p w14:paraId="531137F6" w14:textId="64D50C4B" w:rsidR="006F1789" w:rsidRPr="004F2D1F" w:rsidRDefault="7F8FD1F5">
      <w:pPr>
        <w:pStyle w:val="ListParagraph"/>
        <w:numPr>
          <w:ilvl w:val="0"/>
          <w:numId w:val="22"/>
        </w:numPr>
        <w:spacing w:after="0" w:line="276" w:lineRule="auto"/>
        <w:rPr>
          <w:rFonts w:ascii="Arial" w:eastAsia="Aptos" w:hAnsi="Arial" w:cs="Arial"/>
          <w:sz w:val="20"/>
          <w:szCs w:val="20"/>
        </w:rPr>
      </w:pPr>
      <w:r w:rsidRPr="004F2D1F">
        <w:rPr>
          <w:rFonts w:ascii="Arial" w:eastAsia="Aptos" w:hAnsi="Arial" w:cs="Arial"/>
          <w:sz w:val="20"/>
          <w:szCs w:val="20"/>
        </w:rPr>
        <w:t>Provide two scenarios showing how you monitored claims and adjusted strategies for clients.</w:t>
      </w:r>
    </w:p>
    <w:p w14:paraId="5A821395" w14:textId="0E48FD11" w:rsidR="006F1789" w:rsidRPr="004F2D1F" w:rsidRDefault="7F8FD1F5">
      <w:pPr>
        <w:pStyle w:val="ListParagraph"/>
        <w:numPr>
          <w:ilvl w:val="0"/>
          <w:numId w:val="22"/>
        </w:numPr>
        <w:spacing w:after="0" w:line="276" w:lineRule="auto"/>
        <w:rPr>
          <w:rFonts w:ascii="Arial" w:eastAsia="Aptos" w:hAnsi="Arial" w:cs="Arial"/>
          <w:sz w:val="20"/>
          <w:szCs w:val="20"/>
        </w:rPr>
      </w:pPr>
      <w:r w:rsidRPr="004F2D1F">
        <w:rPr>
          <w:rFonts w:ascii="Arial" w:eastAsia="Aptos" w:hAnsi="Arial" w:cs="Arial"/>
          <w:sz w:val="20"/>
          <w:szCs w:val="20"/>
        </w:rPr>
        <w:t xml:space="preserve">Provide two examples of how you </w:t>
      </w:r>
      <w:r w:rsidR="723D60E4" w:rsidRPr="004F2D1F">
        <w:rPr>
          <w:rFonts w:ascii="Arial" w:eastAsia="Aptos" w:hAnsi="Arial" w:cs="Arial"/>
          <w:sz w:val="20"/>
          <w:szCs w:val="20"/>
        </w:rPr>
        <w:t xml:space="preserve">have </w:t>
      </w:r>
      <w:r w:rsidRPr="004F2D1F">
        <w:rPr>
          <w:rFonts w:ascii="Arial" w:eastAsia="Aptos" w:hAnsi="Arial" w:cs="Arial"/>
          <w:sz w:val="20"/>
          <w:szCs w:val="20"/>
        </w:rPr>
        <w:t>supported plan members (e.g., resolving bills, lowering costs, or finding high-value providers).</w:t>
      </w:r>
    </w:p>
    <w:p w14:paraId="4346B305" w14:textId="1FE01A42" w:rsidR="006F1789" w:rsidRPr="004F2D1F" w:rsidRDefault="7F8FD1F5">
      <w:pPr>
        <w:pStyle w:val="ListParagraph"/>
        <w:numPr>
          <w:ilvl w:val="0"/>
          <w:numId w:val="22"/>
        </w:numPr>
        <w:spacing w:after="0" w:line="276" w:lineRule="auto"/>
        <w:rPr>
          <w:rFonts w:ascii="Arial" w:eastAsia="Aptos" w:hAnsi="Arial" w:cs="Arial"/>
          <w:sz w:val="20"/>
          <w:szCs w:val="20"/>
        </w:rPr>
      </w:pPr>
      <w:r w:rsidRPr="004F2D1F">
        <w:rPr>
          <w:rFonts w:ascii="Arial" w:eastAsia="Aptos" w:hAnsi="Arial" w:cs="Arial"/>
          <w:sz w:val="20"/>
          <w:szCs w:val="20"/>
        </w:rPr>
        <w:t>Describe your capabilities in technology-enabled employee services, analytics, auditing, and handling high-cost claims.</w:t>
      </w:r>
    </w:p>
    <w:p w14:paraId="44336BD8" w14:textId="31BDCAD5" w:rsidR="006F1789" w:rsidRPr="004F2D1F" w:rsidRDefault="7F8FD1F5">
      <w:pPr>
        <w:pStyle w:val="ListParagraph"/>
        <w:numPr>
          <w:ilvl w:val="0"/>
          <w:numId w:val="22"/>
        </w:numPr>
        <w:spacing w:after="0" w:line="276" w:lineRule="auto"/>
        <w:rPr>
          <w:rFonts w:ascii="Arial" w:eastAsia="Aptos" w:hAnsi="Arial" w:cs="Arial"/>
          <w:sz w:val="20"/>
          <w:szCs w:val="20"/>
        </w:rPr>
      </w:pPr>
      <w:r w:rsidRPr="004F2D1F">
        <w:rPr>
          <w:rFonts w:ascii="Arial" w:eastAsia="Aptos" w:hAnsi="Arial" w:cs="Arial"/>
          <w:sz w:val="20"/>
          <w:szCs w:val="20"/>
        </w:rPr>
        <w:t>How do you evaluate and monitor vendor/point solution performance while minimizing disruption?</w:t>
      </w:r>
    </w:p>
    <w:p w14:paraId="27934A6D" w14:textId="1BCF7E1C" w:rsidR="006F1789" w:rsidRPr="004F2D1F" w:rsidRDefault="006F1789" w:rsidP="004F2D1F">
      <w:pPr>
        <w:spacing w:line="276" w:lineRule="auto"/>
        <w:jc w:val="center"/>
        <w:rPr>
          <w:rFonts w:ascii="Arial" w:hAnsi="Arial" w:cs="Arial"/>
          <w:sz w:val="20"/>
          <w:szCs w:val="20"/>
        </w:rPr>
      </w:pPr>
    </w:p>
    <w:p w14:paraId="05CFA569" w14:textId="53B75B46"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Health Plan Strategy</w:t>
      </w:r>
    </w:p>
    <w:p w14:paraId="605FF458" w14:textId="29CDC840" w:rsidR="006F1789" w:rsidRPr="004F2D1F" w:rsidRDefault="7F8FD1F5">
      <w:pPr>
        <w:pStyle w:val="ListParagraph"/>
        <w:numPr>
          <w:ilvl w:val="0"/>
          <w:numId w:val="24"/>
        </w:numPr>
        <w:spacing w:after="0" w:line="276" w:lineRule="auto"/>
        <w:rPr>
          <w:rFonts w:ascii="Arial" w:eastAsia="Aptos" w:hAnsi="Arial" w:cs="Arial"/>
          <w:sz w:val="20"/>
          <w:szCs w:val="20"/>
        </w:rPr>
      </w:pPr>
      <w:r w:rsidRPr="004F2D1F">
        <w:rPr>
          <w:rFonts w:ascii="Arial" w:eastAsia="Aptos" w:hAnsi="Arial" w:cs="Arial"/>
          <w:sz w:val="20"/>
          <w:szCs w:val="20"/>
        </w:rPr>
        <w:t>Provide examples of balancing affordability, quality, and disruption when implementing strategies.</w:t>
      </w:r>
    </w:p>
    <w:p w14:paraId="6FAD94B1" w14:textId="4759B738" w:rsidR="006F1789" w:rsidRPr="004F2D1F" w:rsidRDefault="7F8FD1F5">
      <w:pPr>
        <w:pStyle w:val="ListParagraph"/>
        <w:numPr>
          <w:ilvl w:val="0"/>
          <w:numId w:val="24"/>
        </w:numPr>
        <w:spacing w:after="0" w:line="276" w:lineRule="auto"/>
        <w:rPr>
          <w:rFonts w:ascii="Arial" w:eastAsia="Aptos" w:hAnsi="Arial" w:cs="Arial"/>
          <w:sz w:val="20"/>
          <w:szCs w:val="20"/>
        </w:rPr>
      </w:pPr>
      <w:r w:rsidRPr="004F2D1F">
        <w:rPr>
          <w:rFonts w:ascii="Arial" w:eastAsia="Aptos" w:hAnsi="Arial" w:cs="Arial"/>
          <w:sz w:val="20"/>
          <w:szCs w:val="20"/>
        </w:rPr>
        <w:t>How do you serve as fiduciary/steward of client health plan dollars?</w:t>
      </w:r>
    </w:p>
    <w:p w14:paraId="5B1DE150" w14:textId="7F0CCDC5" w:rsidR="006F1789" w:rsidRPr="004F2D1F" w:rsidRDefault="7F8FD1F5">
      <w:pPr>
        <w:pStyle w:val="ListParagraph"/>
        <w:numPr>
          <w:ilvl w:val="0"/>
          <w:numId w:val="24"/>
        </w:numPr>
        <w:spacing w:after="0" w:line="276" w:lineRule="auto"/>
        <w:rPr>
          <w:rFonts w:ascii="Arial" w:eastAsia="Aptos" w:hAnsi="Arial" w:cs="Arial"/>
          <w:sz w:val="20"/>
          <w:szCs w:val="20"/>
        </w:rPr>
      </w:pPr>
      <w:r w:rsidRPr="004F2D1F">
        <w:rPr>
          <w:rFonts w:ascii="Arial" w:eastAsia="Aptos" w:hAnsi="Arial" w:cs="Arial"/>
          <w:sz w:val="20"/>
          <w:szCs w:val="20"/>
        </w:rPr>
        <w:t>Describe your RFP approach for TPA evaluation and contracting, including repricing methodology. Are you willing to use third-party RFP templates?</w:t>
      </w:r>
    </w:p>
    <w:p w14:paraId="034C034D" w14:textId="7C460000" w:rsidR="006F1789" w:rsidRPr="004F2D1F" w:rsidRDefault="7F8FD1F5">
      <w:pPr>
        <w:pStyle w:val="ListParagraph"/>
        <w:numPr>
          <w:ilvl w:val="0"/>
          <w:numId w:val="24"/>
        </w:numPr>
        <w:spacing w:after="0" w:line="276" w:lineRule="auto"/>
        <w:rPr>
          <w:rFonts w:ascii="Arial" w:eastAsia="Aptos" w:hAnsi="Arial" w:cs="Arial"/>
          <w:sz w:val="20"/>
          <w:szCs w:val="20"/>
        </w:rPr>
      </w:pPr>
      <w:r w:rsidRPr="004F2D1F">
        <w:rPr>
          <w:rFonts w:ascii="Arial" w:eastAsia="Aptos" w:hAnsi="Arial" w:cs="Arial"/>
          <w:sz w:val="20"/>
          <w:szCs w:val="20"/>
        </w:rPr>
        <w:t>Describe your approach to wellness program recommendations and ROI evaluation.</w:t>
      </w:r>
    </w:p>
    <w:p w14:paraId="1A7EE679" w14:textId="02EDB1CA" w:rsidR="006F1789" w:rsidRPr="004F2D1F" w:rsidRDefault="006F1789" w:rsidP="004F2D1F">
      <w:pPr>
        <w:spacing w:line="276" w:lineRule="auto"/>
        <w:jc w:val="center"/>
        <w:rPr>
          <w:rFonts w:ascii="Arial" w:hAnsi="Arial" w:cs="Arial"/>
          <w:sz w:val="20"/>
          <w:szCs w:val="20"/>
        </w:rPr>
      </w:pPr>
    </w:p>
    <w:p w14:paraId="5A9CA462" w14:textId="3E10CDC6"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Pharmacy (Rx)</w:t>
      </w:r>
    </w:p>
    <w:p w14:paraId="5B04FC5A" w14:textId="2C0B8A4B" w:rsidR="006F1789" w:rsidRPr="004F2D1F" w:rsidRDefault="7F8FD1F5">
      <w:pPr>
        <w:pStyle w:val="ListParagraph"/>
        <w:numPr>
          <w:ilvl w:val="0"/>
          <w:numId w:val="23"/>
        </w:numPr>
        <w:spacing w:after="0" w:line="276" w:lineRule="auto"/>
        <w:rPr>
          <w:rFonts w:ascii="Arial" w:eastAsia="Aptos" w:hAnsi="Arial" w:cs="Arial"/>
          <w:sz w:val="20"/>
          <w:szCs w:val="20"/>
        </w:rPr>
      </w:pPr>
      <w:r w:rsidRPr="7C48E01C">
        <w:rPr>
          <w:rFonts w:ascii="Arial" w:eastAsia="Aptos" w:hAnsi="Arial" w:cs="Arial"/>
          <w:sz w:val="20"/>
          <w:szCs w:val="20"/>
        </w:rPr>
        <w:t xml:space="preserve">What percentage of </w:t>
      </w:r>
      <w:r w:rsidR="03161D0D" w:rsidRPr="7C48E01C">
        <w:rPr>
          <w:rFonts w:ascii="Arial" w:eastAsia="Aptos" w:hAnsi="Arial" w:cs="Arial"/>
          <w:sz w:val="20"/>
          <w:szCs w:val="20"/>
        </w:rPr>
        <w:t xml:space="preserve">your </w:t>
      </w:r>
      <w:r w:rsidRPr="7C48E01C">
        <w:rPr>
          <w:rFonts w:ascii="Arial" w:eastAsia="Aptos" w:hAnsi="Arial" w:cs="Arial"/>
          <w:sz w:val="20"/>
          <w:szCs w:val="20"/>
        </w:rPr>
        <w:t xml:space="preserve">clients carve out pharmacy? What percentage have transparent contracts (non-CVS/Optum/ESI).  </w:t>
      </w:r>
    </w:p>
    <w:p w14:paraId="79F349BF" w14:textId="1706DB86" w:rsidR="006F1789" w:rsidRPr="00406877" w:rsidRDefault="7F8FD1F5">
      <w:pPr>
        <w:pStyle w:val="ListParagraph"/>
        <w:numPr>
          <w:ilvl w:val="0"/>
          <w:numId w:val="23"/>
        </w:numPr>
        <w:spacing w:after="0" w:line="276" w:lineRule="auto"/>
        <w:rPr>
          <w:rFonts w:ascii="Arial" w:eastAsia="Aptos" w:hAnsi="Arial" w:cs="Arial"/>
          <w:sz w:val="20"/>
          <w:szCs w:val="20"/>
        </w:rPr>
      </w:pPr>
      <w:r w:rsidRPr="004F2D1F">
        <w:rPr>
          <w:rFonts w:ascii="Arial" w:eastAsia="Aptos" w:hAnsi="Arial" w:cs="Arial"/>
          <w:sz w:val="20"/>
          <w:szCs w:val="20"/>
        </w:rPr>
        <w:lastRenderedPageBreak/>
        <w:t>Do you have partnerships with PBMs or work with external Rx consultants? Describe the process and</w:t>
      </w:r>
      <w:r w:rsidR="568DFCB6" w:rsidRPr="004F2D1F">
        <w:rPr>
          <w:rFonts w:ascii="Arial" w:eastAsia="Aptos" w:hAnsi="Arial" w:cs="Arial"/>
          <w:sz w:val="20"/>
          <w:szCs w:val="20"/>
        </w:rPr>
        <w:t xml:space="preserve"> </w:t>
      </w:r>
      <w:r w:rsidRPr="004F2D1F">
        <w:rPr>
          <w:rFonts w:ascii="Arial" w:eastAsia="Aptos" w:hAnsi="Arial" w:cs="Arial"/>
          <w:sz w:val="20"/>
          <w:szCs w:val="20"/>
        </w:rPr>
        <w:t>provide examples of PBM terms you’ve negotiated out of contracts.</w:t>
      </w:r>
    </w:p>
    <w:p w14:paraId="4E527687" w14:textId="148600B4" w:rsidR="43C5AD56" w:rsidRPr="00406877" w:rsidRDefault="43C5AD56">
      <w:pPr>
        <w:pStyle w:val="ListParagraph"/>
        <w:numPr>
          <w:ilvl w:val="0"/>
          <w:numId w:val="23"/>
        </w:numPr>
        <w:spacing w:line="276" w:lineRule="auto"/>
        <w:rPr>
          <w:rFonts w:ascii="Arial" w:eastAsia="Aptos" w:hAnsi="Arial" w:cs="Arial"/>
          <w:sz w:val="20"/>
          <w:szCs w:val="20"/>
        </w:rPr>
      </w:pPr>
      <w:r w:rsidRPr="00406877">
        <w:rPr>
          <w:rFonts w:ascii="Arial" w:eastAsia="Aptos" w:hAnsi="Arial" w:cs="Arial"/>
          <w:sz w:val="20"/>
          <w:szCs w:val="20"/>
        </w:rPr>
        <w:t xml:space="preserve">Regarding </w:t>
      </w:r>
      <w:r w:rsidR="35224F08" w:rsidRPr="00406877">
        <w:rPr>
          <w:rFonts w:ascii="Arial" w:eastAsia="Aptos" w:hAnsi="Arial" w:cs="Arial"/>
          <w:sz w:val="20"/>
          <w:szCs w:val="20"/>
        </w:rPr>
        <w:t xml:space="preserve">transparent </w:t>
      </w:r>
      <w:r w:rsidR="170309D4" w:rsidRPr="00406877">
        <w:rPr>
          <w:rFonts w:ascii="Arial" w:eastAsia="Aptos" w:hAnsi="Arial" w:cs="Arial"/>
          <w:sz w:val="20"/>
          <w:szCs w:val="20"/>
        </w:rPr>
        <w:t>PBM relationship</w:t>
      </w:r>
      <w:r w:rsidR="76001647" w:rsidRPr="00406877">
        <w:rPr>
          <w:rFonts w:ascii="Arial" w:eastAsia="Aptos" w:hAnsi="Arial" w:cs="Arial"/>
          <w:sz w:val="20"/>
          <w:szCs w:val="20"/>
        </w:rPr>
        <w:t>s, w</w:t>
      </w:r>
      <w:r w:rsidR="170309D4" w:rsidRPr="00406877">
        <w:rPr>
          <w:rFonts w:ascii="Arial" w:eastAsia="Aptos" w:hAnsi="Arial" w:cs="Arial"/>
          <w:sz w:val="20"/>
          <w:szCs w:val="20"/>
        </w:rPr>
        <w:t>hat support do you provide including auditing guidance/strategic directions.</w:t>
      </w:r>
    </w:p>
    <w:p w14:paraId="5B4330F3" w14:textId="46DE5BD8" w:rsidR="006F1789" w:rsidRPr="004F2D1F" w:rsidRDefault="0BAFAFD4">
      <w:pPr>
        <w:pStyle w:val="ListParagraph"/>
        <w:numPr>
          <w:ilvl w:val="0"/>
          <w:numId w:val="23"/>
        </w:numPr>
        <w:spacing w:after="0" w:line="276" w:lineRule="auto"/>
        <w:rPr>
          <w:rFonts w:ascii="Arial" w:eastAsia="Aptos" w:hAnsi="Arial" w:cs="Arial"/>
          <w:sz w:val="20"/>
          <w:szCs w:val="20"/>
        </w:rPr>
      </w:pPr>
      <w:r w:rsidRPr="004F2D1F">
        <w:rPr>
          <w:rFonts w:ascii="Arial" w:eastAsia="Aptos" w:hAnsi="Arial" w:cs="Arial"/>
          <w:sz w:val="20"/>
          <w:szCs w:val="20"/>
        </w:rPr>
        <w:t>Provide</w:t>
      </w:r>
      <w:r w:rsidR="7F8FD1F5" w:rsidRPr="004F2D1F">
        <w:rPr>
          <w:rFonts w:ascii="Arial" w:eastAsia="Aptos" w:hAnsi="Arial" w:cs="Arial"/>
          <w:sz w:val="20"/>
          <w:szCs w:val="20"/>
        </w:rPr>
        <w:t xml:space="preserve"> recent pharmacy cost trends in your book of business (including specialty pharmacy and carve-outs)</w:t>
      </w:r>
      <w:r w:rsidR="5C695FAE" w:rsidRPr="004F2D1F">
        <w:rPr>
          <w:rFonts w:ascii="Arial" w:eastAsia="Aptos" w:hAnsi="Arial" w:cs="Arial"/>
          <w:sz w:val="20"/>
          <w:szCs w:val="20"/>
        </w:rPr>
        <w:t>.</w:t>
      </w:r>
    </w:p>
    <w:p w14:paraId="03D0A51C" w14:textId="05ABA87E" w:rsidR="006F1789" w:rsidRPr="004F2D1F" w:rsidRDefault="4461001E">
      <w:pPr>
        <w:pStyle w:val="ListParagraph"/>
        <w:numPr>
          <w:ilvl w:val="0"/>
          <w:numId w:val="23"/>
        </w:numPr>
        <w:spacing w:after="0" w:line="276" w:lineRule="auto"/>
        <w:rPr>
          <w:rFonts w:ascii="Arial" w:eastAsia="Aptos" w:hAnsi="Arial" w:cs="Arial"/>
          <w:sz w:val="20"/>
          <w:szCs w:val="20"/>
        </w:rPr>
      </w:pPr>
      <w:r w:rsidRPr="004F2D1F">
        <w:rPr>
          <w:rFonts w:ascii="Arial" w:eastAsia="Aptos" w:hAnsi="Arial" w:cs="Arial"/>
          <w:sz w:val="20"/>
          <w:szCs w:val="20"/>
        </w:rPr>
        <w:t>Describe h</w:t>
      </w:r>
      <w:r w:rsidR="7F8FD1F5" w:rsidRPr="004F2D1F">
        <w:rPr>
          <w:rFonts w:ascii="Arial" w:eastAsia="Aptos" w:hAnsi="Arial" w:cs="Arial"/>
          <w:sz w:val="20"/>
          <w:szCs w:val="20"/>
        </w:rPr>
        <w:t>ow you negotiate and monitor lowest-net-cost formularies</w:t>
      </w:r>
      <w:r w:rsidR="62DBF0DD" w:rsidRPr="004F2D1F">
        <w:rPr>
          <w:rFonts w:ascii="Arial" w:eastAsia="Aptos" w:hAnsi="Arial" w:cs="Arial"/>
          <w:sz w:val="20"/>
          <w:szCs w:val="20"/>
        </w:rPr>
        <w:t>.</w:t>
      </w:r>
    </w:p>
    <w:p w14:paraId="660038CF" w14:textId="77777777" w:rsidR="00406877" w:rsidRDefault="00406877" w:rsidP="004F2D1F">
      <w:pPr>
        <w:spacing w:line="276" w:lineRule="auto"/>
        <w:rPr>
          <w:rFonts w:ascii="Arial" w:eastAsia="Aptos" w:hAnsi="Arial" w:cs="Arial"/>
          <w:b/>
          <w:bCs/>
          <w:sz w:val="20"/>
          <w:szCs w:val="20"/>
        </w:rPr>
      </w:pPr>
    </w:p>
    <w:p w14:paraId="3C44975A" w14:textId="64F35491" w:rsidR="006F1789" w:rsidRPr="004F2D1F" w:rsidRDefault="7F8FD1F5" w:rsidP="004F2D1F">
      <w:pPr>
        <w:spacing w:line="276" w:lineRule="auto"/>
        <w:rPr>
          <w:rFonts w:ascii="Arial" w:eastAsia="Aptos" w:hAnsi="Arial" w:cs="Arial"/>
          <w:b/>
          <w:bCs/>
          <w:sz w:val="20"/>
          <w:szCs w:val="20"/>
        </w:rPr>
      </w:pPr>
      <w:r w:rsidRPr="004F2D1F">
        <w:rPr>
          <w:rFonts w:ascii="Arial" w:eastAsia="Aptos" w:hAnsi="Arial" w:cs="Arial"/>
          <w:b/>
          <w:bCs/>
          <w:sz w:val="20"/>
          <w:szCs w:val="20"/>
        </w:rPr>
        <w:t>Compensation &amp; Transparency</w:t>
      </w:r>
    </w:p>
    <w:p w14:paraId="1B571D7C" w14:textId="19427CA2" w:rsidR="006F1789" w:rsidRPr="004F2D1F" w:rsidRDefault="7F8FD1F5">
      <w:pPr>
        <w:pStyle w:val="ListParagraph"/>
        <w:numPr>
          <w:ilvl w:val="0"/>
          <w:numId w:val="25"/>
        </w:numPr>
        <w:spacing w:after="0" w:line="276" w:lineRule="auto"/>
        <w:rPr>
          <w:rFonts w:ascii="Arial" w:eastAsia="Aptos" w:hAnsi="Arial" w:cs="Arial"/>
          <w:sz w:val="20"/>
          <w:szCs w:val="20"/>
        </w:rPr>
      </w:pPr>
      <w:r w:rsidRPr="004F2D1F">
        <w:rPr>
          <w:rFonts w:ascii="Arial" w:eastAsia="Aptos" w:hAnsi="Arial" w:cs="Arial"/>
          <w:sz w:val="20"/>
          <w:szCs w:val="20"/>
        </w:rPr>
        <w:t xml:space="preserve">Describe your compensation model (fees, commissions, revenue sharing). Include all services covered in your cost proposal and any </w:t>
      </w:r>
      <w:r w:rsidR="00D07FE3" w:rsidRPr="004F2D1F">
        <w:rPr>
          <w:rFonts w:ascii="Arial" w:eastAsia="Aptos" w:hAnsi="Arial" w:cs="Arial"/>
          <w:sz w:val="20"/>
          <w:szCs w:val="20"/>
        </w:rPr>
        <w:t>additional optional</w:t>
      </w:r>
      <w:r w:rsidRPr="004F2D1F">
        <w:rPr>
          <w:rFonts w:ascii="Arial" w:eastAsia="Aptos" w:hAnsi="Arial" w:cs="Arial"/>
          <w:sz w:val="20"/>
          <w:szCs w:val="20"/>
        </w:rPr>
        <w:t xml:space="preserve"> services with pricing.</w:t>
      </w:r>
    </w:p>
    <w:p w14:paraId="74D39EED" w14:textId="077F573F" w:rsidR="006F1789" w:rsidRPr="004F2D1F" w:rsidRDefault="7F8FD1F5">
      <w:pPr>
        <w:pStyle w:val="ListParagraph"/>
        <w:numPr>
          <w:ilvl w:val="0"/>
          <w:numId w:val="25"/>
        </w:numPr>
        <w:spacing w:after="0" w:line="276" w:lineRule="auto"/>
        <w:rPr>
          <w:rFonts w:ascii="Arial" w:eastAsia="Aptos" w:hAnsi="Arial" w:cs="Arial"/>
          <w:sz w:val="20"/>
          <w:szCs w:val="20"/>
        </w:rPr>
      </w:pPr>
      <w:r w:rsidRPr="004F2D1F">
        <w:rPr>
          <w:rFonts w:ascii="Arial" w:eastAsia="Aptos" w:hAnsi="Arial" w:cs="Arial"/>
          <w:sz w:val="20"/>
          <w:szCs w:val="20"/>
        </w:rPr>
        <w:t>Will you commit to disclosing all compensation from all sources tied to the University’s benefits, even if not legally required?</w:t>
      </w:r>
    </w:p>
    <w:p w14:paraId="18B6D57D" w14:textId="43F90EA0" w:rsidR="006F1789" w:rsidRPr="004F2D1F" w:rsidRDefault="7F8FD1F5">
      <w:pPr>
        <w:pStyle w:val="ListParagraph"/>
        <w:numPr>
          <w:ilvl w:val="0"/>
          <w:numId w:val="25"/>
        </w:numPr>
        <w:spacing w:after="0" w:line="276" w:lineRule="auto"/>
        <w:rPr>
          <w:rFonts w:ascii="Arial" w:eastAsia="Aptos" w:hAnsi="Arial" w:cs="Arial"/>
          <w:sz w:val="20"/>
          <w:szCs w:val="20"/>
        </w:rPr>
      </w:pPr>
      <w:r w:rsidRPr="004F2D1F">
        <w:rPr>
          <w:rFonts w:ascii="Arial" w:eastAsia="Aptos" w:hAnsi="Arial" w:cs="Arial"/>
          <w:sz w:val="20"/>
          <w:szCs w:val="20"/>
        </w:rPr>
        <w:t xml:space="preserve">Do you or your affiliates have financial ties to vendors/solutions you recommend? </w:t>
      </w:r>
      <w:r w:rsidR="46CDF127" w:rsidRPr="004F2D1F">
        <w:rPr>
          <w:rFonts w:ascii="Arial" w:eastAsia="Aptos" w:hAnsi="Arial" w:cs="Arial"/>
          <w:sz w:val="20"/>
          <w:szCs w:val="20"/>
        </w:rPr>
        <w:t>If so, describe h</w:t>
      </w:r>
      <w:r w:rsidRPr="004F2D1F">
        <w:rPr>
          <w:rFonts w:ascii="Arial" w:eastAsia="Aptos" w:hAnsi="Arial" w:cs="Arial"/>
          <w:sz w:val="20"/>
          <w:szCs w:val="20"/>
        </w:rPr>
        <w:t>ow you ensure impartiality</w:t>
      </w:r>
      <w:r w:rsidR="538C4933" w:rsidRPr="004F2D1F">
        <w:rPr>
          <w:rFonts w:ascii="Arial" w:eastAsia="Aptos" w:hAnsi="Arial" w:cs="Arial"/>
          <w:sz w:val="20"/>
          <w:szCs w:val="20"/>
        </w:rPr>
        <w:t>.</w:t>
      </w:r>
    </w:p>
    <w:p w14:paraId="62F55A0F" w14:textId="4BC9397E" w:rsidR="006F1789" w:rsidRPr="004F2D1F" w:rsidRDefault="7F8FD1F5">
      <w:pPr>
        <w:pStyle w:val="ListParagraph"/>
        <w:numPr>
          <w:ilvl w:val="0"/>
          <w:numId w:val="25"/>
        </w:numPr>
        <w:spacing w:after="0" w:line="276" w:lineRule="auto"/>
        <w:rPr>
          <w:rFonts w:ascii="Arial" w:eastAsia="Aptos" w:hAnsi="Arial" w:cs="Arial"/>
          <w:sz w:val="20"/>
          <w:szCs w:val="20"/>
        </w:rPr>
      </w:pPr>
      <w:r w:rsidRPr="004F2D1F">
        <w:rPr>
          <w:rFonts w:ascii="Arial" w:eastAsia="Aptos" w:hAnsi="Arial" w:cs="Arial"/>
          <w:sz w:val="20"/>
          <w:szCs w:val="20"/>
        </w:rPr>
        <w:t>What is your philosophy on transparency and willingness to commit contractually to acting solely in the plan’s interest?</w:t>
      </w:r>
    </w:p>
    <w:p w14:paraId="2531668B" w14:textId="69238BA3" w:rsidR="006F1789" w:rsidRPr="004F2D1F" w:rsidRDefault="006F1789" w:rsidP="004F2D1F">
      <w:pPr>
        <w:spacing w:line="276" w:lineRule="auto"/>
        <w:jc w:val="center"/>
        <w:rPr>
          <w:rFonts w:ascii="Arial" w:hAnsi="Arial" w:cs="Arial"/>
          <w:sz w:val="20"/>
          <w:szCs w:val="20"/>
        </w:rPr>
      </w:pPr>
    </w:p>
    <w:p w14:paraId="57A441CB" w14:textId="3D9F0928" w:rsidR="006F1789" w:rsidRPr="004F2D1F" w:rsidRDefault="7F8FD1F5" w:rsidP="004F2D1F">
      <w:pPr>
        <w:spacing w:line="276" w:lineRule="auto"/>
        <w:rPr>
          <w:rFonts w:ascii="Arial" w:eastAsia="Aptos" w:hAnsi="Arial" w:cs="Arial"/>
          <w:b/>
          <w:bCs/>
          <w:sz w:val="20"/>
          <w:szCs w:val="20"/>
        </w:rPr>
      </w:pPr>
      <w:r w:rsidRPr="7C48E01C">
        <w:rPr>
          <w:rFonts w:ascii="Arial" w:eastAsia="Aptos" w:hAnsi="Arial" w:cs="Arial"/>
          <w:b/>
          <w:bCs/>
          <w:sz w:val="20"/>
          <w:szCs w:val="20"/>
        </w:rPr>
        <w:t>Additional Information</w:t>
      </w:r>
    </w:p>
    <w:p w14:paraId="7227EE28" w14:textId="5431AF1A" w:rsidR="27932295" w:rsidRDefault="27932295">
      <w:pPr>
        <w:pStyle w:val="ListParagraph"/>
        <w:numPr>
          <w:ilvl w:val="0"/>
          <w:numId w:val="26"/>
        </w:numPr>
        <w:spacing w:after="0" w:line="276" w:lineRule="auto"/>
        <w:rPr>
          <w:rFonts w:ascii="Arial" w:eastAsia="Aptos" w:hAnsi="Arial" w:cs="Arial"/>
          <w:sz w:val="20"/>
          <w:szCs w:val="20"/>
        </w:rPr>
      </w:pPr>
      <w:r w:rsidRPr="7C48E01C">
        <w:rPr>
          <w:rFonts w:ascii="Arial" w:eastAsia="Aptos" w:hAnsi="Arial" w:cs="Arial"/>
          <w:sz w:val="20"/>
          <w:szCs w:val="20"/>
        </w:rPr>
        <w:t>Please describe</w:t>
      </w:r>
      <w:r w:rsidR="0263858B" w:rsidRPr="7C48E01C">
        <w:rPr>
          <w:rFonts w:ascii="Arial" w:eastAsia="Aptos" w:hAnsi="Arial" w:cs="Arial"/>
          <w:sz w:val="20"/>
          <w:szCs w:val="20"/>
        </w:rPr>
        <w:t xml:space="preserve"> the distinguishing characteristics, capabilities, and approaches that set your firm apart from other respondents. In your response, provide a detailed explanation of the specific qualifications, experience, and value-added services that uniquely position your firm to perform this engagement successfully and to advance the University’s objectives.</w:t>
      </w:r>
    </w:p>
    <w:p w14:paraId="4D1367A2" w14:textId="694C9114" w:rsidR="006F1789" w:rsidRPr="004F2D1F" w:rsidRDefault="7F8FD1F5">
      <w:pPr>
        <w:pStyle w:val="ListParagraph"/>
        <w:numPr>
          <w:ilvl w:val="0"/>
          <w:numId w:val="26"/>
        </w:numPr>
        <w:spacing w:after="0" w:line="276" w:lineRule="auto"/>
        <w:rPr>
          <w:rFonts w:ascii="Arial" w:eastAsia="Aptos" w:hAnsi="Arial" w:cs="Arial"/>
          <w:sz w:val="20"/>
          <w:szCs w:val="20"/>
        </w:rPr>
      </w:pPr>
      <w:r w:rsidRPr="004F2D1F">
        <w:rPr>
          <w:rFonts w:ascii="Arial" w:eastAsia="Aptos" w:hAnsi="Arial" w:cs="Arial"/>
          <w:sz w:val="20"/>
          <w:szCs w:val="20"/>
        </w:rPr>
        <w:t>Please provide any additional information or materials relevant to this RFP.</w:t>
      </w:r>
    </w:p>
    <w:p w14:paraId="2D00B855" w14:textId="0294F815" w:rsidR="006F1789" w:rsidRDefault="006F1789" w:rsidP="5205B229">
      <w:pPr>
        <w:rPr>
          <w:rFonts w:ascii="Arial" w:hAnsi="Arial" w:cs="Arial"/>
          <w:b/>
          <w:bCs/>
          <w:color w:val="1F4E79" w:themeColor="accent1" w:themeShade="80"/>
          <w:sz w:val="28"/>
          <w:szCs w:val="28"/>
        </w:rPr>
      </w:pPr>
    </w:p>
    <w:p w14:paraId="10C2F609" w14:textId="77777777" w:rsidR="004F2D1F" w:rsidRDefault="004F2D1F">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322638D5" w14:textId="5683939E" w:rsidR="00080D1B" w:rsidRPr="00A13C58" w:rsidRDefault="00080D1B" w:rsidP="00080D1B">
      <w:pPr>
        <w:pStyle w:val="Heading3"/>
        <w:rPr>
          <w:rFonts w:ascii="Arial" w:hAnsi="Arial" w:cs="Arial"/>
          <w:b/>
          <w:color w:val="1F4E79" w:themeColor="accent1" w:themeShade="80"/>
          <w:sz w:val="28"/>
          <w:szCs w:val="28"/>
        </w:rPr>
      </w:pPr>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H</w:t>
      </w:r>
      <w:r w:rsidRPr="00A13C58">
        <w:rPr>
          <w:rFonts w:ascii="Arial" w:hAnsi="Arial" w:cs="Arial"/>
          <w:b/>
          <w:color w:val="1F4E79" w:themeColor="accent1" w:themeShade="80"/>
          <w:sz w:val="28"/>
          <w:szCs w:val="28"/>
        </w:rPr>
        <w:t xml:space="preserve"> –</w:t>
      </w:r>
      <w:r w:rsidR="007447BF" w:rsidRPr="00A13C58">
        <w:rPr>
          <w:rFonts w:ascii="Arial" w:hAnsi="Arial" w:cs="Arial"/>
          <w:b/>
          <w:color w:val="1F4E79" w:themeColor="accent1" w:themeShade="80"/>
          <w:sz w:val="28"/>
          <w:szCs w:val="28"/>
        </w:rPr>
        <w:t xml:space="preserve"> Solution</w:t>
      </w:r>
      <w:r w:rsidRPr="00A13C58">
        <w:rPr>
          <w:rFonts w:ascii="Arial" w:hAnsi="Arial" w:cs="Arial"/>
          <w:b/>
          <w:color w:val="1F4E79" w:themeColor="accent1" w:themeShade="80"/>
          <w:sz w:val="28"/>
          <w:szCs w:val="28"/>
        </w:rPr>
        <w:t xml:space="preserve"> Requirements Matrix</w:t>
      </w:r>
      <w:bookmarkEnd w:id="19"/>
      <w:bookmarkEnd w:id="20"/>
      <w:bookmarkEnd w:id="21"/>
      <w:bookmarkEnd w:id="22"/>
    </w:p>
    <w:p w14:paraId="7F5F0A1C" w14:textId="77777777" w:rsidR="00080D1B" w:rsidRDefault="00080D1B" w:rsidP="00080D1B">
      <w:pPr>
        <w:pStyle w:val="Default"/>
        <w:jc w:val="both"/>
        <w:rPr>
          <w:color w:val="1F4E79" w:themeColor="accent1" w:themeShade="80"/>
          <w:sz w:val="28"/>
          <w:szCs w:val="28"/>
        </w:rPr>
      </w:pPr>
    </w:p>
    <w:p w14:paraId="7203A9D2" w14:textId="77777777" w:rsidR="001D42D1" w:rsidRDefault="001D42D1" w:rsidP="001D42D1">
      <w:pPr>
        <w:pStyle w:val="Default"/>
        <w:jc w:val="both"/>
        <w:rPr>
          <w:color w:val="auto"/>
          <w:sz w:val="20"/>
          <w:szCs w:val="20"/>
        </w:rPr>
      </w:pPr>
      <w:r w:rsidRPr="00C64D32">
        <w:rPr>
          <w:color w:val="auto"/>
          <w:sz w:val="20"/>
          <w:szCs w:val="20"/>
        </w:rPr>
        <w:t xml:space="preserve">All responses to the questions will reflect what is offered as part of the Respondent’s proposed solution. Respondents </w:t>
      </w:r>
      <w:r w:rsidRPr="00C64D32">
        <w:rPr>
          <w:b/>
          <w:bCs/>
          <w:color w:val="auto"/>
          <w:sz w:val="20"/>
          <w:szCs w:val="20"/>
        </w:rPr>
        <w:t xml:space="preserve">MUST </w:t>
      </w:r>
      <w:r w:rsidRPr="00C64D32">
        <w:rPr>
          <w:color w:val="auto"/>
          <w:sz w:val="20"/>
          <w:szCs w:val="20"/>
        </w:rPr>
        <w:t>indicate</w:t>
      </w:r>
      <w:r>
        <w:rPr>
          <w:color w:val="auto"/>
          <w:sz w:val="20"/>
          <w:szCs w:val="20"/>
        </w:rPr>
        <w:t xml:space="preserve"> if the solution offered meets the requirement stated by entering “Yes”, “No” or “Partial”. </w:t>
      </w:r>
    </w:p>
    <w:p w14:paraId="1196CFA2" w14:textId="77777777" w:rsidR="001D42D1" w:rsidRDefault="001D42D1" w:rsidP="001D42D1">
      <w:pPr>
        <w:pStyle w:val="Default"/>
        <w:jc w:val="both"/>
        <w:rPr>
          <w:color w:val="auto"/>
          <w:sz w:val="20"/>
          <w:szCs w:val="20"/>
        </w:rPr>
      </w:pPr>
    </w:p>
    <w:p w14:paraId="61A83485" w14:textId="77777777" w:rsidR="001D42D1" w:rsidRPr="003A4400" w:rsidRDefault="001D42D1">
      <w:pPr>
        <w:pStyle w:val="Default"/>
        <w:numPr>
          <w:ilvl w:val="0"/>
          <w:numId w:val="6"/>
        </w:numPr>
        <w:ind w:left="720"/>
        <w:jc w:val="both"/>
        <w:rPr>
          <w:color w:val="auto"/>
          <w:sz w:val="20"/>
          <w:szCs w:val="20"/>
        </w:rPr>
      </w:pPr>
      <w:r w:rsidRPr="003A4400">
        <w:rPr>
          <w:b/>
          <w:color w:val="auto"/>
          <w:sz w:val="20"/>
          <w:szCs w:val="20"/>
        </w:rPr>
        <w:t>YES</w:t>
      </w:r>
      <w:r w:rsidRPr="003A4400">
        <w:rPr>
          <w:color w:val="auto"/>
          <w:sz w:val="20"/>
          <w:szCs w:val="20"/>
        </w:rPr>
        <w:t xml:space="preserve"> - This response indicates the Respondents’ solution includes the requirement.</w:t>
      </w:r>
    </w:p>
    <w:p w14:paraId="0CF3B4C7" w14:textId="77777777" w:rsidR="001D42D1" w:rsidRPr="003A4400" w:rsidRDefault="001D42D1" w:rsidP="001D42D1">
      <w:pPr>
        <w:pStyle w:val="Default"/>
        <w:ind w:left="720"/>
        <w:jc w:val="both"/>
        <w:rPr>
          <w:color w:val="auto"/>
          <w:sz w:val="20"/>
          <w:szCs w:val="20"/>
        </w:rPr>
      </w:pPr>
    </w:p>
    <w:p w14:paraId="7C6ADD54" w14:textId="77777777" w:rsidR="001D42D1" w:rsidRPr="003A4400" w:rsidRDefault="001D42D1">
      <w:pPr>
        <w:pStyle w:val="Default"/>
        <w:numPr>
          <w:ilvl w:val="0"/>
          <w:numId w:val="6"/>
        </w:numPr>
        <w:ind w:left="720"/>
        <w:jc w:val="both"/>
        <w:rPr>
          <w:color w:val="auto"/>
          <w:sz w:val="20"/>
          <w:szCs w:val="20"/>
        </w:rPr>
      </w:pPr>
      <w:r w:rsidRPr="003A4400">
        <w:rPr>
          <w:b/>
          <w:color w:val="auto"/>
          <w:sz w:val="20"/>
          <w:szCs w:val="20"/>
        </w:rPr>
        <w:t>PARTIAL</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solution meets the requirement</w:t>
      </w:r>
      <w:r>
        <w:rPr>
          <w:color w:val="auto"/>
          <w:sz w:val="20"/>
          <w:szCs w:val="20"/>
        </w:rPr>
        <w:t xml:space="preserve"> partially</w:t>
      </w:r>
      <w:r w:rsidRPr="003A4400">
        <w:rPr>
          <w:color w:val="auto"/>
          <w:sz w:val="20"/>
          <w:szCs w:val="20"/>
        </w:rPr>
        <w:t xml:space="preserve">. </w:t>
      </w:r>
    </w:p>
    <w:p w14:paraId="2AB9D1B5" w14:textId="77777777" w:rsidR="001D42D1" w:rsidRPr="003A4400" w:rsidRDefault="001D42D1" w:rsidP="001D42D1">
      <w:pPr>
        <w:pStyle w:val="Default"/>
        <w:jc w:val="both"/>
        <w:rPr>
          <w:color w:val="auto"/>
          <w:sz w:val="20"/>
          <w:szCs w:val="20"/>
        </w:rPr>
      </w:pPr>
    </w:p>
    <w:p w14:paraId="35AEDFB3" w14:textId="77777777" w:rsidR="001D42D1" w:rsidRPr="003A4400" w:rsidRDefault="001D42D1">
      <w:pPr>
        <w:pStyle w:val="Default"/>
        <w:numPr>
          <w:ilvl w:val="0"/>
          <w:numId w:val="6"/>
        </w:numPr>
        <w:ind w:left="720"/>
        <w:jc w:val="both"/>
        <w:rPr>
          <w:color w:val="auto"/>
          <w:sz w:val="20"/>
          <w:szCs w:val="20"/>
        </w:rPr>
      </w:pPr>
      <w:r w:rsidRPr="003A4400">
        <w:rPr>
          <w:b/>
          <w:color w:val="auto"/>
          <w:sz w:val="20"/>
          <w:szCs w:val="20"/>
        </w:rPr>
        <w:t>NO</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 xml:space="preserve">solution does NOT include the business functionality noted in the requirement.  </w:t>
      </w:r>
    </w:p>
    <w:p w14:paraId="10C8B2CB" w14:textId="77777777" w:rsidR="001D42D1" w:rsidRDefault="001D42D1" w:rsidP="001D42D1">
      <w:pPr>
        <w:pStyle w:val="Default"/>
        <w:jc w:val="both"/>
        <w:rPr>
          <w:color w:val="auto"/>
          <w:sz w:val="20"/>
          <w:szCs w:val="20"/>
        </w:rPr>
      </w:pPr>
      <w:r>
        <w:rPr>
          <w:color w:val="auto"/>
          <w:sz w:val="20"/>
          <w:szCs w:val="20"/>
        </w:rPr>
        <w:t xml:space="preserve"> </w:t>
      </w:r>
    </w:p>
    <w:p w14:paraId="7E7FC446" w14:textId="66B72C16" w:rsidR="001D42D1" w:rsidRDefault="001D42D1" w:rsidP="001D42D1">
      <w:pPr>
        <w:pStyle w:val="Default"/>
        <w:jc w:val="both"/>
        <w:rPr>
          <w:color w:val="auto"/>
          <w:sz w:val="20"/>
          <w:szCs w:val="20"/>
        </w:rPr>
      </w:pPr>
      <w:r>
        <w:rPr>
          <w:color w:val="auto"/>
          <w:sz w:val="20"/>
          <w:szCs w:val="20"/>
        </w:rPr>
        <w:t xml:space="preserve">If you answer “Partial” or “No” please provide the clarification in the Explanation column for what can be done to meet the requirement.  </w:t>
      </w:r>
    </w:p>
    <w:p w14:paraId="0699A9EB" w14:textId="77777777" w:rsidR="001D42D1" w:rsidRDefault="001D42D1" w:rsidP="001D42D1">
      <w:pPr>
        <w:pStyle w:val="Default"/>
        <w:jc w:val="both"/>
        <w:rPr>
          <w:color w:val="auto"/>
          <w:sz w:val="20"/>
          <w:szCs w:val="20"/>
        </w:rPr>
      </w:pPr>
    </w:p>
    <w:p w14:paraId="3105E97D" w14:textId="2CD7E741" w:rsidR="00727D15" w:rsidRPr="00CB778F" w:rsidRDefault="001D42D1" w:rsidP="00CB778F">
      <w:pPr>
        <w:autoSpaceDE w:val="0"/>
        <w:autoSpaceDN w:val="0"/>
        <w:adjustRightInd w:val="0"/>
        <w:spacing w:after="0" w:line="240" w:lineRule="auto"/>
        <w:jc w:val="both"/>
        <w:rPr>
          <w:rFonts w:ascii="Arial" w:hAnsi="Arial" w:cs="Arial"/>
          <w:sz w:val="20"/>
          <w:szCs w:val="20"/>
        </w:rPr>
      </w:pPr>
      <w:r w:rsidRPr="000D5D5F">
        <w:rPr>
          <w:rFonts w:ascii="Arial" w:hAnsi="Arial" w:cs="Arial"/>
          <w:sz w:val="20"/>
          <w:szCs w:val="20"/>
        </w:rPr>
        <w:t xml:space="preserve">Your submission of this form must include an </w:t>
      </w:r>
      <w:r w:rsidRPr="000D5D5F">
        <w:rPr>
          <w:rFonts w:ascii="Arial" w:hAnsi="Arial" w:cs="Arial"/>
          <w:b/>
          <w:sz w:val="20"/>
          <w:szCs w:val="20"/>
          <w:u w:val="single"/>
        </w:rPr>
        <w:t>MS Excel Version</w:t>
      </w:r>
      <w:r w:rsidRPr="000D5D5F">
        <w:rPr>
          <w:rFonts w:ascii="Arial" w:hAnsi="Arial" w:cs="Arial"/>
          <w:sz w:val="20"/>
          <w:szCs w:val="20"/>
        </w:rPr>
        <w:t xml:space="preserve"> of this document for ease of evaluation.  For a copy of the excel version of Appendix H contact the Proposal Contact identified on the cover page of this document. </w:t>
      </w:r>
      <w:bookmarkEnd w:id="17"/>
      <w:bookmarkEnd w:id="23"/>
    </w:p>
    <w:sectPr w:rsidR="00727D15" w:rsidRPr="00CB778F" w:rsidSect="00F56F9F">
      <w:headerReference w:type="default" r:id="rId12"/>
      <w:footerReference w:type="default" r:id="rId13"/>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EFC8" w14:textId="77777777" w:rsidR="00834519" w:rsidRDefault="00834519" w:rsidP="00BD64D5">
      <w:pPr>
        <w:spacing w:after="0" w:line="240" w:lineRule="auto"/>
      </w:pPr>
      <w:r>
        <w:separator/>
      </w:r>
    </w:p>
  </w:endnote>
  <w:endnote w:type="continuationSeparator" w:id="0">
    <w:p w14:paraId="40F51664" w14:textId="77777777" w:rsidR="00834519" w:rsidRDefault="00834519"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system-ui">
    <w:altName w:val="Cambria"/>
    <w:panose1 w:val="00000000000000000000"/>
    <w:charset w:val="00"/>
    <w:family w:val="roman"/>
    <w:notTrueType/>
    <w:pitch w:val="default"/>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7DEB" w14:textId="77777777" w:rsidR="00834519" w:rsidRDefault="00834519" w:rsidP="00BD64D5">
      <w:pPr>
        <w:spacing w:after="0" w:line="240" w:lineRule="auto"/>
      </w:pPr>
      <w:r>
        <w:separator/>
      </w:r>
    </w:p>
  </w:footnote>
  <w:footnote w:type="continuationSeparator" w:id="0">
    <w:p w14:paraId="2B970D99" w14:textId="77777777" w:rsidR="00834519" w:rsidRDefault="00834519"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CC36" w14:textId="407189FD" w:rsidR="00B338DA" w:rsidRPr="00CA5B0F" w:rsidRDefault="00B338DA" w:rsidP="00B338DA">
    <w:pPr>
      <w:pStyle w:val="Header"/>
      <w:rPr>
        <w:color w:val="002060"/>
      </w:rPr>
    </w:pPr>
    <w:r w:rsidRPr="00CA5B0F">
      <w:rPr>
        <w:rFonts w:ascii="Arial" w:hAnsi="Arial" w:cs="Arial"/>
        <w:b/>
        <w:color w:val="002060"/>
        <w:sz w:val="20"/>
        <w:szCs w:val="20"/>
      </w:rPr>
      <w:t>Request for Proposal – Health &amp; Welfare Benefits Consulting</w:t>
    </w:r>
    <w:r w:rsidRPr="00CA5B0F">
      <w:rPr>
        <w:rFonts w:ascii="Arial" w:hAnsi="Arial" w:cs="Arial"/>
        <w:b/>
        <w:color w:val="002060"/>
        <w:sz w:val="20"/>
        <w:szCs w:val="20"/>
      </w:rPr>
      <w:tab/>
      <w:t xml:space="preserve">Dated: </w:t>
    </w:r>
    <w:r w:rsidR="0066354B">
      <w:rPr>
        <w:rFonts w:ascii="Arial" w:hAnsi="Arial" w:cs="Arial"/>
        <w:b/>
        <w:color w:val="002060"/>
        <w:sz w:val="20"/>
        <w:szCs w:val="20"/>
      </w:rPr>
      <w:t>April 2</w:t>
    </w:r>
    <w:r w:rsidR="00C156E2">
      <w:rPr>
        <w:rFonts w:ascii="Arial" w:hAnsi="Arial" w:cs="Arial"/>
        <w:b/>
        <w:color w:val="002060"/>
        <w:sz w:val="20"/>
        <w:szCs w:val="20"/>
      </w:rPr>
      <w:t>, 2026</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984DD4"/>
    <w:multiLevelType w:val="hybridMultilevel"/>
    <w:tmpl w:val="2FD0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7F2D"/>
    <w:multiLevelType w:val="hybridMultilevel"/>
    <w:tmpl w:val="470E5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92C17"/>
    <w:multiLevelType w:val="hybridMultilevel"/>
    <w:tmpl w:val="4A12FB4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C4275E5"/>
    <w:multiLevelType w:val="hybridMultilevel"/>
    <w:tmpl w:val="3DE27E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5120BA"/>
    <w:multiLevelType w:val="hybridMultilevel"/>
    <w:tmpl w:val="D82EE7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625DD9"/>
    <w:multiLevelType w:val="multilevel"/>
    <w:tmpl w:val="343C35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8F3208D"/>
    <w:multiLevelType w:val="hybridMultilevel"/>
    <w:tmpl w:val="7050233A"/>
    <w:lvl w:ilvl="0" w:tplc="CDE0C6F6">
      <w:start w:val="1"/>
      <w:numFmt w:val="decimal"/>
      <w:pStyle w:val="Index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4C0A27"/>
    <w:multiLevelType w:val="hybridMultilevel"/>
    <w:tmpl w:val="4A5042BA"/>
    <w:lvl w:ilvl="0" w:tplc="4E3249AE">
      <w:start w:val="1"/>
      <w:numFmt w:val="decimal"/>
      <w:lvlText w:val="%1."/>
      <w:lvlJc w:val="left"/>
      <w:pPr>
        <w:ind w:left="360" w:hanging="360"/>
      </w:pPr>
      <w:rPr>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B0B07F0"/>
    <w:multiLevelType w:val="hybridMultilevel"/>
    <w:tmpl w:val="50FC5150"/>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B801A6D"/>
    <w:multiLevelType w:val="hybridMultilevel"/>
    <w:tmpl w:val="ED488A6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2D4866DD"/>
    <w:multiLevelType w:val="hybridMultilevel"/>
    <w:tmpl w:val="2E749F9C"/>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EC62A38"/>
    <w:multiLevelType w:val="multilevel"/>
    <w:tmpl w:val="D8BEA7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385137"/>
    <w:multiLevelType w:val="multilevel"/>
    <w:tmpl w:val="C3E0057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25559"/>
    <w:multiLevelType w:val="hybridMultilevel"/>
    <w:tmpl w:val="76B2306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5A35CA"/>
    <w:multiLevelType w:val="multilevel"/>
    <w:tmpl w:val="A0208A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3EC3073"/>
    <w:multiLevelType w:val="hybridMultilevel"/>
    <w:tmpl w:val="76F40CF8"/>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79B0704"/>
    <w:multiLevelType w:val="hybridMultilevel"/>
    <w:tmpl w:val="89EEDE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16434"/>
    <w:multiLevelType w:val="multilevel"/>
    <w:tmpl w:val="C11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B707EE8"/>
    <w:multiLevelType w:val="hybridMultilevel"/>
    <w:tmpl w:val="2FD0AF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B944C27"/>
    <w:multiLevelType w:val="hybridMultilevel"/>
    <w:tmpl w:val="A6F6D13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BA20409"/>
    <w:multiLevelType w:val="hybridMultilevel"/>
    <w:tmpl w:val="A956EA5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DDF62C5"/>
    <w:multiLevelType w:val="multilevel"/>
    <w:tmpl w:val="D20A44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0CB63FB"/>
    <w:multiLevelType w:val="hybridMultilevel"/>
    <w:tmpl w:val="28D62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2B3B9A"/>
    <w:multiLevelType w:val="multilevel"/>
    <w:tmpl w:val="7D606D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46351FF8"/>
    <w:multiLevelType w:val="hybridMultilevel"/>
    <w:tmpl w:val="B6B255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961D7A"/>
    <w:multiLevelType w:val="hybridMultilevel"/>
    <w:tmpl w:val="EDAA3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A1371B"/>
    <w:multiLevelType w:val="hybridMultilevel"/>
    <w:tmpl w:val="723A9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4A2C34"/>
    <w:multiLevelType w:val="hybridMultilevel"/>
    <w:tmpl w:val="FB7A32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3F229D"/>
    <w:multiLevelType w:val="multilevel"/>
    <w:tmpl w:val="2F0ADA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7DA08C8"/>
    <w:multiLevelType w:val="hybridMultilevel"/>
    <w:tmpl w:val="8E1099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63451"/>
    <w:multiLevelType w:val="multilevel"/>
    <w:tmpl w:val="670225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53B637F"/>
    <w:multiLevelType w:val="multilevel"/>
    <w:tmpl w:val="71AC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5460C4"/>
    <w:multiLevelType w:val="hybridMultilevel"/>
    <w:tmpl w:val="62F242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686D33"/>
    <w:multiLevelType w:val="hybridMultilevel"/>
    <w:tmpl w:val="033EC31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6BA67E1D"/>
    <w:multiLevelType w:val="hybridMultilevel"/>
    <w:tmpl w:val="F27E7A8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6CD04496"/>
    <w:multiLevelType w:val="multilevel"/>
    <w:tmpl w:val="01F0BC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3CF2881"/>
    <w:multiLevelType w:val="hybridMultilevel"/>
    <w:tmpl w:val="334A294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758372C9"/>
    <w:multiLevelType w:val="multilevel"/>
    <w:tmpl w:val="B3A8AF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76C412FF"/>
    <w:multiLevelType w:val="multilevel"/>
    <w:tmpl w:val="C382DA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6F32C6C"/>
    <w:multiLevelType w:val="hybridMultilevel"/>
    <w:tmpl w:val="43D00B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153B8C"/>
    <w:multiLevelType w:val="hybridMultilevel"/>
    <w:tmpl w:val="2856C7E2"/>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num w:numId="1" w16cid:durableId="119999000">
    <w:abstractNumId w:val="23"/>
  </w:num>
  <w:num w:numId="2" w16cid:durableId="1897205397">
    <w:abstractNumId w:val="5"/>
  </w:num>
  <w:num w:numId="3" w16cid:durableId="2091000381">
    <w:abstractNumId w:val="0"/>
  </w:num>
  <w:num w:numId="4" w16cid:durableId="2031488318">
    <w:abstractNumId w:val="30"/>
  </w:num>
  <w:num w:numId="5" w16cid:durableId="41101234">
    <w:abstractNumId w:val="1"/>
  </w:num>
  <w:num w:numId="6" w16cid:durableId="1338772462">
    <w:abstractNumId w:val="6"/>
  </w:num>
  <w:num w:numId="7" w16cid:durableId="797843364">
    <w:abstractNumId w:val="9"/>
  </w:num>
  <w:num w:numId="8" w16cid:durableId="1968273173">
    <w:abstractNumId w:val="15"/>
  </w:num>
  <w:num w:numId="9" w16cid:durableId="1981113952">
    <w:abstractNumId w:val="29"/>
  </w:num>
  <w:num w:numId="10" w16cid:durableId="1759598536">
    <w:abstractNumId w:val="31"/>
  </w:num>
  <w:num w:numId="11" w16cid:durableId="1148597622">
    <w:abstractNumId w:val="18"/>
  </w:num>
  <w:num w:numId="12" w16cid:durableId="1873766270">
    <w:abstractNumId w:val="4"/>
  </w:num>
  <w:num w:numId="13" w16cid:durableId="1800757873">
    <w:abstractNumId w:val="20"/>
  </w:num>
  <w:num w:numId="14" w16cid:durableId="399063735">
    <w:abstractNumId w:val="28"/>
  </w:num>
  <w:num w:numId="15" w16cid:durableId="1296256715">
    <w:abstractNumId w:val="2"/>
  </w:num>
  <w:num w:numId="16" w16cid:durableId="2133864432">
    <w:abstractNumId w:val="22"/>
  </w:num>
  <w:num w:numId="17" w16cid:durableId="248933699">
    <w:abstractNumId w:val="37"/>
  </w:num>
  <w:num w:numId="18" w16cid:durableId="1981840979">
    <w:abstractNumId w:val="38"/>
  </w:num>
  <w:num w:numId="19" w16cid:durableId="972439593">
    <w:abstractNumId w:val="44"/>
  </w:num>
  <w:num w:numId="20" w16cid:durableId="106967150">
    <w:abstractNumId w:val="12"/>
  </w:num>
  <w:num w:numId="21" w16cid:durableId="116072689">
    <w:abstractNumId w:val="11"/>
  </w:num>
  <w:num w:numId="22" w16cid:durableId="261575232">
    <w:abstractNumId w:val="40"/>
  </w:num>
  <w:num w:numId="23" w16cid:durableId="580527628">
    <w:abstractNumId w:val="10"/>
  </w:num>
  <w:num w:numId="24" w16cid:durableId="1835222425">
    <w:abstractNumId w:val="17"/>
  </w:num>
  <w:num w:numId="25" w16cid:durableId="1131096628">
    <w:abstractNumId w:val="21"/>
  </w:num>
  <w:num w:numId="26" w16cid:durableId="771974081">
    <w:abstractNumId w:val="3"/>
  </w:num>
  <w:num w:numId="27" w16cid:durableId="448283766">
    <w:abstractNumId w:val="14"/>
  </w:num>
  <w:num w:numId="28" w16cid:durableId="736246174">
    <w:abstractNumId w:val="41"/>
  </w:num>
  <w:num w:numId="29" w16cid:durableId="1691949883">
    <w:abstractNumId w:val="33"/>
  </w:num>
  <w:num w:numId="30" w16cid:durableId="1109928717">
    <w:abstractNumId w:val="26"/>
  </w:num>
  <w:num w:numId="31" w16cid:durableId="367948985">
    <w:abstractNumId w:val="8"/>
  </w:num>
  <w:num w:numId="32" w16cid:durableId="262962914">
    <w:abstractNumId w:val="8"/>
    <w:lvlOverride w:ilvl="0">
      <w:startOverride w:val="1"/>
    </w:lvlOverride>
  </w:num>
  <w:num w:numId="33" w16cid:durableId="2001542492">
    <w:abstractNumId w:val="35"/>
  </w:num>
  <w:num w:numId="34" w16cid:durableId="1877965681">
    <w:abstractNumId w:val="39"/>
  </w:num>
  <w:num w:numId="35" w16cid:durableId="206727045">
    <w:abstractNumId w:val="42"/>
  </w:num>
  <w:num w:numId="36" w16cid:durableId="551884964">
    <w:abstractNumId w:val="13"/>
  </w:num>
  <w:num w:numId="37" w16cid:durableId="2025128839">
    <w:abstractNumId w:val="43"/>
  </w:num>
  <w:num w:numId="38" w16cid:durableId="95945252">
    <w:abstractNumId w:val="25"/>
  </w:num>
  <w:num w:numId="39" w16cid:durableId="137040144">
    <w:abstractNumId w:val="34"/>
  </w:num>
  <w:num w:numId="40" w16cid:durableId="1242526188">
    <w:abstractNumId w:val="19"/>
  </w:num>
  <w:num w:numId="41" w16cid:durableId="2080134962">
    <w:abstractNumId w:val="16"/>
  </w:num>
  <w:num w:numId="42" w16cid:durableId="344862833">
    <w:abstractNumId w:val="36"/>
  </w:num>
  <w:num w:numId="43" w16cid:durableId="695039744">
    <w:abstractNumId w:val="24"/>
  </w:num>
  <w:num w:numId="44" w16cid:durableId="1336879258">
    <w:abstractNumId w:val="7"/>
  </w:num>
  <w:num w:numId="45" w16cid:durableId="172888909">
    <w:abstractNumId w:val="32"/>
  </w:num>
  <w:num w:numId="46" w16cid:durableId="854539479">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80D1B"/>
    <w:rsid w:val="00080D1D"/>
    <w:rsid w:val="000846E9"/>
    <w:rsid w:val="00086200"/>
    <w:rsid w:val="000968F5"/>
    <w:rsid w:val="00096B5C"/>
    <w:rsid w:val="0009702B"/>
    <w:rsid w:val="000A10CF"/>
    <w:rsid w:val="000A69C8"/>
    <w:rsid w:val="000B372B"/>
    <w:rsid w:val="000B3A4E"/>
    <w:rsid w:val="000B5E74"/>
    <w:rsid w:val="000B68C1"/>
    <w:rsid w:val="000C2F2B"/>
    <w:rsid w:val="000C57DB"/>
    <w:rsid w:val="000C7E6E"/>
    <w:rsid w:val="000D2A40"/>
    <w:rsid w:val="000E7649"/>
    <w:rsid w:val="000E7F22"/>
    <w:rsid w:val="000F45B7"/>
    <w:rsid w:val="000F4E02"/>
    <w:rsid w:val="000F6890"/>
    <w:rsid w:val="000F7A18"/>
    <w:rsid w:val="000F7D24"/>
    <w:rsid w:val="00100059"/>
    <w:rsid w:val="001026C1"/>
    <w:rsid w:val="00102DCE"/>
    <w:rsid w:val="00107DE2"/>
    <w:rsid w:val="00110390"/>
    <w:rsid w:val="00110CC5"/>
    <w:rsid w:val="00111CF4"/>
    <w:rsid w:val="00115EBA"/>
    <w:rsid w:val="0011730E"/>
    <w:rsid w:val="00121F6F"/>
    <w:rsid w:val="0012207A"/>
    <w:rsid w:val="00125CB2"/>
    <w:rsid w:val="00126513"/>
    <w:rsid w:val="00130D4F"/>
    <w:rsid w:val="00131097"/>
    <w:rsid w:val="001331F7"/>
    <w:rsid w:val="00133433"/>
    <w:rsid w:val="00143A92"/>
    <w:rsid w:val="00143AE0"/>
    <w:rsid w:val="0014447F"/>
    <w:rsid w:val="00153695"/>
    <w:rsid w:val="00165722"/>
    <w:rsid w:val="00166728"/>
    <w:rsid w:val="00167CA6"/>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D22FF"/>
    <w:rsid w:val="001D3296"/>
    <w:rsid w:val="001D3E99"/>
    <w:rsid w:val="001D42D1"/>
    <w:rsid w:val="001D5C82"/>
    <w:rsid w:val="001D7275"/>
    <w:rsid w:val="001D7600"/>
    <w:rsid w:val="001D7706"/>
    <w:rsid w:val="001E23E2"/>
    <w:rsid w:val="001E2F4A"/>
    <w:rsid w:val="001E44F8"/>
    <w:rsid w:val="001E6081"/>
    <w:rsid w:val="001F158E"/>
    <w:rsid w:val="001F231B"/>
    <w:rsid w:val="001F503E"/>
    <w:rsid w:val="001F6D5C"/>
    <w:rsid w:val="001F73D4"/>
    <w:rsid w:val="002026F8"/>
    <w:rsid w:val="002034FA"/>
    <w:rsid w:val="0021106D"/>
    <w:rsid w:val="00216AB8"/>
    <w:rsid w:val="00217512"/>
    <w:rsid w:val="00220A0C"/>
    <w:rsid w:val="00223636"/>
    <w:rsid w:val="002237D0"/>
    <w:rsid w:val="00224CBE"/>
    <w:rsid w:val="002255C0"/>
    <w:rsid w:val="00231EE5"/>
    <w:rsid w:val="00235879"/>
    <w:rsid w:val="002377DE"/>
    <w:rsid w:val="00237E2A"/>
    <w:rsid w:val="0024310A"/>
    <w:rsid w:val="00245C90"/>
    <w:rsid w:val="00246CC6"/>
    <w:rsid w:val="00247941"/>
    <w:rsid w:val="002542CB"/>
    <w:rsid w:val="0025692B"/>
    <w:rsid w:val="00261251"/>
    <w:rsid w:val="00267F82"/>
    <w:rsid w:val="002705C4"/>
    <w:rsid w:val="00270BD9"/>
    <w:rsid w:val="00270E47"/>
    <w:rsid w:val="002777D6"/>
    <w:rsid w:val="002833C6"/>
    <w:rsid w:val="0029169B"/>
    <w:rsid w:val="00291DA6"/>
    <w:rsid w:val="00295CA3"/>
    <w:rsid w:val="002A29DF"/>
    <w:rsid w:val="002A4755"/>
    <w:rsid w:val="002A644A"/>
    <w:rsid w:val="002A6F65"/>
    <w:rsid w:val="002A7416"/>
    <w:rsid w:val="002B097D"/>
    <w:rsid w:val="002B2AF0"/>
    <w:rsid w:val="002B2D45"/>
    <w:rsid w:val="002B2D7B"/>
    <w:rsid w:val="002C1F3B"/>
    <w:rsid w:val="002C7321"/>
    <w:rsid w:val="002D4681"/>
    <w:rsid w:val="002E075C"/>
    <w:rsid w:val="002E0FB1"/>
    <w:rsid w:val="002E2E3C"/>
    <w:rsid w:val="002E6F42"/>
    <w:rsid w:val="002F2A02"/>
    <w:rsid w:val="002F2D1D"/>
    <w:rsid w:val="002F336B"/>
    <w:rsid w:val="002F58B1"/>
    <w:rsid w:val="002F67FC"/>
    <w:rsid w:val="002F6815"/>
    <w:rsid w:val="00301959"/>
    <w:rsid w:val="003028EA"/>
    <w:rsid w:val="00303758"/>
    <w:rsid w:val="00303A9A"/>
    <w:rsid w:val="00306CCB"/>
    <w:rsid w:val="0030759F"/>
    <w:rsid w:val="00307ED0"/>
    <w:rsid w:val="00310EB3"/>
    <w:rsid w:val="0031171F"/>
    <w:rsid w:val="00311D2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6B27"/>
    <w:rsid w:val="00367D97"/>
    <w:rsid w:val="00371532"/>
    <w:rsid w:val="0037344F"/>
    <w:rsid w:val="00374DBB"/>
    <w:rsid w:val="00377237"/>
    <w:rsid w:val="00390263"/>
    <w:rsid w:val="003940B0"/>
    <w:rsid w:val="00394E65"/>
    <w:rsid w:val="0039697B"/>
    <w:rsid w:val="003978A0"/>
    <w:rsid w:val="003A7413"/>
    <w:rsid w:val="003B1EF6"/>
    <w:rsid w:val="003B317B"/>
    <w:rsid w:val="003B37D6"/>
    <w:rsid w:val="003B4FAC"/>
    <w:rsid w:val="003B752B"/>
    <w:rsid w:val="003C2255"/>
    <w:rsid w:val="003D2D3E"/>
    <w:rsid w:val="003D49C7"/>
    <w:rsid w:val="003D5C7C"/>
    <w:rsid w:val="003D6EED"/>
    <w:rsid w:val="003E45B7"/>
    <w:rsid w:val="003F3FC7"/>
    <w:rsid w:val="003F6616"/>
    <w:rsid w:val="003F7E7B"/>
    <w:rsid w:val="003F7EC1"/>
    <w:rsid w:val="00401625"/>
    <w:rsid w:val="00402B2A"/>
    <w:rsid w:val="00403863"/>
    <w:rsid w:val="00404283"/>
    <w:rsid w:val="00404A9E"/>
    <w:rsid w:val="00405592"/>
    <w:rsid w:val="00406877"/>
    <w:rsid w:val="00407DF9"/>
    <w:rsid w:val="00412BBF"/>
    <w:rsid w:val="00413705"/>
    <w:rsid w:val="00417098"/>
    <w:rsid w:val="00433DCE"/>
    <w:rsid w:val="004340D8"/>
    <w:rsid w:val="00435D28"/>
    <w:rsid w:val="0044034F"/>
    <w:rsid w:val="00440401"/>
    <w:rsid w:val="00446EED"/>
    <w:rsid w:val="004470EB"/>
    <w:rsid w:val="00450621"/>
    <w:rsid w:val="00451307"/>
    <w:rsid w:val="00452DED"/>
    <w:rsid w:val="00464ED5"/>
    <w:rsid w:val="00465E3B"/>
    <w:rsid w:val="00470B8B"/>
    <w:rsid w:val="004744EA"/>
    <w:rsid w:val="00476DC3"/>
    <w:rsid w:val="00486648"/>
    <w:rsid w:val="00490354"/>
    <w:rsid w:val="004945A1"/>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6EF6"/>
    <w:rsid w:val="004D758B"/>
    <w:rsid w:val="004E0CB0"/>
    <w:rsid w:val="004F2D1F"/>
    <w:rsid w:val="004F3FCC"/>
    <w:rsid w:val="004F5572"/>
    <w:rsid w:val="004F585D"/>
    <w:rsid w:val="004F6A8F"/>
    <w:rsid w:val="0050010B"/>
    <w:rsid w:val="0050095C"/>
    <w:rsid w:val="005070F7"/>
    <w:rsid w:val="00507E2B"/>
    <w:rsid w:val="00511160"/>
    <w:rsid w:val="00516D0F"/>
    <w:rsid w:val="005279A1"/>
    <w:rsid w:val="0054300E"/>
    <w:rsid w:val="00543335"/>
    <w:rsid w:val="00545F08"/>
    <w:rsid w:val="00547911"/>
    <w:rsid w:val="005533B3"/>
    <w:rsid w:val="00553A52"/>
    <w:rsid w:val="00554043"/>
    <w:rsid w:val="005640AD"/>
    <w:rsid w:val="00565155"/>
    <w:rsid w:val="005667A0"/>
    <w:rsid w:val="00570AB8"/>
    <w:rsid w:val="005710F6"/>
    <w:rsid w:val="0057132F"/>
    <w:rsid w:val="00572159"/>
    <w:rsid w:val="00576CC3"/>
    <w:rsid w:val="00591EB5"/>
    <w:rsid w:val="00592336"/>
    <w:rsid w:val="00594806"/>
    <w:rsid w:val="0059533C"/>
    <w:rsid w:val="0059705F"/>
    <w:rsid w:val="005A0A9B"/>
    <w:rsid w:val="005A2910"/>
    <w:rsid w:val="005A2B80"/>
    <w:rsid w:val="005A366B"/>
    <w:rsid w:val="005A474B"/>
    <w:rsid w:val="005B3564"/>
    <w:rsid w:val="005B6A4F"/>
    <w:rsid w:val="005C1059"/>
    <w:rsid w:val="005C67A8"/>
    <w:rsid w:val="005C7E41"/>
    <w:rsid w:val="005D2667"/>
    <w:rsid w:val="005D41A4"/>
    <w:rsid w:val="005D512E"/>
    <w:rsid w:val="005D7496"/>
    <w:rsid w:val="005E0150"/>
    <w:rsid w:val="005F3F3F"/>
    <w:rsid w:val="005F61E3"/>
    <w:rsid w:val="005F7E4A"/>
    <w:rsid w:val="00601739"/>
    <w:rsid w:val="00605072"/>
    <w:rsid w:val="006056A7"/>
    <w:rsid w:val="006064BC"/>
    <w:rsid w:val="00606CAF"/>
    <w:rsid w:val="00616667"/>
    <w:rsid w:val="0062146B"/>
    <w:rsid w:val="0062296D"/>
    <w:rsid w:val="006373B3"/>
    <w:rsid w:val="006400B0"/>
    <w:rsid w:val="00641066"/>
    <w:rsid w:val="00657A46"/>
    <w:rsid w:val="0066354B"/>
    <w:rsid w:val="00663C19"/>
    <w:rsid w:val="00666548"/>
    <w:rsid w:val="00666741"/>
    <w:rsid w:val="00666BC5"/>
    <w:rsid w:val="00674E8D"/>
    <w:rsid w:val="00674F52"/>
    <w:rsid w:val="00676F31"/>
    <w:rsid w:val="00685A19"/>
    <w:rsid w:val="00693651"/>
    <w:rsid w:val="006978D2"/>
    <w:rsid w:val="006A007F"/>
    <w:rsid w:val="006A4246"/>
    <w:rsid w:val="006A4AC8"/>
    <w:rsid w:val="006A6E34"/>
    <w:rsid w:val="006B1A01"/>
    <w:rsid w:val="006B3605"/>
    <w:rsid w:val="006C0021"/>
    <w:rsid w:val="006C19A0"/>
    <w:rsid w:val="006C3F54"/>
    <w:rsid w:val="006C5666"/>
    <w:rsid w:val="006C6437"/>
    <w:rsid w:val="006D12DF"/>
    <w:rsid w:val="006E0A4C"/>
    <w:rsid w:val="006F112B"/>
    <w:rsid w:val="006F146B"/>
    <w:rsid w:val="006F1789"/>
    <w:rsid w:val="006F193F"/>
    <w:rsid w:val="006F23B6"/>
    <w:rsid w:val="006F3CAA"/>
    <w:rsid w:val="006F58AD"/>
    <w:rsid w:val="006F733C"/>
    <w:rsid w:val="007041DC"/>
    <w:rsid w:val="007115CA"/>
    <w:rsid w:val="007120DF"/>
    <w:rsid w:val="00712ECD"/>
    <w:rsid w:val="007136A0"/>
    <w:rsid w:val="00723DAE"/>
    <w:rsid w:val="00724138"/>
    <w:rsid w:val="00726934"/>
    <w:rsid w:val="00727D15"/>
    <w:rsid w:val="00730C94"/>
    <w:rsid w:val="00731AD2"/>
    <w:rsid w:val="0073683C"/>
    <w:rsid w:val="00736AD2"/>
    <w:rsid w:val="007447BF"/>
    <w:rsid w:val="00745F8B"/>
    <w:rsid w:val="00750CF0"/>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D1436"/>
    <w:rsid w:val="007D1F43"/>
    <w:rsid w:val="007D2A99"/>
    <w:rsid w:val="007E259F"/>
    <w:rsid w:val="007E356B"/>
    <w:rsid w:val="007E5913"/>
    <w:rsid w:val="007F2BD6"/>
    <w:rsid w:val="007F2C5A"/>
    <w:rsid w:val="007F5B72"/>
    <w:rsid w:val="007F706E"/>
    <w:rsid w:val="007F7F01"/>
    <w:rsid w:val="00801126"/>
    <w:rsid w:val="00801C3B"/>
    <w:rsid w:val="008073B4"/>
    <w:rsid w:val="008117DA"/>
    <w:rsid w:val="00813A2C"/>
    <w:rsid w:val="008147E3"/>
    <w:rsid w:val="00820E65"/>
    <w:rsid w:val="00821F06"/>
    <w:rsid w:val="00822B1B"/>
    <w:rsid w:val="00823F5F"/>
    <w:rsid w:val="00824FCC"/>
    <w:rsid w:val="00825CD1"/>
    <w:rsid w:val="00827154"/>
    <w:rsid w:val="00831776"/>
    <w:rsid w:val="00834003"/>
    <w:rsid w:val="008340B3"/>
    <w:rsid w:val="00834519"/>
    <w:rsid w:val="00834592"/>
    <w:rsid w:val="00835F40"/>
    <w:rsid w:val="00846C2D"/>
    <w:rsid w:val="00855B75"/>
    <w:rsid w:val="00865EB5"/>
    <w:rsid w:val="00871512"/>
    <w:rsid w:val="00874782"/>
    <w:rsid w:val="008811E2"/>
    <w:rsid w:val="00881A27"/>
    <w:rsid w:val="00882AB7"/>
    <w:rsid w:val="0088361B"/>
    <w:rsid w:val="0088738F"/>
    <w:rsid w:val="00887EAE"/>
    <w:rsid w:val="00892E96"/>
    <w:rsid w:val="00895DDB"/>
    <w:rsid w:val="008A1135"/>
    <w:rsid w:val="008A59FE"/>
    <w:rsid w:val="008B190B"/>
    <w:rsid w:val="008B3BD8"/>
    <w:rsid w:val="008B4D9C"/>
    <w:rsid w:val="008B63AC"/>
    <w:rsid w:val="008C0333"/>
    <w:rsid w:val="008C228F"/>
    <w:rsid w:val="008D075A"/>
    <w:rsid w:val="008D0F1C"/>
    <w:rsid w:val="008D192F"/>
    <w:rsid w:val="008D1F24"/>
    <w:rsid w:val="008D5363"/>
    <w:rsid w:val="008D7721"/>
    <w:rsid w:val="008E0F18"/>
    <w:rsid w:val="008E257F"/>
    <w:rsid w:val="008E3A37"/>
    <w:rsid w:val="008E557C"/>
    <w:rsid w:val="008F230A"/>
    <w:rsid w:val="008F46FE"/>
    <w:rsid w:val="008F6FAE"/>
    <w:rsid w:val="00907B62"/>
    <w:rsid w:val="009117C6"/>
    <w:rsid w:val="00912DD2"/>
    <w:rsid w:val="0091553F"/>
    <w:rsid w:val="009156CC"/>
    <w:rsid w:val="00927546"/>
    <w:rsid w:val="0093342C"/>
    <w:rsid w:val="009353ED"/>
    <w:rsid w:val="009356CB"/>
    <w:rsid w:val="009361B1"/>
    <w:rsid w:val="0093717B"/>
    <w:rsid w:val="009406D4"/>
    <w:rsid w:val="009411C5"/>
    <w:rsid w:val="00946BA3"/>
    <w:rsid w:val="00950309"/>
    <w:rsid w:val="00955386"/>
    <w:rsid w:val="0095559F"/>
    <w:rsid w:val="00955D0A"/>
    <w:rsid w:val="00960707"/>
    <w:rsid w:val="00960C71"/>
    <w:rsid w:val="00966368"/>
    <w:rsid w:val="009708D4"/>
    <w:rsid w:val="0097100D"/>
    <w:rsid w:val="00972B10"/>
    <w:rsid w:val="00972F7D"/>
    <w:rsid w:val="00973E55"/>
    <w:rsid w:val="0097461B"/>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4612"/>
    <w:rsid w:val="009D540D"/>
    <w:rsid w:val="009D64F4"/>
    <w:rsid w:val="009D6A34"/>
    <w:rsid w:val="009D7A40"/>
    <w:rsid w:val="009D7BB1"/>
    <w:rsid w:val="009DD318"/>
    <w:rsid w:val="009E2786"/>
    <w:rsid w:val="009E2ACA"/>
    <w:rsid w:val="009E47C0"/>
    <w:rsid w:val="009F2613"/>
    <w:rsid w:val="009F34F1"/>
    <w:rsid w:val="009F3797"/>
    <w:rsid w:val="009F4B7F"/>
    <w:rsid w:val="009F6210"/>
    <w:rsid w:val="009F7434"/>
    <w:rsid w:val="00A00479"/>
    <w:rsid w:val="00A0417E"/>
    <w:rsid w:val="00A0427B"/>
    <w:rsid w:val="00A06617"/>
    <w:rsid w:val="00A131F4"/>
    <w:rsid w:val="00A13C58"/>
    <w:rsid w:val="00A14268"/>
    <w:rsid w:val="00A14D82"/>
    <w:rsid w:val="00A229E4"/>
    <w:rsid w:val="00A26320"/>
    <w:rsid w:val="00A313A1"/>
    <w:rsid w:val="00A3185F"/>
    <w:rsid w:val="00A32033"/>
    <w:rsid w:val="00A40561"/>
    <w:rsid w:val="00A46677"/>
    <w:rsid w:val="00A52A21"/>
    <w:rsid w:val="00A52AF0"/>
    <w:rsid w:val="00A534CF"/>
    <w:rsid w:val="00A53652"/>
    <w:rsid w:val="00A55C42"/>
    <w:rsid w:val="00A60091"/>
    <w:rsid w:val="00A66910"/>
    <w:rsid w:val="00A7441F"/>
    <w:rsid w:val="00A75D49"/>
    <w:rsid w:val="00A806FA"/>
    <w:rsid w:val="00A844F5"/>
    <w:rsid w:val="00A879C0"/>
    <w:rsid w:val="00A87E16"/>
    <w:rsid w:val="00A9013F"/>
    <w:rsid w:val="00A956B2"/>
    <w:rsid w:val="00A95EF7"/>
    <w:rsid w:val="00AA0442"/>
    <w:rsid w:val="00AA1F07"/>
    <w:rsid w:val="00AA5899"/>
    <w:rsid w:val="00AA7749"/>
    <w:rsid w:val="00AB1040"/>
    <w:rsid w:val="00AB10A8"/>
    <w:rsid w:val="00AB315C"/>
    <w:rsid w:val="00AC6ED2"/>
    <w:rsid w:val="00AD0318"/>
    <w:rsid w:val="00AD1A76"/>
    <w:rsid w:val="00AD1C8E"/>
    <w:rsid w:val="00AD1F0B"/>
    <w:rsid w:val="00AD2143"/>
    <w:rsid w:val="00AD2E88"/>
    <w:rsid w:val="00AD3A2C"/>
    <w:rsid w:val="00AD4D79"/>
    <w:rsid w:val="00AD713B"/>
    <w:rsid w:val="00AE629E"/>
    <w:rsid w:val="00AF27D6"/>
    <w:rsid w:val="00AF63F9"/>
    <w:rsid w:val="00AF65FB"/>
    <w:rsid w:val="00AF6637"/>
    <w:rsid w:val="00B0335C"/>
    <w:rsid w:val="00B054EE"/>
    <w:rsid w:val="00B07048"/>
    <w:rsid w:val="00B104FC"/>
    <w:rsid w:val="00B11C9B"/>
    <w:rsid w:val="00B12C4F"/>
    <w:rsid w:val="00B136B2"/>
    <w:rsid w:val="00B13D03"/>
    <w:rsid w:val="00B16E5C"/>
    <w:rsid w:val="00B176C0"/>
    <w:rsid w:val="00B229D4"/>
    <w:rsid w:val="00B247FD"/>
    <w:rsid w:val="00B27692"/>
    <w:rsid w:val="00B32C53"/>
    <w:rsid w:val="00B32E98"/>
    <w:rsid w:val="00B338DA"/>
    <w:rsid w:val="00B34A8D"/>
    <w:rsid w:val="00B358B3"/>
    <w:rsid w:val="00B364EF"/>
    <w:rsid w:val="00B4662D"/>
    <w:rsid w:val="00B47720"/>
    <w:rsid w:val="00B51ED0"/>
    <w:rsid w:val="00B52A8F"/>
    <w:rsid w:val="00B542C7"/>
    <w:rsid w:val="00B546FE"/>
    <w:rsid w:val="00B554D7"/>
    <w:rsid w:val="00B6400A"/>
    <w:rsid w:val="00B653B4"/>
    <w:rsid w:val="00B657A2"/>
    <w:rsid w:val="00B66649"/>
    <w:rsid w:val="00B70392"/>
    <w:rsid w:val="00B71DD2"/>
    <w:rsid w:val="00B73272"/>
    <w:rsid w:val="00B73F70"/>
    <w:rsid w:val="00B75E98"/>
    <w:rsid w:val="00B76D88"/>
    <w:rsid w:val="00B80205"/>
    <w:rsid w:val="00B81F7F"/>
    <w:rsid w:val="00B82325"/>
    <w:rsid w:val="00B87CBE"/>
    <w:rsid w:val="00B90501"/>
    <w:rsid w:val="00B91C7F"/>
    <w:rsid w:val="00B941F8"/>
    <w:rsid w:val="00B96581"/>
    <w:rsid w:val="00B9752B"/>
    <w:rsid w:val="00BA30A7"/>
    <w:rsid w:val="00BA3B7A"/>
    <w:rsid w:val="00BA6285"/>
    <w:rsid w:val="00BA7574"/>
    <w:rsid w:val="00BB114C"/>
    <w:rsid w:val="00BB2BEB"/>
    <w:rsid w:val="00BC0709"/>
    <w:rsid w:val="00BC1093"/>
    <w:rsid w:val="00BC21CF"/>
    <w:rsid w:val="00BC21FA"/>
    <w:rsid w:val="00BC56BD"/>
    <w:rsid w:val="00BC56F6"/>
    <w:rsid w:val="00BC616C"/>
    <w:rsid w:val="00BD1916"/>
    <w:rsid w:val="00BD427C"/>
    <w:rsid w:val="00BD5937"/>
    <w:rsid w:val="00BD64D5"/>
    <w:rsid w:val="00BE4E8E"/>
    <w:rsid w:val="00BE53FB"/>
    <w:rsid w:val="00BE7DE4"/>
    <w:rsid w:val="00BF02D1"/>
    <w:rsid w:val="00BF0603"/>
    <w:rsid w:val="00BF2874"/>
    <w:rsid w:val="00BF452F"/>
    <w:rsid w:val="00BF7661"/>
    <w:rsid w:val="00BF7E31"/>
    <w:rsid w:val="00C026E7"/>
    <w:rsid w:val="00C057DE"/>
    <w:rsid w:val="00C0647E"/>
    <w:rsid w:val="00C07FDC"/>
    <w:rsid w:val="00C11900"/>
    <w:rsid w:val="00C122C7"/>
    <w:rsid w:val="00C156E2"/>
    <w:rsid w:val="00C21F0D"/>
    <w:rsid w:val="00C22AA4"/>
    <w:rsid w:val="00C22DAC"/>
    <w:rsid w:val="00C23431"/>
    <w:rsid w:val="00C30552"/>
    <w:rsid w:val="00C3126F"/>
    <w:rsid w:val="00C35944"/>
    <w:rsid w:val="00C40D20"/>
    <w:rsid w:val="00C44394"/>
    <w:rsid w:val="00C44544"/>
    <w:rsid w:val="00C503CB"/>
    <w:rsid w:val="00C554D1"/>
    <w:rsid w:val="00C56C34"/>
    <w:rsid w:val="00C60CCA"/>
    <w:rsid w:val="00C61DC9"/>
    <w:rsid w:val="00C63827"/>
    <w:rsid w:val="00C64901"/>
    <w:rsid w:val="00C65F7D"/>
    <w:rsid w:val="00C6749C"/>
    <w:rsid w:val="00C67D26"/>
    <w:rsid w:val="00C7331C"/>
    <w:rsid w:val="00C74C94"/>
    <w:rsid w:val="00C74F1E"/>
    <w:rsid w:val="00C75DD7"/>
    <w:rsid w:val="00C76E0E"/>
    <w:rsid w:val="00C77CC6"/>
    <w:rsid w:val="00C818EF"/>
    <w:rsid w:val="00C847D2"/>
    <w:rsid w:val="00C95982"/>
    <w:rsid w:val="00CA1CB2"/>
    <w:rsid w:val="00CA3C21"/>
    <w:rsid w:val="00CA5B0F"/>
    <w:rsid w:val="00CB3F51"/>
    <w:rsid w:val="00CB502A"/>
    <w:rsid w:val="00CB5E72"/>
    <w:rsid w:val="00CB6F51"/>
    <w:rsid w:val="00CB778F"/>
    <w:rsid w:val="00CC0E54"/>
    <w:rsid w:val="00CC2443"/>
    <w:rsid w:val="00CC5CF7"/>
    <w:rsid w:val="00CC6E2D"/>
    <w:rsid w:val="00CD01DF"/>
    <w:rsid w:val="00CD35DF"/>
    <w:rsid w:val="00CD63BD"/>
    <w:rsid w:val="00CD65CE"/>
    <w:rsid w:val="00CD7F76"/>
    <w:rsid w:val="00CE17D2"/>
    <w:rsid w:val="00CE512B"/>
    <w:rsid w:val="00CE5B37"/>
    <w:rsid w:val="00CE5DDF"/>
    <w:rsid w:val="00CF0483"/>
    <w:rsid w:val="00CF2E30"/>
    <w:rsid w:val="00CF5978"/>
    <w:rsid w:val="00CF650C"/>
    <w:rsid w:val="00CF7A66"/>
    <w:rsid w:val="00D02F1C"/>
    <w:rsid w:val="00D051A3"/>
    <w:rsid w:val="00D0627B"/>
    <w:rsid w:val="00D07C35"/>
    <w:rsid w:val="00D07FE3"/>
    <w:rsid w:val="00D21743"/>
    <w:rsid w:val="00D241F5"/>
    <w:rsid w:val="00D260AB"/>
    <w:rsid w:val="00D3106B"/>
    <w:rsid w:val="00D31CF3"/>
    <w:rsid w:val="00D3519A"/>
    <w:rsid w:val="00D35927"/>
    <w:rsid w:val="00D35DB8"/>
    <w:rsid w:val="00D368B7"/>
    <w:rsid w:val="00D421E6"/>
    <w:rsid w:val="00D4250D"/>
    <w:rsid w:val="00D434E5"/>
    <w:rsid w:val="00D4476E"/>
    <w:rsid w:val="00D518C1"/>
    <w:rsid w:val="00D5734B"/>
    <w:rsid w:val="00D62562"/>
    <w:rsid w:val="00D64F6E"/>
    <w:rsid w:val="00D72A54"/>
    <w:rsid w:val="00D73B22"/>
    <w:rsid w:val="00D8176E"/>
    <w:rsid w:val="00D828C8"/>
    <w:rsid w:val="00D871E3"/>
    <w:rsid w:val="00D94BDF"/>
    <w:rsid w:val="00DA0E55"/>
    <w:rsid w:val="00DA149F"/>
    <w:rsid w:val="00DA2A12"/>
    <w:rsid w:val="00DA3FB3"/>
    <w:rsid w:val="00DA46B6"/>
    <w:rsid w:val="00DB09E8"/>
    <w:rsid w:val="00DB0C15"/>
    <w:rsid w:val="00DB0CAE"/>
    <w:rsid w:val="00DB28FF"/>
    <w:rsid w:val="00DB296A"/>
    <w:rsid w:val="00DB41A3"/>
    <w:rsid w:val="00DB442D"/>
    <w:rsid w:val="00DB4B4E"/>
    <w:rsid w:val="00DB60C5"/>
    <w:rsid w:val="00DB68DF"/>
    <w:rsid w:val="00DC2F63"/>
    <w:rsid w:val="00DC392A"/>
    <w:rsid w:val="00DD3D88"/>
    <w:rsid w:val="00DD6ACD"/>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31A69"/>
    <w:rsid w:val="00E35B4C"/>
    <w:rsid w:val="00E36F0F"/>
    <w:rsid w:val="00E3702A"/>
    <w:rsid w:val="00E405EF"/>
    <w:rsid w:val="00E4244C"/>
    <w:rsid w:val="00E43C7F"/>
    <w:rsid w:val="00E44FFF"/>
    <w:rsid w:val="00E50DF9"/>
    <w:rsid w:val="00E531B3"/>
    <w:rsid w:val="00E65192"/>
    <w:rsid w:val="00E65734"/>
    <w:rsid w:val="00E669D4"/>
    <w:rsid w:val="00E66BCE"/>
    <w:rsid w:val="00E67457"/>
    <w:rsid w:val="00E8653D"/>
    <w:rsid w:val="00E86CB3"/>
    <w:rsid w:val="00E9101A"/>
    <w:rsid w:val="00E93AD2"/>
    <w:rsid w:val="00E9546F"/>
    <w:rsid w:val="00E96E30"/>
    <w:rsid w:val="00EA0921"/>
    <w:rsid w:val="00EA0AF0"/>
    <w:rsid w:val="00EA0E5A"/>
    <w:rsid w:val="00EA136D"/>
    <w:rsid w:val="00EA14C1"/>
    <w:rsid w:val="00EA1EDA"/>
    <w:rsid w:val="00EA2101"/>
    <w:rsid w:val="00EA7699"/>
    <w:rsid w:val="00EB3B84"/>
    <w:rsid w:val="00EB4250"/>
    <w:rsid w:val="00EB6B74"/>
    <w:rsid w:val="00EB743C"/>
    <w:rsid w:val="00EC0CAE"/>
    <w:rsid w:val="00EC2B4B"/>
    <w:rsid w:val="00EC7C30"/>
    <w:rsid w:val="00ED0883"/>
    <w:rsid w:val="00ED2803"/>
    <w:rsid w:val="00ED6D96"/>
    <w:rsid w:val="00EE51F9"/>
    <w:rsid w:val="00EF0407"/>
    <w:rsid w:val="00EF0BFB"/>
    <w:rsid w:val="00EF0DC2"/>
    <w:rsid w:val="00EF468E"/>
    <w:rsid w:val="00EF6325"/>
    <w:rsid w:val="00F02EB6"/>
    <w:rsid w:val="00F13733"/>
    <w:rsid w:val="00F1465C"/>
    <w:rsid w:val="00F17782"/>
    <w:rsid w:val="00F20468"/>
    <w:rsid w:val="00F22B11"/>
    <w:rsid w:val="00F31611"/>
    <w:rsid w:val="00F31CB7"/>
    <w:rsid w:val="00F32196"/>
    <w:rsid w:val="00F37B5E"/>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588"/>
    <w:rsid w:val="00F80B8B"/>
    <w:rsid w:val="00F80BA5"/>
    <w:rsid w:val="00F81264"/>
    <w:rsid w:val="00F81657"/>
    <w:rsid w:val="00F81E54"/>
    <w:rsid w:val="00F844A8"/>
    <w:rsid w:val="00F84E6F"/>
    <w:rsid w:val="00F84F6B"/>
    <w:rsid w:val="00F91725"/>
    <w:rsid w:val="00F961BF"/>
    <w:rsid w:val="00F96BBE"/>
    <w:rsid w:val="00F96E62"/>
    <w:rsid w:val="00FA078A"/>
    <w:rsid w:val="00FA0848"/>
    <w:rsid w:val="00FA2EE6"/>
    <w:rsid w:val="00FB00DA"/>
    <w:rsid w:val="00FB3E63"/>
    <w:rsid w:val="00FB477E"/>
    <w:rsid w:val="00FB5DF9"/>
    <w:rsid w:val="00FB6D98"/>
    <w:rsid w:val="00FB7456"/>
    <w:rsid w:val="00FC5DA7"/>
    <w:rsid w:val="00FC79C5"/>
    <w:rsid w:val="00FD0215"/>
    <w:rsid w:val="00FD2574"/>
    <w:rsid w:val="00FD3692"/>
    <w:rsid w:val="00FD5A0A"/>
    <w:rsid w:val="00FD6416"/>
    <w:rsid w:val="00FE1E3D"/>
    <w:rsid w:val="00FE4204"/>
    <w:rsid w:val="00FE583A"/>
    <w:rsid w:val="00FE70F1"/>
    <w:rsid w:val="00FE7495"/>
    <w:rsid w:val="00FE7902"/>
    <w:rsid w:val="00FF182C"/>
    <w:rsid w:val="00FF1DE0"/>
    <w:rsid w:val="00FF32E8"/>
    <w:rsid w:val="00FF7143"/>
    <w:rsid w:val="011BE3D9"/>
    <w:rsid w:val="01825637"/>
    <w:rsid w:val="01BFA6B7"/>
    <w:rsid w:val="01F51730"/>
    <w:rsid w:val="021ADF45"/>
    <w:rsid w:val="02525F1E"/>
    <w:rsid w:val="0263858B"/>
    <w:rsid w:val="0274BCE8"/>
    <w:rsid w:val="0286879D"/>
    <w:rsid w:val="03161D0D"/>
    <w:rsid w:val="03B5740D"/>
    <w:rsid w:val="03E3B77D"/>
    <w:rsid w:val="044A7C90"/>
    <w:rsid w:val="0466335C"/>
    <w:rsid w:val="0484A1B8"/>
    <w:rsid w:val="04DFA334"/>
    <w:rsid w:val="055756D2"/>
    <w:rsid w:val="05843C25"/>
    <w:rsid w:val="05A1EDDA"/>
    <w:rsid w:val="05C0523A"/>
    <w:rsid w:val="06106482"/>
    <w:rsid w:val="0620E994"/>
    <w:rsid w:val="065DDEAE"/>
    <w:rsid w:val="068F2049"/>
    <w:rsid w:val="06BD26D5"/>
    <w:rsid w:val="06C10CF7"/>
    <w:rsid w:val="074D105F"/>
    <w:rsid w:val="07AE9D7C"/>
    <w:rsid w:val="07D2C596"/>
    <w:rsid w:val="0801863A"/>
    <w:rsid w:val="082DCD28"/>
    <w:rsid w:val="087D3B21"/>
    <w:rsid w:val="088F0FB0"/>
    <w:rsid w:val="0899306F"/>
    <w:rsid w:val="0A25D672"/>
    <w:rsid w:val="0A7EA37C"/>
    <w:rsid w:val="0AEC4504"/>
    <w:rsid w:val="0B3F140E"/>
    <w:rsid w:val="0B82A4CF"/>
    <w:rsid w:val="0B954E6C"/>
    <w:rsid w:val="0BAFAFD4"/>
    <w:rsid w:val="0BBBCA2C"/>
    <w:rsid w:val="0BC21E62"/>
    <w:rsid w:val="0BDCA212"/>
    <w:rsid w:val="0BED8C79"/>
    <w:rsid w:val="0C112A03"/>
    <w:rsid w:val="0C47FFA5"/>
    <w:rsid w:val="0C6AF010"/>
    <w:rsid w:val="0D39ADB1"/>
    <w:rsid w:val="0D68CA0E"/>
    <w:rsid w:val="0D6ADDE5"/>
    <w:rsid w:val="0DC7820D"/>
    <w:rsid w:val="0E1DE254"/>
    <w:rsid w:val="0EAC319D"/>
    <w:rsid w:val="0EC9AEFD"/>
    <w:rsid w:val="0F7F6A10"/>
    <w:rsid w:val="0F8DC9A4"/>
    <w:rsid w:val="101A1FED"/>
    <w:rsid w:val="104F6AF3"/>
    <w:rsid w:val="112D85C6"/>
    <w:rsid w:val="118A8961"/>
    <w:rsid w:val="119F8EC5"/>
    <w:rsid w:val="11C0864D"/>
    <w:rsid w:val="11C92378"/>
    <w:rsid w:val="11FD24E0"/>
    <w:rsid w:val="12018952"/>
    <w:rsid w:val="12ACEE54"/>
    <w:rsid w:val="12D57E7C"/>
    <w:rsid w:val="12E8F51B"/>
    <w:rsid w:val="12F13B6F"/>
    <w:rsid w:val="13279642"/>
    <w:rsid w:val="13310257"/>
    <w:rsid w:val="13754162"/>
    <w:rsid w:val="13AB17E9"/>
    <w:rsid w:val="141C8829"/>
    <w:rsid w:val="1427667F"/>
    <w:rsid w:val="147E1A49"/>
    <w:rsid w:val="14E213F4"/>
    <w:rsid w:val="151AAC2A"/>
    <w:rsid w:val="1545906A"/>
    <w:rsid w:val="15AC68C4"/>
    <w:rsid w:val="15CB5B61"/>
    <w:rsid w:val="15E24744"/>
    <w:rsid w:val="15EA40AF"/>
    <w:rsid w:val="15F96751"/>
    <w:rsid w:val="16044C83"/>
    <w:rsid w:val="160794C7"/>
    <w:rsid w:val="163642F0"/>
    <w:rsid w:val="1645F559"/>
    <w:rsid w:val="1689B6E3"/>
    <w:rsid w:val="168D5009"/>
    <w:rsid w:val="16A23491"/>
    <w:rsid w:val="16DF7BC3"/>
    <w:rsid w:val="170309D4"/>
    <w:rsid w:val="1764B742"/>
    <w:rsid w:val="17A77295"/>
    <w:rsid w:val="17CE2F7A"/>
    <w:rsid w:val="17E560BD"/>
    <w:rsid w:val="1813A345"/>
    <w:rsid w:val="182382F9"/>
    <w:rsid w:val="1896DA7F"/>
    <w:rsid w:val="18E639CD"/>
    <w:rsid w:val="192D05E9"/>
    <w:rsid w:val="1941F772"/>
    <w:rsid w:val="1965F5B6"/>
    <w:rsid w:val="1995215C"/>
    <w:rsid w:val="19B98804"/>
    <w:rsid w:val="19F210C9"/>
    <w:rsid w:val="19F9F600"/>
    <w:rsid w:val="1A22D5E6"/>
    <w:rsid w:val="1A28CCAA"/>
    <w:rsid w:val="1A4FA309"/>
    <w:rsid w:val="1A56D861"/>
    <w:rsid w:val="1ADEA085"/>
    <w:rsid w:val="1B0E6DDC"/>
    <w:rsid w:val="1B26C524"/>
    <w:rsid w:val="1B3A426B"/>
    <w:rsid w:val="1BCB489E"/>
    <w:rsid w:val="1C1424D6"/>
    <w:rsid w:val="1C588E8B"/>
    <w:rsid w:val="1CA6A0BD"/>
    <w:rsid w:val="1CE3DDF0"/>
    <w:rsid w:val="1CEC86BE"/>
    <w:rsid w:val="1CF1BEDD"/>
    <w:rsid w:val="1CF57096"/>
    <w:rsid w:val="1D4003D8"/>
    <w:rsid w:val="1D4A1083"/>
    <w:rsid w:val="1E1522FC"/>
    <w:rsid w:val="1E2D07EF"/>
    <w:rsid w:val="1E3AC0BE"/>
    <w:rsid w:val="1E3C3DEC"/>
    <w:rsid w:val="1E7714D4"/>
    <w:rsid w:val="1E7E8229"/>
    <w:rsid w:val="1F939E23"/>
    <w:rsid w:val="1FEBCC55"/>
    <w:rsid w:val="1FFEF952"/>
    <w:rsid w:val="200CF555"/>
    <w:rsid w:val="2014673F"/>
    <w:rsid w:val="201D057E"/>
    <w:rsid w:val="2036EE68"/>
    <w:rsid w:val="2039B39E"/>
    <w:rsid w:val="20C71F46"/>
    <w:rsid w:val="20DBFDA4"/>
    <w:rsid w:val="2100AFC8"/>
    <w:rsid w:val="214F7051"/>
    <w:rsid w:val="217A0B7C"/>
    <w:rsid w:val="217EADD4"/>
    <w:rsid w:val="21C1E324"/>
    <w:rsid w:val="21F5008C"/>
    <w:rsid w:val="221416BA"/>
    <w:rsid w:val="222ABA84"/>
    <w:rsid w:val="223EFE08"/>
    <w:rsid w:val="225FA0A9"/>
    <w:rsid w:val="2317292B"/>
    <w:rsid w:val="23419B54"/>
    <w:rsid w:val="238021BC"/>
    <w:rsid w:val="239A16E7"/>
    <w:rsid w:val="23F7CB66"/>
    <w:rsid w:val="24207ACD"/>
    <w:rsid w:val="243A35D5"/>
    <w:rsid w:val="24AC0F80"/>
    <w:rsid w:val="24CA10AE"/>
    <w:rsid w:val="2511759C"/>
    <w:rsid w:val="251E3872"/>
    <w:rsid w:val="2520756A"/>
    <w:rsid w:val="25367003"/>
    <w:rsid w:val="25C07290"/>
    <w:rsid w:val="25DB6FC0"/>
    <w:rsid w:val="26858729"/>
    <w:rsid w:val="26B87824"/>
    <w:rsid w:val="26EB0443"/>
    <w:rsid w:val="27575582"/>
    <w:rsid w:val="27932295"/>
    <w:rsid w:val="27ADE789"/>
    <w:rsid w:val="27BB989C"/>
    <w:rsid w:val="27BCCF03"/>
    <w:rsid w:val="27FEA6C6"/>
    <w:rsid w:val="2827C8B3"/>
    <w:rsid w:val="28369D9A"/>
    <w:rsid w:val="28698AD8"/>
    <w:rsid w:val="294298D1"/>
    <w:rsid w:val="297F2CFE"/>
    <w:rsid w:val="29A4EBE3"/>
    <w:rsid w:val="29A8036D"/>
    <w:rsid w:val="29A9E7B5"/>
    <w:rsid w:val="29DBEEBF"/>
    <w:rsid w:val="29EAF73C"/>
    <w:rsid w:val="29FAC8E8"/>
    <w:rsid w:val="2A14BE78"/>
    <w:rsid w:val="2A4129EE"/>
    <w:rsid w:val="2A714157"/>
    <w:rsid w:val="2A9360C0"/>
    <w:rsid w:val="2ABA8F84"/>
    <w:rsid w:val="2AD1AFB5"/>
    <w:rsid w:val="2AD2D557"/>
    <w:rsid w:val="2AE15271"/>
    <w:rsid w:val="2B1E925E"/>
    <w:rsid w:val="2B4FC661"/>
    <w:rsid w:val="2B5045DA"/>
    <w:rsid w:val="2B63F49A"/>
    <w:rsid w:val="2B6EAA45"/>
    <w:rsid w:val="2B6EE9BC"/>
    <w:rsid w:val="2B974BA3"/>
    <w:rsid w:val="2BCA87C5"/>
    <w:rsid w:val="2BEC26F4"/>
    <w:rsid w:val="2C2E0C21"/>
    <w:rsid w:val="2C6A3998"/>
    <w:rsid w:val="2D322F92"/>
    <w:rsid w:val="2D7990F0"/>
    <w:rsid w:val="2DFA407C"/>
    <w:rsid w:val="2E1A1A20"/>
    <w:rsid w:val="2EDC5629"/>
    <w:rsid w:val="2EEA7E4B"/>
    <w:rsid w:val="2F25A798"/>
    <w:rsid w:val="2F7342F4"/>
    <w:rsid w:val="2F77CD5C"/>
    <w:rsid w:val="2FA83F60"/>
    <w:rsid w:val="30343C27"/>
    <w:rsid w:val="30390B22"/>
    <w:rsid w:val="304F1D23"/>
    <w:rsid w:val="3059274D"/>
    <w:rsid w:val="3071FD3B"/>
    <w:rsid w:val="3087BAA9"/>
    <w:rsid w:val="31015D9C"/>
    <w:rsid w:val="3110355B"/>
    <w:rsid w:val="31BA2C58"/>
    <w:rsid w:val="32E50586"/>
    <w:rsid w:val="332F862F"/>
    <w:rsid w:val="334031F9"/>
    <w:rsid w:val="337C25F7"/>
    <w:rsid w:val="33F97D65"/>
    <w:rsid w:val="34178FE8"/>
    <w:rsid w:val="343BAA5A"/>
    <w:rsid w:val="344A108B"/>
    <w:rsid w:val="34837547"/>
    <w:rsid w:val="34BBA1F0"/>
    <w:rsid w:val="350A2801"/>
    <w:rsid w:val="35224F08"/>
    <w:rsid w:val="3584DCB0"/>
    <w:rsid w:val="36057A5A"/>
    <w:rsid w:val="3637B0FB"/>
    <w:rsid w:val="36699A40"/>
    <w:rsid w:val="369A923D"/>
    <w:rsid w:val="36AE10AD"/>
    <w:rsid w:val="36BD7EBD"/>
    <w:rsid w:val="371F5F87"/>
    <w:rsid w:val="371FAAE0"/>
    <w:rsid w:val="37EC1864"/>
    <w:rsid w:val="37EE0820"/>
    <w:rsid w:val="383BC70B"/>
    <w:rsid w:val="387334B5"/>
    <w:rsid w:val="3879931F"/>
    <w:rsid w:val="388DF0B5"/>
    <w:rsid w:val="388F7AED"/>
    <w:rsid w:val="38E4E2CD"/>
    <w:rsid w:val="38EA8968"/>
    <w:rsid w:val="38EF4810"/>
    <w:rsid w:val="38FBF7C3"/>
    <w:rsid w:val="3931CE80"/>
    <w:rsid w:val="3942ED0C"/>
    <w:rsid w:val="394E8860"/>
    <w:rsid w:val="3956E4C9"/>
    <w:rsid w:val="39760B7F"/>
    <w:rsid w:val="39891731"/>
    <w:rsid w:val="39B82412"/>
    <w:rsid w:val="39C7183C"/>
    <w:rsid w:val="39E5C36A"/>
    <w:rsid w:val="3A078EE1"/>
    <w:rsid w:val="3A422290"/>
    <w:rsid w:val="3A552E50"/>
    <w:rsid w:val="3AD235A3"/>
    <w:rsid w:val="3B2DCD29"/>
    <w:rsid w:val="3B48DE04"/>
    <w:rsid w:val="3CC3F08E"/>
    <w:rsid w:val="3CC9FBF4"/>
    <w:rsid w:val="3CFB885F"/>
    <w:rsid w:val="3D7C0DA3"/>
    <w:rsid w:val="3D930175"/>
    <w:rsid w:val="3D9671DC"/>
    <w:rsid w:val="3DF22857"/>
    <w:rsid w:val="3E2B672C"/>
    <w:rsid w:val="3E54746B"/>
    <w:rsid w:val="3EA186FC"/>
    <w:rsid w:val="3EA90E4A"/>
    <w:rsid w:val="3EAC67B0"/>
    <w:rsid w:val="3F1F700E"/>
    <w:rsid w:val="3F38FB66"/>
    <w:rsid w:val="3F6D7BE2"/>
    <w:rsid w:val="3FA64097"/>
    <w:rsid w:val="3FE1D3C5"/>
    <w:rsid w:val="3FF6D865"/>
    <w:rsid w:val="3FFC1A03"/>
    <w:rsid w:val="40520B33"/>
    <w:rsid w:val="40860B0D"/>
    <w:rsid w:val="40EC07F1"/>
    <w:rsid w:val="412F9825"/>
    <w:rsid w:val="417119A7"/>
    <w:rsid w:val="426E47DE"/>
    <w:rsid w:val="427D6CCA"/>
    <w:rsid w:val="429C8B90"/>
    <w:rsid w:val="42ABE3BE"/>
    <w:rsid w:val="430682CF"/>
    <w:rsid w:val="43A25825"/>
    <w:rsid w:val="43C5AD56"/>
    <w:rsid w:val="43C866C7"/>
    <w:rsid w:val="440437DF"/>
    <w:rsid w:val="440E5678"/>
    <w:rsid w:val="4461001E"/>
    <w:rsid w:val="44647D82"/>
    <w:rsid w:val="44FA604B"/>
    <w:rsid w:val="450EA3D3"/>
    <w:rsid w:val="4512D0CB"/>
    <w:rsid w:val="455CB4DA"/>
    <w:rsid w:val="45617056"/>
    <w:rsid w:val="45F9A55F"/>
    <w:rsid w:val="461166E7"/>
    <w:rsid w:val="468B13F6"/>
    <w:rsid w:val="46AEA434"/>
    <w:rsid w:val="46CDF127"/>
    <w:rsid w:val="46E5AB81"/>
    <w:rsid w:val="46F2B247"/>
    <w:rsid w:val="47416756"/>
    <w:rsid w:val="4776F5DF"/>
    <w:rsid w:val="47873A45"/>
    <w:rsid w:val="47A7EE3B"/>
    <w:rsid w:val="47CFAC00"/>
    <w:rsid w:val="487EF629"/>
    <w:rsid w:val="4968ED30"/>
    <w:rsid w:val="49811C7D"/>
    <w:rsid w:val="49899487"/>
    <w:rsid w:val="49D6B052"/>
    <w:rsid w:val="49FCCF85"/>
    <w:rsid w:val="4A13149F"/>
    <w:rsid w:val="4A1FDED6"/>
    <w:rsid w:val="4A2C6146"/>
    <w:rsid w:val="4A5D31E5"/>
    <w:rsid w:val="4A9763C6"/>
    <w:rsid w:val="4AB2E60C"/>
    <w:rsid w:val="4AC167A0"/>
    <w:rsid w:val="4AFE44BB"/>
    <w:rsid w:val="4B47F770"/>
    <w:rsid w:val="4B53AD3C"/>
    <w:rsid w:val="4BA2E10F"/>
    <w:rsid w:val="4BCFDEC0"/>
    <w:rsid w:val="4BD9EDAF"/>
    <w:rsid w:val="4BF23C15"/>
    <w:rsid w:val="4BF4AACE"/>
    <w:rsid w:val="4C15ADBC"/>
    <w:rsid w:val="4C16C0D4"/>
    <w:rsid w:val="4C21660D"/>
    <w:rsid w:val="4C376385"/>
    <w:rsid w:val="4C4ADBB4"/>
    <w:rsid w:val="4C6C2280"/>
    <w:rsid w:val="4CFB54C6"/>
    <w:rsid w:val="4CFCA6A8"/>
    <w:rsid w:val="4D119F5B"/>
    <w:rsid w:val="4D4C80FE"/>
    <w:rsid w:val="4E3C2635"/>
    <w:rsid w:val="4F2B1FFF"/>
    <w:rsid w:val="4F3AAD22"/>
    <w:rsid w:val="4F4217B6"/>
    <w:rsid w:val="4F4F88DA"/>
    <w:rsid w:val="4F69AF17"/>
    <w:rsid w:val="4F73E11B"/>
    <w:rsid w:val="4FAB4C72"/>
    <w:rsid w:val="4FBE0ADE"/>
    <w:rsid w:val="5001152B"/>
    <w:rsid w:val="51046F00"/>
    <w:rsid w:val="5168AF8A"/>
    <w:rsid w:val="51E1B1A1"/>
    <w:rsid w:val="5205B229"/>
    <w:rsid w:val="5249CFE9"/>
    <w:rsid w:val="524D9D34"/>
    <w:rsid w:val="52844250"/>
    <w:rsid w:val="5328C45E"/>
    <w:rsid w:val="53324ACA"/>
    <w:rsid w:val="5349E271"/>
    <w:rsid w:val="535ED12E"/>
    <w:rsid w:val="538C4933"/>
    <w:rsid w:val="53AF85BE"/>
    <w:rsid w:val="53BCBD52"/>
    <w:rsid w:val="5412DA12"/>
    <w:rsid w:val="542743E0"/>
    <w:rsid w:val="5579F6C6"/>
    <w:rsid w:val="55E683A4"/>
    <w:rsid w:val="55F698AA"/>
    <w:rsid w:val="5611152D"/>
    <w:rsid w:val="567F24F9"/>
    <w:rsid w:val="568DFCB6"/>
    <w:rsid w:val="56C37DCA"/>
    <w:rsid w:val="56D66764"/>
    <w:rsid w:val="577D081C"/>
    <w:rsid w:val="579489C4"/>
    <w:rsid w:val="57A0ABF3"/>
    <w:rsid w:val="5841CB4E"/>
    <w:rsid w:val="5845A6F1"/>
    <w:rsid w:val="58A89A5E"/>
    <w:rsid w:val="58DF424E"/>
    <w:rsid w:val="5942D434"/>
    <w:rsid w:val="59549C49"/>
    <w:rsid w:val="59B496E5"/>
    <w:rsid w:val="59C51D5F"/>
    <w:rsid w:val="59CB0E54"/>
    <w:rsid w:val="59DDF3D8"/>
    <w:rsid w:val="5A3BB069"/>
    <w:rsid w:val="5A56EAD0"/>
    <w:rsid w:val="5A646E2C"/>
    <w:rsid w:val="5ACD6F01"/>
    <w:rsid w:val="5B046836"/>
    <w:rsid w:val="5B343072"/>
    <w:rsid w:val="5B3BBF88"/>
    <w:rsid w:val="5BC99393"/>
    <w:rsid w:val="5BCDFD5F"/>
    <w:rsid w:val="5BF5F52A"/>
    <w:rsid w:val="5C695FAE"/>
    <w:rsid w:val="5C9C9E27"/>
    <w:rsid w:val="5CD9EB91"/>
    <w:rsid w:val="5CF1B06A"/>
    <w:rsid w:val="5CFA9FE6"/>
    <w:rsid w:val="5D50165C"/>
    <w:rsid w:val="5D6B98FE"/>
    <w:rsid w:val="5DAC2D80"/>
    <w:rsid w:val="5DB67AD8"/>
    <w:rsid w:val="5DE10A34"/>
    <w:rsid w:val="5F04DADB"/>
    <w:rsid w:val="5F355E89"/>
    <w:rsid w:val="5F8EA58E"/>
    <w:rsid w:val="60284F04"/>
    <w:rsid w:val="6041D370"/>
    <w:rsid w:val="60903F69"/>
    <w:rsid w:val="60BAE438"/>
    <w:rsid w:val="60F81E48"/>
    <w:rsid w:val="6189ECF2"/>
    <w:rsid w:val="61CD4E4F"/>
    <w:rsid w:val="61E064AA"/>
    <w:rsid w:val="6221D77D"/>
    <w:rsid w:val="62A07CDA"/>
    <w:rsid w:val="62D993C4"/>
    <w:rsid w:val="62DBF0DD"/>
    <w:rsid w:val="630D8818"/>
    <w:rsid w:val="631E2AED"/>
    <w:rsid w:val="633D7899"/>
    <w:rsid w:val="635C4713"/>
    <w:rsid w:val="63C63033"/>
    <w:rsid w:val="6411E9D1"/>
    <w:rsid w:val="64460A53"/>
    <w:rsid w:val="645302EE"/>
    <w:rsid w:val="648B8E20"/>
    <w:rsid w:val="64BCD38D"/>
    <w:rsid w:val="6502A334"/>
    <w:rsid w:val="65385429"/>
    <w:rsid w:val="6592F070"/>
    <w:rsid w:val="65A35440"/>
    <w:rsid w:val="65CB8FD8"/>
    <w:rsid w:val="65F06454"/>
    <w:rsid w:val="66375BD6"/>
    <w:rsid w:val="66AA105D"/>
    <w:rsid w:val="66E755B6"/>
    <w:rsid w:val="672B3928"/>
    <w:rsid w:val="673622B3"/>
    <w:rsid w:val="677C8348"/>
    <w:rsid w:val="678D6A98"/>
    <w:rsid w:val="67AAD949"/>
    <w:rsid w:val="67EC6E97"/>
    <w:rsid w:val="67FA5F08"/>
    <w:rsid w:val="6888FF4A"/>
    <w:rsid w:val="68DA3B18"/>
    <w:rsid w:val="68F87EC3"/>
    <w:rsid w:val="693F0D6E"/>
    <w:rsid w:val="69738C21"/>
    <w:rsid w:val="69B64B06"/>
    <w:rsid w:val="6A19ABDA"/>
    <w:rsid w:val="6A747446"/>
    <w:rsid w:val="6AA34DAF"/>
    <w:rsid w:val="6AD92FD5"/>
    <w:rsid w:val="6AEC66C5"/>
    <w:rsid w:val="6B06097C"/>
    <w:rsid w:val="6B2DA163"/>
    <w:rsid w:val="6B3FD01A"/>
    <w:rsid w:val="6B5D3B63"/>
    <w:rsid w:val="6C12D65A"/>
    <w:rsid w:val="6C3EABDC"/>
    <w:rsid w:val="6C93C81A"/>
    <w:rsid w:val="6D485BB7"/>
    <w:rsid w:val="6E428178"/>
    <w:rsid w:val="6E60326B"/>
    <w:rsid w:val="6EC059D7"/>
    <w:rsid w:val="6EFA5EC0"/>
    <w:rsid w:val="6F54EEBC"/>
    <w:rsid w:val="6F74B42F"/>
    <w:rsid w:val="6FA7D9E4"/>
    <w:rsid w:val="6FD43346"/>
    <w:rsid w:val="6FED1243"/>
    <w:rsid w:val="704A2350"/>
    <w:rsid w:val="70A24CFE"/>
    <w:rsid w:val="71014E40"/>
    <w:rsid w:val="716F5B05"/>
    <w:rsid w:val="71868246"/>
    <w:rsid w:val="718A241A"/>
    <w:rsid w:val="71A61186"/>
    <w:rsid w:val="7218D868"/>
    <w:rsid w:val="721E9B81"/>
    <w:rsid w:val="723D60E4"/>
    <w:rsid w:val="7285799F"/>
    <w:rsid w:val="7301CA7F"/>
    <w:rsid w:val="736AF3F7"/>
    <w:rsid w:val="74767AB6"/>
    <w:rsid w:val="74B561E4"/>
    <w:rsid w:val="74CCFD65"/>
    <w:rsid w:val="74FDAAF6"/>
    <w:rsid w:val="756FC48E"/>
    <w:rsid w:val="758215CB"/>
    <w:rsid w:val="75CF5A17"/>
    <w:rsid w:val="75D5FB1E"/>
    <w:rsid w:val="75ED327C"/>
    <w:rsid w:val="76001647"/>
    <w:rsid w:val="7622B4AE"/>
    <w:rsid w:val="764ACAAD"/>
    <w:rsid w:val="769C35F4"/>
    <w:rsid w:val="76C2827B"/>
    <w:rsid w:val="76ED301E"/>
    <w:rsid w:val="76FD935D"/>
    <w:rsid w:val="7711A481"/>
    <w:rsid w:val="77537ADF"/>
    <w:rsid w:val="77958CE7"/>
    <w:rsid w:val="77F0A2FA"/>
    <w:rsid w:val="78677E25"/>
    <w:rsid w:val="7871D7B9"/>
    <w:rsid w:val="78732051"/>
    <w:rsid w:val="78AEFCFE"/>
    <w:rsid w:val="78C945BC"/>
    <w:rsid w:val="78D25D3C"/>
    <w:rsid w:val="78E0474B"/>
    <w:rsid w:val="78E65736"/>
    <w:rsid w:val="795C14F2"/>
    <w:rsid w:val="7A77DCAA"/>
    <w:rsid w:val="7AAA97F6"/>
    <w:rsid w:val="7AB4C1E1"/>
    <w:rsid w:val="7AB9CB02"/>
    <w:rsid w:val="7AE6F439"/>
    <w:rsid w:val="7AFE53FD"/>
    <w:rsid w:val="7AFF76D2"/>
    <w:rsid w:val="7B048949"/>
    <w:rsid w:val="7B30D168"/>
    <w:rsid w:val="7B442E8A"/>
    <w:rsid w:val="7B5E2C09"/>
    <w:rsid w:val="7BC97980"/>
    <w:rsid w:val="7BD33BF9"/>
    <w:rsid w:val="7BD6E31F"/>
    <w:rsid w:val="7BE0AD00"/>
    <w:rsid w:val="7BF23A50"/>
    <w:rsid w:val="7C1A2363"/>
    <w:rsid w:val="7C3F0FF5"/>
    <w:rsid w:val="7C48E01C"/>
    <w:rsid w:val="7C596D2B"/>
    <w:rsid w:val="7C72FD42"/>
    <w:rsid w:val="7C7910F4"/>
    <w:rsid w:val="7CBCEE88"/>
    <w:rsid w:val="7CDD6EED"/>
    <w:rsid w:val="7D489A06"/>
    <w:rsid w:val="7E1C62A7"/>
    <w:rsid w:val="7E39CF41"/>
    <w:rsid w:val="7E7BA6AA"/>
    <w:rsid w:val="7EBCDE5B"/>
    <w:rsid w:val="7F8FD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3C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177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link w:val="DefaultTextChar"/>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 w:type="paragraph" w:styleId="Index2">
    <w:name w:val="index 2"/>
    <w:basedOn w:val="Normal"/>
    <w:next w:val="Normal"/>
    <w:autoRedefine/>
    <w:semiHidden/>
    <w:rsid w:val="001D7706"/>
    <w:pPr>
      <w:numPr>
        <w:numId w:val="31"/>
      </w:numPr>
      <w:tabs>
        <w:tab w:val="left" w:pos="1260"/>
      </w:tabs>
      <w:spacing w:after="0" w:line="240" w:lineRule="auto"/>
      <w:jc w:val="both"/>
    </w:pPr>
    <w:rPr>
      <w:rFonts w:ascii="Arial" w:eastAsia="Times New Roman" w:hAnsi="Arial" w:cs="Arial"/>
      <w:snapToGrid w:val="0"/>
      <w:sz w:val="20"/>
      <w:szCs w:val="20"/>
    </w:rPr>
  </w:style>
  <w:style w:type="character" w:customStyle="1" w:styleId="DefaultTextChar">
    <w:name w:val="Default Text Char"/>
    <w:link w:val="DefaultText"/>
    <w:locked/>
    <w:rsid w:val="00F31CB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63C1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1778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8" ma:contentTypeDescription="Create a new document." ma:contentTypeScope="" ma:versionID="bb50692fe70c34b76461fd27468f90d5">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a6e55361680895cb8e3c8978514c494e"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6E1E3-4692-467D-B7D2-9418C9B4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3.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4.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6413</Words>
  <Characters>36556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83</cp:revision>
  <cp:lastPrinted>2026-03-31T22:02:00Z</cp:lastPrinted>
  <dcterms:created xsi:type="dcterms:W3CDTF">2023-08-29T20:51:00Z</dcterms:created>
  <dcterms:modified xsi:type="dcterms:W3CDTF">2026-03-31T22:02:00Z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y fmtid="{D5CDD505-2E9C-101B-9397-08002B2CF9AE}" pid="4" name="docLang">
    <vt:lpwstr>en</vt:lpwstr>
  </property>
</Properties>
</file>