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Default="0029169B" w:rsidP="0029169B">
      <w:pPr>
        <w:jc w:val="center"/>
        <w:rPr>
          <w:rFonts w:ascii="Arial" w:hAnsi="Arial" w:cs="Arial"/>
          <w:color w:val="FF0000"/>
          <w:sz w:val="44"/>
          <w:szCs w:val="44"/>
        </w:rPr>
      </w:pPr>
      <w:r>
        <w:rPr>
          <w:rFonts w:ascii="Arial" w:hAnsi="Arial" w:cs="Arial"/>
          <w:color w:val="FF0000"/>
          <w:sz w:val="44"/>
          <w:szCs w:val="44"/>
        </w:rPr>
        <w:t>SUBMISSION FORM PACKAGE</w:t>
      </w:r>
    </w:p>
    <w:p w14:paraId="6DD8A51F" w14:textId="77777777" w:rsidR="00DA2A12" w:rsidRDefault="00DA2A12" w:rsidP="0029169B">
      <w:pPr>
        <w:jc w:val="center"/>
        <w:rPr>
          <w:rFonts w:ascii="Arial" w:hAnsi="Arial" w:cs="Arial"/>
          <w:color w:val="FF0000"/>
          <w:sz w:val="44"/>
          <w:szCs w:val="44"/>
        </w:rPr>
      </w:pPr>
    </w:p>
    <w:p w14:paraId="6504466D" w14:textId="2A6EC358" w:rsidR="002D0E18" w:rsidRPr="00FE3531" w:rsidRDefault="002D0E18" w:rsidP="002D0E18">
      <w:pPr>
        <w:jc w:val="center"/>
        <w:rPr>
          <w:rFonts w:ascii="Arial" w:hAnsi="Arial" w:cs="Arial"/>
          <w:color w:val="2F5496" w:themeColor="accent5" w:themeShade="BF"/>
          <w:sz w:val="44"/>
          <w:szCs w:val="44"/>
        </w:rPr>
      </w:pPr>
      <w:r w:rsidRPr="00FE3531">
        <w:rPr>
          <w:rFonts w:ascii="Arial" w:hAnsi="Arial" w:cs="Arial"/>
          <w:color w:val="2F5496" w:themeColor="accent5" w:themeShade="BF"/>
          <w:sz w:val="44"/>
          <w:szCs w:val="44"/>
        </w:rPr>
        <w:t>Athletics Solutions &amp; Services</w:t>
      </w:r>
    </w:p>
    <w:p w14:paraId="700EA454" w14:textId="620A430E" w:rsidR="002D0E18" w:rsidRPr="00FE3531" w:rsidRDefault="002D0E18" w:rsidP="002D0E18">
      <w:pPr>
        <w:jc w:val="center"/>
        <w:rPr>
          <w:rFonts w:ascii="Arial" w:hAnsi="Arial" w:cs="Arial"/>
          <w:color w:val="2F5496" w:themeColor="accent5" w:themeShade="BF"/>
          <w:sz w:val="44"/>
          <w:szCs w:val="44"/>
        </w:rPr>
      </w:pPr>
      <w:r w:rsidRPr="00FE3531">
        <w:rPr>
          <w:rFonts w:ascii="Arial" w:hAnsi="Arial" w:cs="Arial"/>
          <w:color w:val="2F5496" w:themeColor="accent5" w:themeShade="BF"/>
          <w:sz w:val="44"/>
          <w:szCs w:val="44"/>
        </w:rPr>
        <w:t>RFP #2026-</w:t>
      </w:r>
      <w:r>
        <w:rPr>
          <w:rFonts w:ascii="Arial" w:hAnsi="Arial" w:cs="Arial"/>
          <w:color w:val="2F5496" w:themeColor="accent5" w:themeShade="BF"/>
          <w:sz w:val="44"/>
          <w:szCs w:val="44"/>
        </w:rPr>
        <w:t>0</w:t>
      </w:r>
      <w:r w:rsidR="00D13DA2">
        <w:rPr>
          <w:rFonts w:ascii="Arial" w:hAnsi="Arial" w:cs="Arial"/>
          <w:color w:val="2F5496" w:themeColor="accent5" w:themeShade="BF"/>
          <w:sz w:val="44"/>
          <w:szCs w:val="44"/>
        </w:rPr>
        <w:t>64</w:t>
      </w:r>
    </w:p>
    <w:p w14:paraId="7CC31775" w14:textId="701BCEA0" w:rsidR="002D0E18" w:rsidRDefault="002D0E18" w:rsidP="002D0E18">
      <w:pPr>
        <w:jc w:val="center"/>
        <w:rPr>
          <w:rFonts w:ascii="Arial" w:hAnsi="Arial" w:cs="Arial"/>
          <w:color w:val="002060"/>
          <w:sz w:val="32"/>
          <w:szCs w:val="32"/>
        </w:rPr>
      </w:pPr>
      <w:r w:rsidRPr="002D0E18">
        <w:rPr>
          <w:rFonts w:ascii="Arial" w:hAnsi="Arial" w:cs="Arial"/>
          <w:b/>
          <w:sz w:val="32"/>
          <w:szCs w:val="32"/>
        </w:rPr>
        <w:t>Issued</w:t>
      </w:r>
      <w:r w:rsidRPr="00605B40">
        <w:rPr>
          <w:rFonts w:ascii="Arial" w:hAnsi="Arial" w:cs="Arial"/>
          <w:b/>
          <w:sz w:val="32"/>
          <w:szCs w:val="32"/>
        </w:rPr>
        <w:t xml:space="preserve"> Date:</w:t>
      </w:r>
      <w:r w:rsidRPr="00605B40">
        <w:rPr>
          <w:rFonts w:ascii="Arial" w:hAnsi="Arial" w:cs="Arial"/>
          <w:sz w:val="32"/>
          <w:szCs w:val="32"/>
        </w:rPr>
        <w:t xml:space="preserve"> </w:t>
      </w:r>
      <w:r w:rsidRPr="00FE3531">
        <w:rPr>
          <w:rFonts w:ascii="Arial" w:hAnsi="Arial" w:cs="Arial"/>
          <w:color w:val="2F5496" w:themeColor="accent5" w:themeShade="BF"/>
          <w:sz w:val="32"/>
          <w:szCs w:val="32"/>
        </w:rPr>
        <w:t xml:space="preserve">February </w:t>
      </w:r>
      <w:r w:rsidR="00D13DA2">
        <w:rPr>
          <w:rFonts w:ascii="Arial" w:hAnsi="Arial" w:cs="Arial"/>
          <w:color w:val="2F5496" w:themeColor="accent5" w:themeShade="BF"/>
          <w:sz w:val="32"/>
          <w:szCs w:val="32"/>
        </w:rPr>
        <w:t>18</w:t>
      </w:r>
      <w:r w:rsidRPr="00FE3531">
        <w:rPr>
          <w:rFonts w:ascii="Arial" w:hAnsi="Arial" w:cs="Arial"/>
          <w:color w:val="2F5496" w:themeColor="accent5" w:themeShade="BF"/>
          <w:sz w:val="32"/>
          <w:szCs w:val="32"/>
        </w:rPr>
        <w:t>, 2026</w:t>
      </w:r>
    </w:p>
    <w:p w14:paraId="6367E7E6" w14:textId="77777777" w:rsidR="002D0E18" w:rsidRPr="00BA1DBA" w:rsidRDefault="002D0E18" w:rsidP="002D0E18">
      <w:pPr>
        <w:jc w:val="center"/>
        <w:rPr>
          <w:rFonts w:ascii="Arial" w:hAnsi="Arial" w:cs="Arial"/>
          <w:color w:val="002060"/>
          <w:sz w:val="32"/>
          <w:szCs w:val="32"/>
        </w:rPr>
      </w:pPr>
    </w:p>
    <w:p w14:paraId="24386143" w14:textId="676DA21F" w:rsidR="002D0E18" w:rsidRPr="00BA1DBA" w:rsidRDefault="002D0E18" w:rsidP="002D0E18">
      <w:pPr>
        <w:jc w:val="center"/>
        <w:rPr>
          <w:rFonts w:ascii="Arial" w:hAnsi="Arial" w:cs="Arial"/>
          <w:color w:val="00206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r w:rsidR="00D13DA2">
        <w:rPr>
          <w:rFonts w:ascii="Arial" w:hAnsi="Arial" w:cs="Arial"/>
          <w:color w:val="2F5496" w:themeColor="accent5" w:themeShade="BF"/>
          <w:sz w:val="28"/>
          <w:szCs w:val="28"/>
        </w:rPr>
        <w:t>March 2</w:t>
      </w:r>
      <w:r w:rsidRPr="00FE3531">
        <w:rPr>
          <w:rFonts w:ascii="Arial" w:hAnsi="Arial" w:cs="Arial"/>
          <w:color w:val="2F5496" w:themeColor="accent5" w:themeShade="BF"/>
          <w:sz w:val="28"/>
          <w:szCs w:val="28"/>
        </w:rPr>
        <w:t>, 2026, 11:59 p.m. EST</w:t>
      </w:r>
    </w:p>
    <w:p w14:paraId="21F800BD" w14:textId="77777777" w:rsidR="002D0E18" w:rsidRDefault="002D0E18" w:rsidP="002D0E18">
      <w:pPr>
        <w:spacing w:after="0"/>
        <w:jc w:val="center"/>
        <w:rPr>
          <w:rFonts w:ascii="Arial" w:hAnsi="Arial" w:cs="Arial"/>
          <w:b/>
          <w:sz w:val="28"/>
          <w:szCs w:val="28"/>
        </w:rPr>
      </w:pPr>
    </w:p>
    <w:p w14:paraId="42410B62" w14:textId="77777777" w:rsidR="002D0E18" w:rsidRDefault="002D0E18" w:rsidP="002D0E18">
      <w:pPr>
        <w:spacing w:after="0"/>
        <w:jc w:val="center"/>
        <w:rPr>
          <w:rFonts w:ascii="Arial" w:hAnsi="Arial" w:cs="Arial"/>
          <w:b/>
          <w:sz w:val="28"/>
          <w:szCs w:val="28"/>
        </w:rPr>
      </w:pPr>
    </w:p>
    <w:p w14:paraId="545E7555" w14:textId="77777777" w:rsidR="002D0E18" w:rsidRPr="00FC4564" w:rsidRDefault="002D0E18" w:rsidP="002D0E18">
      <w:pPr>
        <w:spacing w:after="0"/>
        <w:jc w:val="center"/>
        <w:rPr>
          <w:rFonts w:ascii="Arial" w:hAnsi="Arial" w:cs="Arial"/>
          <w:b/>
          <w:sz w:val="28"/>
          <w:szCs w:val="28"/>
        </w:rPr>
      </w:pPr>
      <w:r w:rsidRPr="00FC4564">
        <w:rPr>
          <w:rFonts w:ascii="Arial" w:hAnsi="Arial" w:cs="Arial"/>
          <w:b/>
          <w:sz w:val="28"/>
          <w:szCs w:val="28"/>
        </w:rPr>
        <w:t>Response Submission Information:</w:t>
      </w:r>
    </w:p>
    <w:p w14:paraId="46C829B3" w14:textId="77777777" w:rsidR="002D0E18" w:rsidRPr="00FC4564" w:rsidRDefault="002D0E18" w:rsidP="002D0E18">
      <w:pPr>
        <w:spacing w:after="0"/>
        <w:jc w:val="center"/>
        <w:rPr>
          <w:rFonts w:ascii="Arial" w:hAnsi="Arial" w:cs="Arial"/>
          <w:sz w:val="28"/>
          <w:szCs w:val="28"/>
        </w:rPr>
      </w:pPr>
    </w:p>
    <w:p w14:paraId="07F4A07B" w14:textId="77777777" w:rsidR="002D0E18" w:rsidRPr="00F349C5" w:rsidRDefault="002D0E18" w:rsidP="002D0E18">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4EBD4A1A" w14:textId="55DE7EB4" w:rsidR="002D0E18" w:rsidRDefault="002D0E18" w:rsidP="002D0E18">
      <w:pPr>
        <w:jc w:val="center"/>
        <w:rPr>
          <w:rFonts w:ascii="Arial" w:hAnsi="Arial" w:cs="Arial"/>
          <w:b/>
          <w:sz w:val="28"/>
          <w:szCs w:val="28"/>
        </w:rPr>
      </w:pPr>
      <w:r w:rsidRPr="00F349C5">
        <w:rPr>
          <w:rFonts w:ascii="Arial" w:hAnsi="Arial" w:cs="Arial"/>
          <w:sz w:val="28"/>
          <w:szCs w:val="28"/>
        </w:rPr>
        <w:t xml:space="preserve">Email Subject Line – </w:t>
      </w:r>
      <w:r w:rsidRPr="00FE3531">
        <w:rPr>
          <w:rFonts w:ascii="Arial" w:hAnsi="Arial" w:cs="Arial"/>
          <w:color w:val="2F5496" w:themeColor="accent5" w:themeShade="BF"/>
          <w:sz w:val="28"/>
          <w:szCs w:val="28"/>
        </w:rPr>
        <w:t>RC:  Cloud Based Athletics Solutions &amp; Services - RFP#2026-0</w:t>
      </w:r>
      <w:r w:rsidR="00D13DA2">
        <w:rPr>
          <w:rFonts w:ascii="Arial" w:hAnsi="Arial" w:cs="Arial"/>
          <w:color w:val="2F5496" w:themeColor="accent5" w:themeShade="BF"/>
          <w:sz w:val="28"/>
          <w:szCs w:val="28"/>
        </w:rPr>
        <w:t>64</w:t>
      </w:r>
    </w:p>
    <w:p w14:paraId="4ED0A2DB" w14:textId="77777777" w:rsidR="002D0E18" w:rsidRDefault="002D0E18" w:rsidP="002D0E18">
      <w:pPr>
        <w:jc w:val="center"/>
        <w:rPr>
          <w:rFonts w:ascii="Arial" w:hAnsi="Arial" w:cs="Arial"/>
          <w:b/>
          <w:sz w:val="28"/>
          <w:szCs w:val="28"/>
        </w:rPr>
      </w:pPr>
    </w:p>
    <w:p w14:paraId="35049C7A" w14:textId="77777777" w:rsidR="002D0E18" w:rsidRDefault="002D0E18" w:rsidP="002D0E18">
      <w:pPr>
        <w:jc w:val="center"/>
        <w:rPr>
          <w:rFonts w:ascii="Arial" w:hAnsi="Arial" w:cs="Arial"/>
          <w:b/>
          <w:sz w:val="28"/>
          <w:szCs w:val="28"/>
        </w:rPr>
      </w:pPr>
    </w:p>
    <w:p w14:paraId="0CF3C3E6" w14:textId="77777777" w:rsidR="002D0E18" w:rsidRPr="00605B40" w:rsidRDefault="002D0E18" w:rsidP="002D0E18">
      <w:pPr>
        <w:jc w:val="center"/>
        <w:rPr>
          <w:rFonts w:ascii="Arial" w:hAnsi="Arial" w:cs="Arial"/>
          <w:b/>
          <w:sz w:val="28"/>
          <w:szCs w:val="28"/>
        </w:rPr>
      </w:pPr>
      <w:r>
        <w:rPr>
          <w:rFonts w:ascii="Arial" w:hAnsi="Arial" w:cs="Arial"/>
          <w:b/>
          <w:sz w:val="28"/>
          <w:szCs w:val="28"/>
        </w:rPr>
        <w:t>Response</w:t>
      </w:r>
      <w:r w:rsidRPr="00605B40">
        <w:rPr>
          <w:rFonts w:ascii="Arial" w:hAnsi="Arial" w:cs="Arial"/>
          <w:b/>
          <w:sz w:val="28"/>
          <w:szCs w:val="28"/>
        </w:rPr>
        <w:t xml:space="preserve"> Contact Information:</w:t>
      </w:r>
    </w:p>
    <w:p w14:paraId="0D372C92" w14:textId="1829CF19" w:rsidR="006F1789" w:rsidRDefault="002D0E18" w:rsidP="002D0E18">
      <w:pPr>
        <w:spacing w:after="0"/>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hyperlink r:id="rId13" w:history="1"/>
      <w:hyperlink r:id="rId14" w:history="1"/>
      <w:r w:rsidR="006F1789">
        <w:rPr>
          <w:rFonts w:ascii="Arial" w:hAnsi="Arial" w:cs="Arial"/>
          <w:sz w:val="28"/>
          <w:szCs w:val="28"/>
        </w:rPr>
        <w:t xml:space="preserve"> </w:t>
      </w:r>
      <w:hyperlink r:id="rId15" w:history="1"/>
      <w:r w:rsidR="006F1789" w:rsidRPr="008917A3">
        <w:rPr>
          <w:rFonts w:ascii="Arial" w:hAnsi="Arial" w:cs="Arial"/>
          <w:color w:val="002060"/>
          <w:sz w:val="28"/>
          <w:szCs w:val="28"/>
        </w:rPr>
        <w:t xml:space="preserve"> </w:t>
      </w:r>
    </w:p>
    <w:p w14:paraId="7C76BE01" w14:textId="489C1DB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62682DA1" w14:textId="77777777" w:rsidR="003C43FD" w:rsidRPr="007B36CD" w:rsidRDefault="003C43FD" w:rsidP="003C43FD">
      <w:pPr>
        <w:outlineLvl w:val="1"/>
        <w:rPr>
          <w:rFonts w:ascii="Arial" w:hAnsi="Arial" w:cs="Arial"/>
          <w:sz w:val="24"/>
          <w:szCs w:val="24"/>
        </w:rPr>
      </w:pPr>
      <w:bookmarkStart w:id="0" w:name="_Toc489531839"/>
      <w:bookmarkStart w:id="1" w:name="_Toc98437161"/>
      <w:bookmarkStart w:id="2" w:name="_Toc434850647"/>
      <w:bookmarkStart w:id="3" w:name="_Toc489531841"/>
      <w:bookmarkStart w:id="4" w:name="_Toc98436050"/>
      <w:r w:rsidRPr="007B36CD">
        <w:rPr>
          <w:rFonts w:ascii="Arial" w:hAnsi="Arial" w:cs="Arial"/>
          <w:b/>
          <w:sz w:val="28"/>
          <w:szCs w:val="28"/>
        </w:rPr>
        <w:t>Response Format Instructions</w:t>
      </w:r>
      <w:bookmarkEnd w:id="0"/>
      <w:bookmarkEnd w:id="1"/>
    </w:p>
    <w:p w14:paraId="51AB677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37ADCC66" w14:textId="77777777" w:rsidR="003C43FD" w:rsidRPr="006950B9" w:rsidRDefault="003C43FD" w:rsidP="003C43FD">
      <w:pPr>
        <w:pStyle w:val="ListParagraph"/>
        <w:ind w:left="0"/>
        <w:jc w:val="both"/>
        <w:rPr>
          <w:rFonts w:ascii="Arial" w:hAnsi="Arial" w:cs="Arial"/>
          <w:sz w:val="20"/>
          <w:szCs w:val="20"/>
        </w:rPr>
      </w:pPr>
    </w:p>
    <w:p w14:paraId="2187426B" w14:textId="77777777" w:rsidR="003C43FD" w:rsidRPr="006950B9" w:rsidRDefault="003C43FD" w:rsidP="003C43F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5D0BC2C9" w14:textId="77777777" w:rsidR="003C43FD" w:rsidRPr="006950B9" w:rsidRDefault="003C43FD" w:rsidP="003C43FD">
      <w:pPr>
        <w:pStyle w:val="ListParagraph"/>
        <w:ind w:left="0"/>
        <w:jc w:val="both"/>
        <w:rPr>
          <w:rFonts w:ascii="Arial" w:hAnsi="Arial" w:cs="Arial"/>
          <w:sz w:val="20"/>
          <w:szCs w:val="20"/>
        </w:rPr>
      </w:pPr>
    </w:p>
    <w:p w14:paraId="273C708A" w14:textId="77777777" w:rsidR="003C43FD" w:rsidRDefault="003C43FD" w:rsidP="003C43F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54B6179A" w14:textId="77777777" w:rsidR="003C43FD" w:rsidRPr="00357707" w:rsidRDefault="003C43FD" w:rsidP="003C43FD">
      <w:pPr>
        <w:pStyle w:val="ListParagraph"/>
        <w:ind w:left="0"/>
        <w:jc w:val="both"/>
        <w:rPr>
          <w:rFonts w:ascii="Arial" w:hAnsi="Arial" w:cs="Arial"/>
          <w:sz w:val="20"/>
          <w:szCs w:val="20"/>
        </w:rPr>
      </w:pPr>
    </w:p>
    <w:p w14:paraId="68B454FF"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92DA39C"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6EA83DF" w14:textId="77777777" w:rsidR="003C43F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3DD1C094" w14:textId="77777777" w:rsidR="003C43FD" w:rsidRPr="009D540D"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32D5BAF1" w14:textId="77777777" w:rsidR="003C43FD" w:rsidRPr="007408BA" w:rsidRDefault="003C43FD" w:rsidP="003C43FD">
      <w:pPr>
        <w:pStyle w:val="ListParagraph"/>
        <w:ind w:left="1800"/>
        <w:rPr>
          <w:rFonts w:ascii="Arial" w:hAnsi="Arial" w:cs="Arial"/>
        </w:rPr>
      </w:pPr>
    </w:p>
    <w:p w14:paraId="4C718CD6" w14:textId="64ADD8C8"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2 - </w:t>
      </w:r>
      <w:r w:rsidR="003C3687" w:rsidRPr="003C3687">
        <w:rPr>
          <w:rFonts w:ascii="Arial" w:hAnsi="Arial" w:cs="Arial"/>
          <w:b/>
          <w:bCs/>
          <w:sz w:val="24"/>
          <w:szCs w:val="24"/>
        </w:rPr>
        <w:t>Pricing</w:t>
      </w:r>
      <w:r w:rsidRPr="007408BA">
        <w:rPr>
          <w:rFonts w:ascii="Arial" w:hAnsi="Arial" w:cs="Arial"/>
          <w:b/>
          <w:sz w:val="24"/>
          <w:szCs w:val="24"/>
        </w:rPr>
        <w:t xml:space="preserve"> Response</w:t>
      </w:r>
    </w:p>
    <w:p w14:paraId="3B34CD0D" w14:textId="40F0BE7F"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w:t>
      </w:r>
      <w:r w:rsidR="003C3687">
        <w:rPr>
          <w:rFonts w:ascii="Arial" w:hAnsi="Arial" w:cs="Arial"/>
          <w:sz w:val="20"/>
          <w:szCs w:val="20"/>
        </w:rPr>
        <w:t>Pricing</w:t>
      </w:r>
      <w:r w:rsidR="003C3687" w:rsidRPr="006950B9">
        <w:rPr>
          <w:rFonts w:ascii="Arial" w:hAnsi="Arial" w:cs="Arial"/>
          <w:sz w:val="20"/>
          <w:szCs w:val="20"/>
        </w:rPr>
        <w:t xml:space="preserve"> </w:t>
      </w:r>
      <w:r w:rsidRPr="006950B9">
        <w:rPr>
          <w:rFonts w:ascii="Arial" w:hAnsi="Arial" w:cs="Arial"/>
          <w:sz w:val="20"/>
          <w:szCs w:val="20"/>
        </w:rPr>
        <w:t>Evaluation</w:t>
      </w:r>
    </w:p>
    <w:p w14:paraId="73AB475B" w14:textId="3BED66F2"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C – Required </w:t>
      </w:r>
      <w:r w:rsidR="003C3687">
        <w:rPr>
          <w:rFonts w:ascii="Arial" w:hAnsi="Arial" w:cs="Arial"/>
          <w:sz w:val="20"/>
          <w:szCs w:val="20"/>
        </w:rPr>
        <w:t xml:space="preserve">Pricing </w:t>
      </w:r>
      <w:r w:rsidRPr="006950B9">
        <w:rPr>
          <w:rFonts w:ascii="Arial" w:hAnsi="Arial" w:cs="Arial"/>
          <w:sz w:val="20"/>
          <w:szCs w:val="20"/>
        </w:rPr>
        <w:t>Evaluation Exhibits</w:t>
      </w:r>
    </w:p>
    <w:p w14:paraId="0CDD73E2" w14:textId="77777777" w:rsidR="003C43FD" w:rsidRDefault="003C43FD" w:rsidP="003C43FD">
      <w:pPr>
        <w:pStyle w:val="ListParagraph"/>
        <w:ind w:left="1800"/>
        <w:rPr>
          <w:rFonts w:ascii="Arial" w:hAnsi="Arial" w:cs="Arial"/>
          <w:sz w:val="24"/>
          <w:szCs w:val="24"/>
        </w:rPr>
      </w:pPr>
    </w:p>
    <w:p w14:paraId="26B36877" w14:textId="77777777" w:rsidR="003C43FD" w:rsidRDefault="003C43F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4BBB5C05"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6DC60DE5" w14:textId="77777777" w:rsidR="003C43FD" w:rsidRPr="00CA1CB2" w:rsidRDefault="003C43F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6210017A" w14:textId="77777777" w:rsidR="003C43FD" w:rsidRDefault="003C43FD" w:rsidP="003C43FD">
      <w:pPr>
        <w:pStyle w:val="ListParagraph"/>
        <w:ind w:left="1800"/>
        <w:rPr>
          <w:rFonts w:ascii="Arial" w:hAnsi="Arial" w:cs="Arial"/>
          <w:sz w:val="24"/>
          <w:szCs w:val="24"/>
        </w:rPr>
      </w:pPr>
    </w:p>
    <w:p w14:paraId="1B1585C1" w14:textId="77777777" w:rsidR="003C43FD" w:rsidRPr="007408BA" w:rsidRDefault="003C43F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23B90E30" w14:textId="77777777" w:rsidR="003C43FD" w:rsidRPr="006950B9" w:rsidRDefault="003C43F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0D620F72" w14:textId="77777777" w:rsidR="003C43FD" w:rsidRPr="006950B9"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52CB1A43" w14:textId="3B63E89F" w:rsidR="00460029" w:rsidRPr="00633577" w:rsidRDefault="003C43FD">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r w:rsidR="00460029" w:rsidRPr="00633577">
        <w:rPr>
          <w:rFonts w:ascii="Arial" w:hAnsi="Arial" w:cs="Arial"/>
          <w:b/>
          <w:sz w:val="36"/>
          <w:szCs w:val="36"/>
        </w:rPr>
        <w:br w:type="page"/>
      </w:r>
    </w:p>
    <w:p w14:paraId="0445A5C0" w14:textId="248D10D2"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5932B68B" w:rsidR="00EF0BFB" w:rsidRPr="002D0E18" w:rsidRDefault="00EF0BFB" w:rsidP="00D93864">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 xml:space="preserve">RFP # </w:t>
      </w:r>
      <w:r w:rsidR="002D0E18" w:rsidRPr="002D0E18">
        <w:rPr>
          <w:rStyle w:val="InitialStyle"/>
          <w:rFonts w:ascii="Arial" w:hAnsi="Arial" w:cs="Arial"/>
          <w:color w:val="002060"/>
          <w:sz w:val="22"/>
          <w:szCs w:val="22"/>
        </w:rPr>
        <w:t>2026-0</w:t>
      </w:r>
      <w:r w:rsidR="00FE3F04">
        <w:rPr>
          <w:rStyle w:val="InitialStyle"/>
          <w:rFonts w:ascii="Arial" w:hAnsi="Arial" w:cs="Arial"/>
          <w:color w:val="002060"/>
          <w:sz w:val="22"/>
          <w:szCs w:val="22"/>
        </w:rPr>
        <w:t>64</w:t>
      </w:r>
    </w:p>
    <w:p w14:paraId="4B30F196" w14:textId="6FE38E05" w:rsidR="00EF0BFB" w:rsidRPr="002D0E18" w:rsidRDefault="002D0E18" w:rsidP="00EF0BFB">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19B1F3E2" w14:textId="77777777" w:rsidR="00FE3F04" w:rsidRPr="002D0E18" w:rsidRDefault="00FE3F04" w:rsidP="00FE3F04">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RFP # 2026-0</w:t>
      </w:r>
      <w:r>
        <w:rPr>
          <w:rStyle w:val="InitialStyle"/>
          <w:rFonts w:ascii="Arial" w:hAnsi="Arial" w:cs="Arial"/>
          <w:color w:val="002060"/>
          <w:sz w:val="22"/>
          <w:szCs w:val="22"/>
        </w:rPr>
        <w:t>64</w:t>
      </w:r>
    </w:p>
    <w:p w14:paraId="63E775A2" w14:textId="07CC4DDB" w:rsidR="002D0E18" w:rsidRPr="002D0E18" w:rsidRDefault="002D0E18" w:rsidP="002D0E18">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1D532499"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 xml:space="preserve">Appendix C – Required </w:t>
      </w:r>
      <w:r w:rsidR="003C3687">
        <w:rPr>
          <w:rFonts w:ascii="Arial" w:hAnsi="Arial" w:cs="Arial"/>
          <w:b/>
          <w:color w:val="1F4E79" w:themeColor="accent1" w:themeShade="80"/>
          <w:sz w:val="28"/>
          <w:szCs w:val="28"/>
        </w:rPr>
        <w:t>Pricing</w:t>
      </w:r>
      <w:r w:rsidRPr="00727D15">
        <w:rPr>
          <w:rFonts w:ascii="Arial" w:hAnsi="Arial" w:cs="Arial"/>
          <w:b/>
          <w:color w:val="1F4E79" w:themeColor="accent1" w:themeShade="80"/>
          <w:sz w:val="28"/>
          <w:szCs w:val="28"/>
        </w:rPr>
        <w:t xml:space="preserve">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3802B2BB" w:rsidR="001D42D1" w:rsidRPr="003540B0" w:rsidRDefault="003C3687" w:rsidP="001D42D1">
      <w:pPr>
        <w:jc w:val="center"/>
        <w:rPr>
          <w:rStyle w:val="InitialStyle"/>
          <w:rFonts w:ascii="Arial" w:hAnsi="Arial" w:cs="Arial"/>
        </w:rPr>
      </w:pPr>
      <w:r>
        <w:rPr>
          <w:rStyle w:val="InitialStyle"/>
          <w:rFonts w:ascii="Arial" w:hAnsi="Arial" w:cs="Arial"/>
        </w:rPr>
        <w:t>PRICING</w:t>
      </w:r>
      <w:r w:rsidR="001D42D1">
        <w:rPr>
          <w:rStyle w:val="InitialStyle"/>
          <w:rFonts w:ascii="Arial" w:hAnsi="Arial" w:cs="Arial"/>
        </w:rPr>
        <w:t xml:space="preserve"> EVALUATION</w:t>
      </w:r>
    </w:p>
    <w:p w14:paraId="5AE5DC8C" w14:textId="77777777" w:rsidR="00FE3F04" w:rsidRPr="002D0E18" w:rsidRDefault="00FE3F04" w:rsidP="00FE3F04">
      <w:pPr>
        <w:pStyle w:val="DefaultText"/>
        <w:jc w:val="center"/>
        <w:rPr>
          <w:rStyle w:val="InitialStyle"/>
          <w:rFonts w:ascii="Arial" w:hAnsi="Arial" w:cs="Arial"/>
          <w:b/>
          <w:color w:val="002060"/>
          <w:sz w:val="22"/>
          <w:szCs w:val="22"/>
        </w:rPr>
      </w:pPr>
      <w:r w:rsidRPr="002D0E18">
        <w:rPr>
          <w:rStyle w:val="InitialStyle"/>
          <w:rFonts w:ascii="Arial" w:hAnsi="Arial" w:cs="Arial"/>
          <w:color w:val="002060"/>
          <w:sz w:val="22"/>
          <w:szCs w:val="22"/>
        </w:rPr>
        <w:t>RFP # 2026-0</w:t>
      </w:r>
      <w:r>
        <w:rPr>
          <w:rStyle w:val="InitialStyle"/>
          <w:rFonts w:ascii="Arial" w:hAnsi="Arial" w:cs="Arial"/>
          <w:color w:val="002060"/>
          <w:sz w:val="22"/>
          <w:szCs w:val="22"/>
        </w:rPr>
        <w:t>64</w:t>
      </w:r>
    </w:p>
    <w:p w14:paraId="1B70C795" w14:textId="43D37DBC" w:rsidR="002D0E18" w:rsidRPr="002D0E18" w:rsidRDefault="002D0E18" w:rsidP="002D0E18">
      <w:pPr>
        <w:spacing w:after="0"/>
        <w:jc w:val="center"/>
        <w:rPr>
          <w:rStyle w:val="InitialStyle"/>
          <w:rFonts w:ascii="Arial" w:hAnsi="Arial" w:cs="Arial"/>
          <w:color w:val="002060"/>
        </w:rPr>
      </w:pPr>
      <w:r w:rsidRPr="002D0E18">
        <w:rPr>
          <w:rStyle w:val="InitialStyle"/>
          <w:rFonts w:ascii="Arial" w:hAnsi="Arial" w:cs="Arial"/>
          <w:color w:val="002060"/>
        </w:rPr>
        <w:t>Athletics Solutions &amp; Services</w:t>
      </w:r>
    </w:p>
    <w:p w14:paraId="5677EE2C" w14:textId="77777777" w:rsidR="001D42D1" w:rsidRPr="001D42D1" w:rsidRDefault="001D42D1" w:rsidP="001D42D1">
      <w:pPr>
        <w:rPr>
          <w:lang w:eastAsia="ja-JP"/>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Hlk213152973"/>
      <w:bookmarkStart w:id="11" w:name="_Toc1728585"/>
      <w:bookmarkStart w:id="12" w:name="_Toc98436054"/>
      <w:bookmarkStart w:id="13" w:name="_Hlk98427561"/>
      <w:bookmarkEnd w:id="7"/>
      <w:bookmarkEnd w:id="8"/>
      <w:r w:rsidRPr="00A5324C">
        <w:rPr>
          <w:rFonts w:ascii="Arial" w:hAnsi="Arial" w:cs="Arial"/>
          <w:b/>
          <w:highlight w:val="green"/>
        </w:rPr>
        <w:t>GENERAL INSTRUCTIONS:</w:t>
      </w:r>
    </w:p>
    <w:p w14:paraId="73D7A0DB" w14:textId="77777777" w:rsidR="003C43FD" w:rsidRDefault="003C43FD" w:rsidP="003C43FD">
      <w:pPr>
        <w:autoSpaceDE w:val="0"/>
        <w:autoSpaceDN w:val="0"/>
        <w:adjustRightInd w:val="0"/>
        <w:spacing w:after="0" w:line="240" w:lineRule="auto"/>
        <w:jc w:val="both"/>
        <w:rPr>
          <w:rFonts w:ascii="Arial" w:hAnsi="Arial" w:cs="Arial"/>
        </w:rPr>
      </w:pPr>
    </w:p>
    <w:p w14:paraId="3242EFE4" w14:textId="77777777" w:rsidR="003C43FD" w:rsidRPr="006950B9" w:rsidRDefault="003C43FD">
      <w:pPr>
        <w:pStyle w:val="Default"/>
        <w:numPr>
          <w:ilvl w:val="0"/>
          <w:numId w:val="5"/>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CF9BAE5" w14:textId="77777777" w:rsidR="003C43FD" w:rsidRPr="006950B9" w:rsidRDefault="003C43FD" w:rsidP="003C43FD">
      <w:pPr>
        <w:pStyle w:val="Default"/>
        <w:ind w:left="360"/>
        <w:jc w:val="both"/>
        <w:rPr>
          <w:color w:val="auto"/>
          <w:sz w:val="20"/>
          <w:szCs w:val="20"/>
        </w:rPr>
      </w:pPr>
    </w:p>
    <w:p w14:paraId="2383BE75" w14:textId="61DA59C5"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w:t>
      </w:r>
      <w:r w:rsidR="003C3687">
        <w:rPr>
          <w:rFonts w:ascii="Arial" w:hAnsi="Arial" w:cs="Arial"/>
          <w:bCs/>
          <w:sz w:val="20"/>
          <w:szCs w:val="20"/>
        </w:rPr>
        <w:t>pricing</w:t>
      </w:r>
      <w:r w:rsidRPr="006950B9">
        <w:rPr>
          <w:rFonts w:ascii="Arial" w:hAnsi="Arial" w:cs="Arial"/>
          <w:bCs/>
          <w:sz w:val="20"/>
          <w:szCs w:val="20"/>
        </w:rPr>
        <w:t xml:space="preserve">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w:t>
      </w:r>
      <w:r w:rsidR="003C3687">
        <w:rPr>
          <w:rFonts w:ascii="Arial" w:hAnsi="Arial" w:cs="Arial"/>
          <w:sz w:val="20"/>
          <w:szCs w:val="20"/>
        </w:rPr>
        <w:t>pricing</w:t>
      </w:r>
      <w:r w:rsidRPr="006950B9">
        <w:rPr>
          <w:rFonts w:ascii="Arial" w:hAnsi="Arial" w:cs="Arial"/>
          <w:sz w:val="20"/>
          <w:szCs w:val="20"/>
        </w:rPr>
        <w:t>” will encompass the entire solution pricing along with all products and services offered as part of the solution.</w:t>
      </w:r>
    </w:p>
    <w:p w14:paraId="102E4B20" w14:textId="77777777" w:rsidR="003C43FD" w:rsidRPr="006950B9" w:rsidRDefault="003C43FD" w:rsidP="003C43FD">
      <w:pPr>
        <w:pStyle w:val="Default"/>
        <w:jc w:val="both"/>
        <w:rPr>
          <w:color w:val="auto"/>
          <w:sz w:val="20"/>
          <w:szCs w:val="20"/>
        </w:rPr>
      </w:pPr>
    </w:p>
    <w:p w14:paraId="5B04BC14"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w:t>
      </w:r>
      <w:proofErr w:type="gramStart"/>
      <w:r w:rsidRPr="006950B9">
        <w:rPr>
          <w:rFonts w:ascii="Arial" w:hAnsi="Arial" w:cs="Arial"/>
          <w:bCs/>
          <w:sz w:val="20"/>
          <w:szCs w:val="20"/>
        </w:rPr>
        <w:t>response</w:t>
      </w:r>
      <w:proofErr w:type="gramEnd"/>
      <w:r w:rsidRPr="006950B9">
        <w:rPr>
          <w:rFonts w:ascii="Arial" w:hAnsi="Arial" w:cs="Arial"/>
          <w:bCs/>
          <w:sz w:val="20"/>
          <w:szCs w:val="20"/>
        </w:rPr>
        <w:t xml:space="preserve"> simply leave it </w:t>
      </w:r>
      <w:r w:rsidRPr="006950B9">
        <w:rPr>
          <w:rFonts w:ascii="Arial" w:hAnsi="Arial" w:cs="Arial"/>
          <w:bCs/>
          <w:sz w:val="20"/>
          <w:szCs w:val="20"/>
          <w:u w:val="single"/>
        </w:rPr>
        <w:t>blank</w:t>
      </w:r>
      <w:r w:rsidRPr="006950B9">
        <w:rPr>
          <w:rFonts w:ascii="Arial" w:hAnsi="Arial" w:cs="Arial"/>
          <w:bCs/>
          <w:sz w:val="20"/>
          <w:szCs w:val="20"/>
        </w:rPr>
        <w:t>.</w:t>
      </w:r>
    </w:p>
    <w:p w14:paraId="5FB0209B" w14:textId="77777777" w:rsidR="003C43FD" w:rsidRPr="006950B9" w:rsidRDefault="003C43FD" w:rsidP="003C43FD">
      <w:pPr>
        <w:pStyle w:val="Default"/>
        <w:jc w:val="both"/>
        <w:rPr>
          <w:color w:val="auto"/>
          <w:sz w:val="20"/>
          <w:szCs w:val="20"/>
        </w:rPr>
      </w:pPr>
    </w:p>
    <w:p w14:paraId="2E02FBF2" w14:textId="273B947C" w:rsidR="00E00EDA" w:rsidRPr="00E00EDA" w:rsidRDefault="003C43FD">
      <w:pPr>
        <w:pStyle w:val="Default"/>
        <w:numPr>
          <w:ilvl w:val="0"/>
          <w:numId w:val="5"/>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55BF82B9" w14:textId="77777777" w:rsidR="00E00EDA" w:rsidRPr="00E00EDA" w:rsidRDefault="00E00EDA" w:rsidP="00E00EDA">
      <w:pPr>
        <w:pStyle w:val="Default"/>
        <w:jc w:val="both"/>
        <w:rPr>
          <w:color w:val="auto"/>
          <w:sz w:val="20"/>
          <w:szCs w:val="20"/>
        </w:rPr>
      </w:pPr>
    </w:p>
    <w:p w14:paraId="420A33ED"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Pricing Must Be Fully Comprehensive</w:t>
      </w:r>
    </w:p>
    <w:p w14:paraId="1C76DD26" w14:textId="376AD5AA" w:rsidR="00E00EDA" w:rsidRPr="00E00EDA" w:rsidRDefault="00E00EDA">
      <w:pPr>
        <w:pStyle w:val="Default"/>
        <w:numPr>
          <w:ilvl w:val="0"/>
          <w:numId w:val="8"/>
        </w:numPr>
        <w:jc w:val="both"/>
        <w:rPr>
          <w:color w:val="auto"/>
          <w:sz w:val="20"/>
          <w:szCs w:val="20"/>
        </w:rPr>
      </w:pPr>
      <w:r w:rsidRPr="00E00EDA">
        <w:rPr>
          <w:sz w:val="20"/>
          <w:szCs w:val="20"/>
        </w:rPr>
        <w:t>All costs—recurring, non</w:t>
      </w:r>
      <w:r w:rsidRPr="00E00EDA">
        <w:rPr>
          <w:sz w:val="20"/>
          <w:szCs w:val="20"/>
        </w:rPr>
        <w:noBreakHyphen/>
        <w:t>recurring, optional, required, or conditional—must be disclosed.</w:t>
      </w:r>
    </w:p>
    <w:p w14:paraId="750B68AF" w14:textId="77777777" w:rsidR="00E00EDA" w:rsidRPr="00E00EDA" w:rsidRDefault="00E00EDA" w:rsidP="00E00EDA">
      <w:pPr>
        <w:pStyle w:val="Default"/>
        <w:ind w:left="1080"/>
        <w:jc w:val="both"/>
        <w:rPr>
          <w:color w:val="auto"/>
          <w:sz w:val="20"/>
          <w:szCs w:val="20"/>
        </w:rPr>
      </w:pPr>
    </w:p>
    <w:p w14:paraId="4DCA5854"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No Hidden or Assumed Costs</w:t>
      </w:r>
    </w:p>
    <w:p w14:paraId="0156EFEA" w14:textId="77777777" w:rsidR="00E00EDA" w:rsidRDefault="00E00EDA">
      <w:pPr>
        <w:pStyle w:val="ListParagraph"/>
        <w:numPr>
          <w:ilvl w:val="0"/>
          <w:numId w:val="8"/>
        </w:numPr>
        <w:spacing w:after="0" w:line="240" w:lineRule="auto"/>
        <w:rPr>
          <w:rFonts w:ascii="Arial" w:hAnsi="Arial" w:cs="Arial"/>
          <w:sz w:val="20"/>
          <w:szCs w:val="20"/>
        </w:rPr>
      </w:pPr>
      <w:r w:rsidRPr="00E00EDA">
        <w:rPr>
          <w:rFonts w:ascii="Arial" w:hAnsi="Arial" w:cs="Arial"/>
          <w:sz w:val="20"/>
          <w:szCs w:val="20"/>
        </w:rPr>
        <w:t>If a cost is not listed in your pricing table, the University will assume it is included at no additional charge.</w:t>
      </w:r>
    </w:p>
    <w:p w14:paraId="5BD479F1" w14:textId="77777777" w:rsidR="00E00EDA" w:rsidRPr="00E00EDA" w:rsidRDefault="00E00EDA" w:rsidP="00E00EDA">
      <w:pPr>
        <w:pStyle w:val="Default"/>
        <w:ind w:left="360"/>
        <w:jc w:val="both"/>
        <w:rPr>
          <w:color w:val="auto"/>
          <w:sz w:val="20"/>
          <w:szCs w:val="20"/>
        </w:rPr>
      </w:pPr>
    </w:p>
    <w:p w14:paraId="2280037A"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Multi</w:t>
      </w:r>
      <w:r w:rsidRPr="005569B7">
        <w:rPr>
          <w:b/>
          <w:bCs/>
          <w:sz w:val="20"/>
          <w:szCs w:val="20"/>
        </w:rPr>
        <w:noBreakHyphen/>
        <w:t>Year Pricing</w:t>
      </w:r>
    </w:p>
    <w:p w14:paraId="480C2E65"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Vendors must provide pricing for the full contract term, including any escalation caps.</w:t>
      </w:r>
    </w:p>
    <w:p w14:paraId="68560084" w14:textId="39B0A08E" w:rsidR="00E00EDA" w:rsidRPr="00E00EDA" w:rsidRDefault="00E00EDA" w:rsidP="00E00EDA">
      <w:pPr>
        <w:pStyle w:val="Default"/>
        <w:ind w:left="360"/>
        <w:jc w:val="both"/>
        <w:rPr>
          <w:color w:val="auto"/>
          <w:sz w:val="20"/>
          <w:szCs w:val="20"/>
        </w:rPr>
      </w:pPr>
    </w:p>
    <w:p w14:paraId="40B46573"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Consistency Across Documents</w:t>
      </w:r>
    </w:p>
    <w:p w14:paraId="1072BB0B"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Pricing in your proposal narrative must match the pricing in the tables.</w:t>
      </w:r>
    </w:p>
    <w:p w14:paraId="43618D33" w14:textId="77777777" w:rsidR="00E00EDA" w:rsidRPr="00E00EDA" w:rsidRDefault="00E00EDA" w:rsidP="00E00EDA">
      <w:pPr>
        <w:pStyle w:val="Default"/>
        <w:ind w:left="360"/>
        <w:jc w:val="both"/>
        <w:rPr>
          <w:color w:val="auto"/>
          <w:sz w:val="20"/>
          <w:szCs w:val="20"/>
        </w:rPr>
      </w:pPr>
    </w:p>
    <w:p w14:paraId="0D7AC278" w14:textId="77777777" w:rsidR="00E00EDA" w:rsidRPr="005569B7" w:rsidRDefault="00E00EDA">
      <w:pPr>
        <w:pStyle w:val="Default"/>
        <w:numPr>
          <w:ilvl w:val="0"/>
          <w:numId w:val="5"/>
        </w:numPr>
        <w:ind w:left="360"/>
        <w:jc w:val="both"/>
        <w:rPr>
          <w:b/>
          <w:bCs/>
          <w:color w:val="auto"/>
          <w:sz w:val="20"/>
          <w:szCs w:val="20"/>
        </w:rPr>
      </w:pPr>
      <w:r w:rsidRPr="005569B7">
        <w:rPr>
          <w:b/>
          <w:bCs/>
          <w:sz w:val="20"/>
          <w:szCs w:val="20"/>
        </w:rPr>
        <w:t>Additional Documentation</w:t>
      </w:r>
    </w:p>
    <w:p w14:paraId="74548387" w14:textId="77777777" w:rsidR="00E00EDA" w:rsidRPr="00DD26C5" w:rsidRDefault="00E00EDA">
      <w:pPr>
        <w:pStyle w:val="ListParagraph"/>
        <w:numPr>
          <w:ilvl w:val="0"/>
          <w:numId w:val="8"/>
        </w:numPr>
        <w:spacing w:after="0" w:line="240" w:lineRule="auto"/>
        <w:rPr>
          <w:rFonts w:ascii="Arial" w:hAnsi="Arial" w:cs="Arial"/>
          <w:sz w:val="20"/>
          <w:szCs w:val="20"/>
        </w:rPr>
      </w:pPr>
      <w:r w:rsidRPr="00DD26C5">
        <w:rPr>
          <w:rFonts w:ascii="Arial" w:hAnsi="Arial" w:cs="Arial"/>
          <w:sz w:val="20"/>
          <w:szCs w:val="20"/>
        </w:rPr>
        <w:t>If your pricing model requires explanation, attach a supplemental pricing narrative.</w:t>
      </w:r>
    </w:p>
    <w:p w14:paraId="18CFBB63" w14:textId="77777777" w:rsidR="00E00EDA" w:rsidRPr="00E00EDA" w:rsidRDefault="00E00EDA" w:rsidP="00E00EDA">
      <w:pPr>
        <w:pStyle w:val="Default"/>
        <w:ind w:left="360"/>
        <w:jc w:val="both"/>
        <w:rPr>
          <w:color w:val="auto"/>
          <w:sz w:val="20"/>
          <w:szCs w:val="20"/>
        </w:rPr>
      </w:pPr>
    </w:p>
    <w:p w14:paraId="2BDA2777" w14:textId="4293343A" w:rsidR="00E00EDA" w:rsidRPr="00E00EDA" w:rsidRDefault="003C43FD">
      <w:pPr>
        <w:pStyle w:val="Default"/>
        <w:numPr>
          <w:ilvl w:val="0"/>
          <w:numId w:val="5"/>
        </w:numPr>
        <w:ind w:left="360"/>
        <w:jc w:val="both"/>
        <w:rPr>
          <w:color w:val="auto"/>
          <w:sz w:val="20"/>
          <w:szCs w:val="20"/>
        </w:rPr>
      </w:pPr>
      <w:r w:rsidRPr="00E00EDA">
        <w:rPr>
          <w:sz w:val="20"/>
          <w:szCs w:val="20"/>
        </w:rPr>
        <w:t>Identify all costs by year, to be charged for performing the services necessary to accomplish the objectives of this document.</w:t>
      </w:r>
    </w:p>
    <w:p w14:paraId="64AD2459" w14:textId="77777777" w:rsidR="00E00EDA" w:rsidRPr="00E00EDA" w:rsidRDefault="00E00EDA" w:rsidP="00E00EDA">
      <w:pPr>
        <w:pStyle w:val="Default"/>
        <w:ind w:left="360"/>
        <w:jc w:val="both"/>
        <w:rPr>
          <w:color w:val="auto"/>
          <w:sz w:val="20"/>
          <w:szCs w:val="20"/>
        </w:rPr>
      </w:pPr>
    </w:p>
    <w:p w14:paraId="6D82ECE9" w14:textId="646C5A89" w:rsidR="003C43FD" w:rsidRPr="00E00EDA" w:rsidRDefault="003C43FD">
      <w:pPr>
        <w:pStyle w:val="Default"/>
        <w:numPr>
          <w:ilvl w:val="0"/>
          <w:numId w:val="5"/>
        </w:numPr>
        <w:ind w:left="360"/>
        <w:jc w:val="both"/>
        <w:rPr>
          <w:color w:val="auto"/>
          <w:sz w:val="20"/>
          <w:szCs w:val="20"/>
        </w:rPr>
      </w:pPr>
      <w:r w:rsidRPr="00E00EDA">
        <w:rPr>
          <w:sz w:val="20"/>
          <w:szCs w:val="20"/>
        </w:rPr>
        <w:t xml:space="preserve">If there are additional options or services that are not included in the offering, they must be identified and itemized as “optional” and include a description of the product or service and the costs of the option.  </w:t>
      </w:r>
      <w:r w:rsidRPr="00E00EDA">
        <w:rPr>
          <w:sz w:val="20"/>
          <w:szCs w:val="20"/>
        </w:rPr>
        <w:lastRenderedPageBreak/>
        <w:t xml:space="preserve">All items identified in the response (including third party items required) will be considered free </w:t>
      </w:r>
      <w:proofErr w:type="gramStart"/>
      <w:r w:rsidRPr="00E00EDA">
        <w:rPr>
          <w:sz w:val="20"/>
          <w:szCs w:val="20"/>
        </w:rPr>
        <w:t>add</w:t>
      </w:r>
      <w:proofErr w:type="gramEnd"/>
      <w:r w:rsidRPr="00E00EDA">
        <w:rPr>
          <w:sz w:val="20"/>
          <w:szCs w:val="20"/>
        </w:rPr>
        <w:t>-ons to the proposed solution at the prices included in this response unless expressly stated otherwise.</w:t>
      </w:r>
    </w:p>
    <w:p w14:paraId="52C78B0C" w14:textId="77777777" w:rsidR="003C43FD" w:rsidRPr="006950B9" w:rsidRDefault="003C43FD" w:rsidP="003C43FD">
      <w:pPr>
        <w:pStyle w:val="ListParagraph"/>
        <w:ind w:left="360"/>
        <w:rPr>
          <w:rFonts w:ascii="Arial" w:hAnsi="Arial" w:cs="Arial"/>
          <w:b/>
          <w:bCs/>
          <w:i/>
          <w:sz w:val="20"/>
          <w:szCs w:val="20"/>
        </w:rPr>
      </w:pPr>
    </w:p>
    <w:p w14:paraId="4C2E347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proofErr w:type="gramStart"/>
      <w:r w:rsidRPr="006950B9">
        <w:rPr>
          <w:rFonts w:ascii="Arial" w:hAnsi="Arial" w:cs="Arial"/>
          <w:bCs/>
          <w:sz w:val="20"/>
          <w:szCs w:val="20"/>
        </w:rPr>
        <w:t>Respondents’</w:t>
      </w:r>
      <w:proofErr w:type="gramEnd"/>
      <w:r w:rsidRPr="006950B9">
        <w:rPr>
          <w:rFonts w:ascii="Arial" w:hAnsi="Arial" w:cs="Arial"/>
          <w:bCs/>
          <w:sz w:val="20"/>
          <w:szCs w:val="20"/>
        </w:rPr>
        <w:t xml:space="preserve"> are encouraged to provide additional price incentives for providing an enterprise solution, multi-year or award of multiple institutions.</w:t>
      </w:r>
    </w:p>
    <w:p w14:paraId="23A04CD2" w14:textId="77777777" w:rsidR="003C43FD" w:rsidRPr="006950B9" w:rsidRDefault="003C43FD" w:rsidP="003C43FD">
      <w:pPr>
        <w:pStyle w:val="ListParagraph"/>
        <w:ind w:left="360"/>
        <w:rPr>
          <w:rFonts w:ascii="Arial" w:hAnsi="Arial" w:cs="Arial"/>
          <w:sz w:val="20"/>
          <w:szCs w:val="20"/>
        </w:rPr>
      </w:pPr>
    </w:p>
    <w:p w14:paraId="57AFCA9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0DFCB6F7" w14:textId="77777777" w:rsidR="003C43FD" w:rsidRPr="006950B9" w:rsidRDefault="003C43FD" w:rsidP="003C43FD">
      <w:pPr>
        <w:pStyle w:val="ListParagraph"/>
        <w:ind w:left="360"/>
        <w:rPr>
          <w:rFonts w:ascii="Arial" w:hAnsi="Arial" w:cs="Arial"/>
          <w:sz w:val="20"/>
          <w:szCs w:val="20"/>
        </w:rPr>
      </w:pPr>
    </w:p>
    <w:p w14:paraId="3303D19C"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w:t>
      </w:r>
      <w:proofErr w:type="gramStart"/>
      <w:r w:rsidRPr="006950B9">
        <w:rPr>
          <w:rFonts w:ascii="Arial" w:hAnsi="Arial" w:cs="Arial"/>
          <w:sz w:val="20"/>
          <w:szCs w:val="20"/>
        </w:rPr>
        <w:t>a best</w:t>
      </w:r>
      <w:proofErr w:type="gramEnd"/>
      <w:r w:rsidRPr="006950B9">
        <w:rPr>
          <w:rFonts w:ascii="Arial" w:hAnsi="Arial" w:cs="Arial"/>
          <w:sz w:val="20"/>
          <w:szCs w:val="20"/>
        </w:rPr>
        <w:t xml:space="preserve">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348D2A22" w14:textId="77777777" w:rsidR="003C43FD" w:rsidRPr="006950B9" w:rsidRDefault="003C43FD" w:rsidP="003C43FD">
      <w:pPr>
        <w:pStyle w:val="ListParagraph"/>
        <w:rPr>
          <w:rFonts w:ascii="Arial" w:hAnsi="Arial" w:cs="Arial"/>
          <w:sz w:val="20"/>
          <w:szCs w:val="20"/>
        </w:rPr>
      </w:pPr>
    </w:p>
    <w:p w14:paraId="269639BD" w14:textId="77777777" w:rsidR="003C43FD" w:rsidRPr="006950B9" w:rsidRDefault="003C43FD">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An </w:t>
      </w:r>
      <w:r w:rsidRPr="006950B9">
        <w:rPr>
          <w:rFonts w:ascii="Arial" w:hAnsi="Arial" w:cs="Arial"/>
          <w:b/>
          <w:sz w:val="20"/>
          <w:szCs w:val="20"/>
          <w:u w:val="single"/>
        </w:rPr>
        <w:t>MS Excel Version</w:t>
      </w:r>
      <w:r w:rsidRPr="006950B9">
        <w:rPr>
          <w:rFonts w:ascii="Arial" w:hAnsi="Arial" w:cs="Arial"/>
          <w:sz w:val="20"/>
          <w:szCs w:val="20"/>
        </w:rPr>
        <w:t xml:space="preserve"> must be included in your final submission for </w:t>
      </w:r>
      <w:proofErr w:type="gramStart"/>
      <w:r w:rsidRPr="006950B9">
        <w:rPr>
          <w:rFonts w:ascii="Arial" w:hAnsi="Arial" w:cs="Arial"/>
          <w:sz w:val="20"/>
          <w:szCs w:val="20"/>
        </w:rPr>
        <w:t>all of</w:t>
      </w:r>
      <w:proofErr w:type="gramEnd"/>
      <w:r w:rsidRPr="006950B9">
        <w:rPr>
          <w:rFonts w:ascii="Arial" w:hAnsi="Arial" w:cs="Arial"/>
          <w:sz w:val="20"/>
          <w:szCs w:val="20"/>
        </w:rPr>
        <w:t xml:space="preserve"> these tables.  For a copy of the excel version, email the contact provided on the cover page of this document.</w:t>
      </w:r>
    </w:p>
    <w:p w14:paraId="6C31C3E6" w14:textId="77777777" w:rsidR="003C43FD" w:rsidRDefault="003C43FD" w:rsidP="003C43FD"/>
    <w:p w14:paraId="7EE9833A" w14:textId="77777777" w:rsidR="00A111ED" w:rsidRDefault="00A111ED">
      <w:pPr>
        <w:rPr>
          <w:rFonts w:ascii="Arial" w:hAnsi="Arial" w:cs="Arial"/>
          <w:b/>
          <w:bCs/>
          <w:highlight w:val="green"/>
        </w:rPr>
      </w:pPr>
      <w:r>
        <w:rPr>
          <w:rFonts w:ascii="Arial" w:hAnsi="Arial" w:cs="Arial"/>
          <w:b/>
          <w:bCs/>
          <w:highlight w:val="green"/>
        </w:rPr>
        <w:br w:type="page"/>
      </w:r>
    </w:p>
    <w:p w14:paraId="4C355041" w14:textId="54FCBCF2" w:rsidR="003C43FD" w:rsidRDefault="003C43FD" w:rsidP="003C43FD">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 xml:space="preserve">INSTRUCTIONS FOR – </w:t>
      </w:r>
      <w:r w:rsidR="002D0E18" w:rsidRPr="002D0E18">
        <w:rPr>
          <w:rFonts w:ascii="Arial" w:hAnsi="Arial" w:cs="Arial"/>
          <w:b/>
          <w:bCs/>
          <w:highlight w:val="green"/>
        </w:rPr>
        <w:t>TABLE A</w:t>
      </w:r>
      <w:r>
        <w:rPr>
          <w:rFonts w:ascii="Arial" w:hAnsi="Arial" w:cs="Arial"/>
          <w:b/>
          <w:bCs/>
        </w:rPr>
        <w:t xml:space="preserve"> </w:t>
      </w:r>
      <w:r w:rsidR="002D0E18">
        <w:rPr>
          <w:rFonts w:ascii="Arial" w:hAnsi="Arial" w:cs="Arial"/>
          <w:b/>
          <w:bCs/>
        </w:rPr>
        <w:t>–</w:t>
      </w:r>
      <w:r>
        <w:rPr>
          <w:rFonts w:ascii="Arial" w:hAnsi="Arial" w:cs="Arial"/>
          <w:b/>
          <w:bCs/>
        </w:rPr>
        <w:t xml:space="preserve"> </w:t>
      </w:r>
      <w:r w:rsidR="002D0E18">
        <w:rPr>
          <w:rFonts w:ascii="Arial" w:hAnsi="Arial" w:cs="Arial"/>
          <w:b/>
          <w:bCs/>
        </w:rPr>
        <w:t>Athletic Technology Platforms</w:t>
      </w:r>
    </w:p>
    <w:p w14:paraId="3454B7A3" w14:textId="77777777" w:rsidR="003C43FD" w:rsidRPr="00DB296A" w:rsidRDefault="003C43FD" w:rsidP="003C43FD">
      <w:pPr>
        <w:autoSpaceDE w:val="0"/>
        <w:autoSpaceDN w:val="0"/>
        <w:adjustRightInd w:val="0"/>
        <w:spacing w:after="0" w:line="240" w:lineRule="auto"/>
        <w:rPr>
          <w:rFonts w:ascii="Arial" w:hAnsi="Arial" w:cs="Arial"/>
          <w:sz w:val="20"/>
          <w:szCs w:val="20"/>
        </w:rPr>
      </w:pPr>
    </w:p>
    <w:p w14:paraId="3115C2E1" w14:textId="0A1A0C3F" w:rsidR="003C43FD" w:rsidRDefault="002D0E18" w:rsidP="003C43FD">
      <w:p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Table A is required for vendors offering modular, software</w:t>
      </w:r>
      <w:r w:rsidRPr="002D0E18">
        <w:rPr>
          <w:rFonts w:ascii="Arial" w:hAnsi="Arial" w:cs="Arial"/>
          <w:sz w:val="20"/>
          <w:szCs w:val="20"/>
        </w:rPr>
        <w:noBreakHyphen/>
        <w:t>based athletics platform</w:t>
      </w:r>
      <w:r>
        <w:rPr>
          <w:rFonts w:ascii="Arial" w:hAnsi="Arial" w:cs="Arial"/>
          <w:sz w:val="20"/>
          <w:szCs w:val="20"/>
        </w:rPr>
        <w:t>s</w:t>
      </w:r>
      <w:r w:rsidR="003C43FD">
        <w:rPr>
          <w:rFonts w:ascii="Arial" w:hAnsi="Arial" w:cs="Arial"/>
          <w:sz w:val="20"/>
          <w:szCs w:val="20"/>
        </w:rPr>
        <w:t>.</w:t>
      </w:r>
      <w:r w:rsidR="003C43FD" w:rsidRPr="00DB296A">
        <w:rPr>
          <w:rFonts w:ascii="Arial" w:hAnsi="Arial" w:cs="Arial"/>
          <w:sz w:val="20"/>
          <w:szCs w:val="20"/>
        </w:rPr>
        <w:t xml:space="preserve">  </w:t>
      </w:r>
    </w:p>
    <w:p w14:paraId="58DE80AE" w14:textId="77777777" w:rsidR="002D0E18" w:rsidRDefault="002D0E18" w:rsidP="003C43FD">
      <w:pPr>
        <w:autoSpaceDE w:val="0"/>
        <w:autoSpaceDN w:val="0"/>
        <w:adjustRightInd w:val="0"/>
        <w:spacing w:after="0" w:line="240" w:lineRule="auto"/>
        <w:jc w:val="both"/>
        <w:rPr>
          <w:rFonts w:ascii="Arial" w:hAnsi="Arial" w:cs="Arial"/>
          <w:sz w:val="20"/>
          <w:szCs w:val="20"/>
        </w:rPr>
      </w:pPr>
    </w:p>
    <w:p w14:paraId="71CCB2DD" w14:textId="77777777" w:rsidR="002D0E18" w:rsidRPr="002D0E18" w:rsidRDefault="002D0E18" w:rsidP="002D0E18">
      <w:pPr>
        <w:autoSpaceDE w:val="0"/>
        <w:autoSpaceDN w:val="0"/>
        <w:adjustRightInd w:val="0"/>
        <w:spacing w:after="0" w:line="240" w:lineRule="auto"/>
        <w:jc w:val="both"/>
        <w:rPr>
          <w:rFonts w:ascii="Arial" w:hAnsi="Arial" w:cs="Arial"/>
          <w:b/>
          <w:bCs/>
          <w:sz w:val="20"/>
          <w:szCs w:val="20"/>
        </w:rPr>
      </w:pPr>
      <w:r w:rsidRPr="002D0E18">
        <w:rPr>
          <w:rFonts w:ascii="Arial" w:hAnsi="Arial" w:cs="Arial"/>
          <w:b/>
          <w:bCs/>
          <w:sz w:val="20"/>
          <w:szCs w:val="20"/>
        </w:rPr>
        <w:t>Use Table A if your solution includes:</w:t>
      </w:r>
    </w:p>
    <w:p w14:paraId="54F6BB60" w14:textId="472A3349"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Per</w:t>
      </w:r>
      <w:r w:rsidRPr="002D0E18">
        <w:rPr>
          <w:rFonts w:ascii="Arial" w:hAnsi="Arial" w:cs="Arial"/>
          <w:sz w:val="20"/>
          <w:szCs w:val="20"/>
        </w:rPr>
        <w:noBreakHyphen/>
        <w:t>user, per</w:t>
      </w:r>
      <w:r w:rsidRPr="002D0E18">
        <w:rPr>
          <w:rFonts w:ascii="Arial" w:hAnsi="Arial" w:cs="Arial"/>
          <w:sz w:val="20"/>
          <w:szCs w:val="20"/>
        </w:rPr>
        <w:noBreakHyphen/>
        <w:t>team, per</w:t>
      </w:r>
      <w:r w:rsidRPr="002D0E18">
        <w:rPr>
          <w:rFonts w:ascii="Arial" w:hAnsi="Arial" w:cs="Arial"/>
          <w:sz w:val="20"/>
          <w:szCs w:val="20"/>
        </w:rPr>
        <w:noBreakHyphen/>
      </w:r>
      <w:r>
        <w:rPr>
          <w:rFonts w:ascii="Arial" w:hAnsi="Arial" w:cs="Arial"/>
          <w:sz w:val="20"/>
          <w:szCs w:val="20"/>
        </w:rPr>
        <w:t>user</w:t>
      </w:r>
    </w:p>
    <w:p w14:paraId="187F2BB7"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Modular software components</w:t>
      </w:r>
    </w:p>
    <w:p w14:paraId="61BCDD27"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Add</w:t>
      </w:r>
      <w:r w:rsidRPr="002D0E18">
        <w:rPr>
          <w:rFonts w:ascii="Arial" w:hAnsi="Arial" w:cs="Arial"/>
          <w:sz w:val="20"/>
          <w:szCs w:val="20"/>
        </w:rPr>
        <w:noBreakHyphen/>
        <w:t>on features or optional modules</w:t>
      </w:r>
    </w:p>
    <w:p w14:paraId="257CFA8F" w14:textId="77777777"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Annual subscription pricing</w:t>
      </w:r>
    </w:p>
    <w:p w14:paraId="4C8D46A2" w14:textId="482329C5" w:rsidR="002D0E18" w:rsidRPr="002D0E18" w:rsidRDefault="002D0E18">
      <w:pPr>
        <w:numPr>
          <w:ilvl w:val="0"/>
          <w:numId w:val="7"/>
        </w:numPr>
        <w:autoSpaceDE w:val="0"/>
        <w:autoSpaceDN w:val="0"/>
        <w:adjustRightInd w:val="0"/>
        <w:spacing w:after="0" w:line="240" w:lineRule="auto"/>
        <w:jc w:val="both"/>
        <w:rPr>
          <w:rFonts w:ascii="Arial" w:hAnsi="Arial" w:cs="Arial"/>
          <w:sz w:val="20"/>
          <w:szCs w:val="20"/>
        </w:rPr>
      </w:pPr>
      <w:r w:rsidRPr="002D0E18">
        <w:rPr>
          <w:rFonts w:ascii="Arial" w:hAnsi="Arial" w:cs="Arial"/>
          <w:sz w:val="20"/>
          <w:szCs w:val="20"/>
        </w:rPr>
        <w:t>Implementation, training, or integration fees</w:t>
      </w:r>
    </w:p>
    <w:p w14:paraId="0906681C" w14:textId="77777777" w:rsidR="003C43FD" w:rsidRPr="00DB296A" w:rsidRDefault="003C43FD" w:rsidP="003C43FD">
      <w:pPr>
        <w:autoSpaceDE w:val="0"/>
        <w:autoSpaceDN w:val="0"/>
        <w:adjustRightInd w:val="0"/>
        <w:spacing w:after="0" w:line="240" w:lineRule="auto"/>
        <w:jc w:val="both"/>
        <w:rPr>
          <w:rFonts w:ascii="Arial" w:hAnsi="Arial" w:cs="Arial"/>
          <w:sz w:val="20"/>
          <w:szCs w:val="20"/>
        </w:rPr>
      </w:pPr>
    </w:p>
    <w:p w14:paraId="58EBC3EF" w14:textId="368DAEED" w:rsidR="003C43FD" w:rsidRDefault="002D0E18" w:rsidP="002D0E18">
      <w:pPr>
        <w:jc w:val="both"/>
        <w:rPr>
          <w:rFonts w:ascii="Arial" w:hAnsi="Arial" w:cs="Arial"/>
          <w:color w:val="000000" w:themeColor="text1"/>
          <w:sz w:val="20"/>
          <w:szCs w:val="20"/>
        </w:rPr>
      </w:pPr>
      <w:r w:rsidRPr="002D0E18">
        <w:rPr>
          <w:rStyle w:val="InitialStyle"/>
          <w:rFonts w:ascii="Arial" w:hAnsi="Arial" w:cs="Arial"/>
          <w:b/>
          <w:sz w:val="20"/>
          <w:szCs w:val="20"/>
        </w:rPr>
        <w:t>Product Category</w:t>
      </w:r>
      <w:r w:rsidR="003C43FD" w:rsidRPr="002D0E18">
        <w:rPr>
          <w:rStyle w:val="InitialStyle"/>
          <w:rFonts w:ascii="Arial" w:hAnsi="Arial" w:cs="Arial"/>
          <w:sz w:val="20"/>
          <w:szCs w:val="20"/>
        </w:rPr>
        <w:t xml:space="preserve"> – </w:t>
      </w:r>
      <w:r w:rsidRPr="002D0E18">
        <w:rPr>
          <w:rFonts w:ascii="Arial" w:hAnsi="Arial" w:cs="Arial"/>
          <w:color w:val="000000" w:themeColor="text1"/>
          <w:sz w:val="20"/>
          <w:szCs w:val="20"/>
        </w:rPr>
        <w:t xml:space="preserve">At a minimum, UMS is interested in proposals offering products </w:t>
      </w:r>
      <w:r>
        <w:rPr>
          <w:rFonts w:ascii="Arial" w:hAnsi="Arial" w:cs="Arial"/>
          <w:color w:val="000000" w:themeColor="text1"/>
          <w:sz w:val="20"/>
          <w:szCs w:val="20"/>
        </w:rPr>
        <w:t xml:space="preserve">from the list of included product categories </w:t>
      </w:r>
      <w:r w:rsidRPr="002D0E18">
        <w:rPr>
          <w:rFonts w:ascii="Arial" w:hAnsi="Arial" w:cs="Arial"/>
          <w:color w:val="000000" w:themeColor="text1"/>
          <w:sz w:val="20"/>
          <w:szCs w:val="20"/>
        </w:rPr>
        <w:t>noted in Appendix C, Table A</w:t>
      </w:r>
      <w:r>
        <w:rPr>
          <w:rFonts w:ascii="Arial" w:hAnsi="Arial" w:cs="Arial"/>
          <w:color w:val="000000" w:themeColor="text1"/>
          <w:sz w:val="20"/>
          <w:szCs w:val="20"/>
        </w:rPr>
        <w:t>.</w:t>
      </w:r>
    </w:p>
    <w:p w14:paraId="393CAEAA" w14:textId="6C52E02B" w:rsidR="002D0E18" w:rsidRPr="002D0E18" w:rsidRDefault="002D0E18" w:rsidP="002D0E18">
      <w:pPr>
        <w:jc w:val="both"/>
        <w:rPr>
          <w:rFonts w:ascii="Arial" w:eastAsia="Arial" w:hAnsi="Arial" w:cs="Arial"/>
          <w:sz w:val="20"/>
          <w:szCs w:val="20"/>
        </w:rPr>
      </w:pPr>
      <w:r w:rsidRPr="002D0E18">
        <w:rPr>
          <w:rStyle w:val="InitialStyle"/>
          <w:rFonts w:ascii="Arial" w:hAnsi="Arial" w:cs="Arial"/>
          <w:b/>
          <w:sz w:val="20"/>
          <w:szCs w:val="20"/>
        </w:rPr>
        <w:t xml:space="preserve">Product </w:t>
      </w:r>
      <w:r>
        <w:rPr>
          <w:rStyle w:val="InitialStyle"/>
          <w:rFonts w:ascii="Arial" w:hAnsi="Arial" w:cs="Arial"/>
          <w:b/>
          <w:sz w:val="20"/>
          <w:szCs w:val="20"/>
        </w:rPr>
        <w:t>Name</w:t>
      </w:r>
      <w:r w:rsidRPr="002D0E18">
        <w:rPr>
          <w:rStyle w:val="InitialStyle"/>
          <w:rFonts w:ascii="Arial" w:hAnsi="Arial" w:cs="Arial"/>
          <w:sz w:val="20"/>
          <w:szCs w:val="20"/>
        </w:rPr>
        <w:t xml:space="preserve"> – </w:t>
      </w:r>
      <w:r w:rsidRPr="002D0E18">
        <w:rPr>
          <w:rFonts w:ascii="Arial" w:hAnsi="Arial" w:cs="Arial"/>
          <w:color w:val="000000" w:themeColor="text1"/>
          <w:sz w:val="20"/>
          <w:szCs w:val="20"/>
        </w:rPr>
        <w:t>At a minimum, UMS is interested in proposals offering products from the software providers noted in Appendix C, Table A</w:t>
      </w:r>
      <w:r>
        <w:rPr>
          <w:rFonts w:ascii="Arial" w:hAnsi="Arial" w:cs="Arial"/>
          <w:color w:val="000000" w:themeColor="text1"/>
          <w:sz w:val="20"/>
          <w:szCs w:val="20"/>
        </w:rPr>
        <w:t xml:space="preserve">.  </w:t>
      </w:r>
      <w:r w:rsidRPr="002D0E18">
        <w:rPr>
          <w:rFonts w:ascii="Arial" w:eastAsia="Arial" w:hAnsi="Arial" w:cs="Arial"/>
          <w:sz w:val="20"/>
          <w:szCs w:val="20"/>
        </w:rPr>
        <w:t>Aside from this requirement, no athletics systems, products, or services are excluded from consideration under this RFP. However, solutions that have not previously undergone University Information Technology review in the previous five years or that are not currently deployed at a campus, may require additional evaluation before any purchase or implementation. This review will arise post award and only if a campus expresses interest in the solution and will include successful completion of both the HECVAT and VPAT assessments.</w:t>
      </w:r>
    </w:p>
    <w:p w14:paraId="0A31F2CF" w14:textId="1F35AF1A" w:rsidR="002D0E18" w:rsidRDefault="002D0E18" w:rsidP="002D0E18">
      <w:pPr>
        <w:jc w:val="both"/>
        <w:rPr>
          <w:rFonts w:ascii="Arial" w:eastAsia="Arial" w:hAnsi="Arial" w:cs="Arial"/>
          <w:sz w:val="20"/>
          <w:szCs w:val="20"/>
        </w:rPr>
      </w:pPr>
      <w:r w:rsidRPr="002D0E18">
        <w:rPr>
          <w:rFonts w:ascii="Arial" w:eastAsia="Arial" w:hAnsi="Arial" w:cs="Arial"/>
          <w:sz w:val="20"/>
          <w:szCs w:val="20"/>
        </w:rPr>
        <w:t>Once a solution has passed the required reviews and a campus elects to move forward, the University of Maine System will issue the Master Agreement to formalize the relationship and certify that all technology and accessibility requirements have been met.</w:t>
      </w:r>
    </w:p>
    <w:p w14:paraId="7FA603CA" w14:textId="4E629299" w:rsidR="00A11D86" w:rsidRPr="002D0E18" w:rsidRDefault="00A11D86" w:rsidP="002D0E18">
      <w:pPr>
        <w:jc w:val="both"/>
        <w:rPr>
          <w:rStyle w:val="InitialStyle"/>
          <w:rFonts w:ascii="Arial" w:eastAsia="Arial" w:hAnsi="Arial" w:cs="Arial"/>
          <w:sz w:val="20"/>
          <w:szCs w:val="20"/>
        </w:rPr>
      </w:pPr>
      <w:r w:rsidRPr="00A11D86">
        <w:rPr>
          <w:rFonts w:ascii="Arial" w:eastAsia="Arial" w:hAnsi="Arial" w:cs="Arial"/>
          <w:b/>
          <w:bCs/>
          <w:sz w:val="20"/>
          <w:szCs w:val="20"/>
        </w:rPr>
        <w:t>Division</w:t>
      </w:r>
      <w:r>
        <w:rPr>
          <w:rFonts w:ascii="Arial" w:eastAsia="Arial" w:hAnsi="Arial" w:cs="Arial"/>
          <w:sz w:val="20"/>
          <w:szCs w:val="20"/>
        </w:rPr>
        <w:t xml:space="preserve"> – Enter in Division Name or not </w:t>
      </w:r>
      <w:proofErr w:type="gramStart"/>
      <w:r>
        <w:rPr>
          <w:rFonts w:ascii="Arial" w:eastAsia="Arial" w:hAnsi="Arial" w:cs="Arial"/>
          <w:sz w:val="20"/>
          <w:szCs w:val="20"/>
        </w:rPr>
        <w:t>Non-Division</w:t>
      </w:r>
      <w:proofErr w:type="gramEnd"/>
      <w:r>
        <w:rPr>
          <w:rFonts w:ascii="Arial" w:eastAsia="Arial" w:hAnsi="Arial" w:cs="Arial"/>
          <w:sz w:val="20"/>
          <w:szCs w:val="20"/>
        </w:rPr>
        <w:t xml:space="preserve"> option</w:t>
      </w:r>
    </w:p>
    <w:p w14:paraId="1F4D0777" w14:textId="50E5695E" w:rsidR="008B12DA" w:rsidRPr="008B12DA" w:rsidRDefault="002D0E18" w:rsidP="002D0E18">
      <w:pPr>
        <w:rPr>
          <w:rFonts w:ascii="Arial" w:eastAsia="Times New Roman" w:hAnsi="Arial" w:cs="Arial"/>
          <w:sz w:val="20"/>
          <w:szCs w:val="20"/>
        </w:rPr>
      </w:pPr>
      <w:r w:rsidRPr="002D0E18">
        <w:rPr>
          <w:rFonts w:ascii="Arial" w:eastAsia="Times New Roman" w:hAnsi="Arial" w:cs="Arial"/>
          <w:b/>
          <w:bCs/>
          <w:sz w:val="20"/>
          <w:szCs w:val="20"/>
        </w:rPr>
        <w:t xml:space="preserve">Provide list price, discount off list, </w:t>
      </w:r>
      <w:r w:rsidR="008B12DA">
        <w:rPr>
          <w:rFonts w:ascii="Arial" w:eastAsia="Times New Roman" w:hAnsi="Arial" w:cs="Arial"/>
          <w:b/>
          <w:bCs/>
          <w:sz w:val="20"/>
          <w:szCs w:val="20"/>
        </w:rPr>
        <w:t>annual license increase fee (%) and annual license increase (number of years hold the % fee increase</w:t>
      </w:r>
      <w:r w:rsidRPr="002D0E18">
        <w:rPr>
          <w:rFonts w:ascii="Arial" w:eastAsia="Times New Roman" w:hAnsi="Arial" w:cs="Arial"/>
          <w:sz w:val="20"/>
          <w:szCs w:val="20"/>
        </w:rPr>
        <w:t xml:space="preserve"> for each module or product.</w:t>
      </w:r>
    </w:p>
    <w:p w14:paraId="0E4C4004" w14:textId="3B9003D2"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Itemize all optional modules, </w:t>
      </w:r>
      <w:r w:rsidRPr="002D0E18">
        <w:rPr>
          <w:rFonts w:ascii="Arial" w:eastAsia="Times New Roman" w:hAnsi="Arial" w:cs="Arial"/>
          <w:sz w:val="20"/>
          <w:szCs w:val="20"/>
        </w:rPr>
        <w:t>add</w:t>
      </w:r>
      <w:r w:rsidRPr="002D0E18">
        <w:rPr>
          <w:rFonts w:ascii="Arial" w:eastAsia="Times New Roman" w:hAnsi="Arial" w:cs="Arial"/>
          <w:sz w:val="20"/>
          <w:szCs w:val="20"/>
        </w:rPr>
        <w:noBreakHyphen/>
        <w:t>ons, or premium features.</w:t>
      </w:r>
    </w:p>
    <w:p w14:paraId="1E408896" w14:textId="56A96705"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Include all implementation, onboarding, training, and integration costs </w:t>
      </w:r>
      <w:r w:rsidRPr="002D0E18">
        <w:rPr>
          <w:rFonts w:ascii="Arial" w:eastAsia="Times New Roman" w:hAnsi="Arial" w:cs="Arial"/>
          <w:sz w:val="20"/>
          <w:szCs w:val="20"/>
        </w:rPr>
        <w:t>in the designated section.</w:t>
      </w:r>
      <w:r>
        <w:rPr>
          <w:rFonts w:ascii="Arial" w:eastAsia="Times New Roman" w:hAnsi="Arial" w:cs="Arial"/>
          <w:sz w:val="20"/>
          <w:szCs w:val="20"/>
        </w:rPr>
        <w:t xml:space="preserve">  Use Table C for these costs.</w:t>
      </w:r>
    </w:p>
    <w:p w14:paraId="2CC49FA3" w14:textId="19F21A0A"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Provide multi</w:t>
      </w:r>
      <w:r w:rsidRPr="002D0E18">
        <w:rPr>
          <w:rFonts w:ascii="Arial" w:eastAsia="Times New Roman" w:hAnsi="Arial" w:cs="Arial"/>
          <w:b/>
          <w:bCs/>
          <w:sz w:val="20"/>
          <w:szCs w:val="20"/>
        </w:rPr>
        <w:noBreakHyphen/>
        <w:t xml:space="preserve">year pricing </w:t>
      </w:r>
      <w:r w:rsidRPr="002D0E18">
        <w:rPr>
          <w:rFonts w:ascii="Arial" w:eastAsia="Times New Roman" w:hAnsi="Arial" w:cs="Arial"/>
          <w:sz w:val="20"/>
          <w:szCs w:val="20"/>
        </w:rPr>
        <w:t>(if applicable) and note any escalation caps.</w:t>
      </w:r>
    </w:p>
    <w:p w14:paraId="0E2CEC16" w14:textId="435BB6B5" w:rsidR="002D0E18" w:rsidRPr="002D0E18" w:rsidRDefault="002D0E18" w:rsidP="002D0E18">
      <w:pPr>
        <w:rPr>
          <w:rFonts w:ascii="Arial" w:eastAsia="Times New Roman" w:hAnsi="Arial" w:cs="Arial"/>
          <w:b/>
          <w:bCs/>
          <w:sz w:val="20"/>
          <w:szCs w:val="20"/>
        </w:rPr>
      </w:pPr>
      <w:r w:rsidRPr="002D0E18">
        <w:rPr>
          <w:rFonts w:ascii="Arial" w:eastAsia="Times New Roman" w:hAnsi="Arial" w:cs="Arial"/>
          <w:b/>
          <w:bCs/>
          <w:sz w:val="20"/>
          <w:szCs w:val="20"/>
        </w:rPr>
        <w:t xml:space="preserve">Do not bundle pricing </w:t>
      </w:r>
      <w:r w:rsidRPr="002D0E18">
        <w:rPr>
          <w:rFonts w:ascii="Arial" w:eastAsia="Times New Roman" w:hAnsi="Arial" w:cs="Arial"/>
          <w:sz w:val="20"/>
          <w:szCs w:val="20"/>
        </w:rPr>
        <w:t>unless bundling is optional and clearly labeled.</w:t>
      </w:r>
    </w:p>
    <w:p w14:paraId="0F662C9F" w14:textId="77777777" w:rsidR="00A432AA" w:rsidRDefault="00A432AA" w:rsidP="00E01378">
      <w:pPr>
        <w:rPr>
          <w:rFonts w:ascii="Arial" w:hAnsi="Arial" w:cs="Arial"/>
          <w:b/>
          <w:bCs/>
        </w:rPr>
      </w:pPr>
    </w:p>
    <w:p w14:paraId="271F6FE4" w14:textId="5100310A" w:rsidR="00E01378" w:rsidRDefault="00E01378" w:rsidP="00E01378">
      <w:pPr>
        <w:rPr>
          <w:rFonts w:ascii="Arial" w:hAnsi="Arial" w:cs="Arial"/>
        </w:rPr>
      </w:pPr>
      <w:r w:rsidRPr="00B716F4">
        <w:rPr>
          <w:rFonts w:ascii="Arial" w:hAnsi="Arial" w:cs="Arial"/>
          <w:b/>
          <w:bCs/>
        </w:rPr>
        <w:t>Value Solutions/Incentives</w:t>
      </w:r>
      <w:r>
        <w:rPr>
          <w:rFonts w:ascii="Arial" w:hAnsi="Arial" w:cs="Arial"/>
          <w:b/>
          <w:bCs/>
        </w:rPr>
        <w:t xml:space="preserve"> </w:t>
      </w:r>
    </w:p>
    <w:p w14:paraId="6E280F4C" w14:textId="7A1D4C2C" w:rsidR="00A432AA" w:rsidRDefault="00E01378" w:rsidP="00E01378">
      <w:pPr>
        <w:rPr>
          <w:rFonts w:ascii="Arial" w:hAnsi="Arial" w:cs="Arial"/>
          <w:sz w:val="20"/>
          <w:szCs w:val="20"/>
        </w:rPr>
      </w:pPr>
      <w:r w:rsidRPr="00E01378">
        <w:rPr>
          <w:rFonts w:ascii="Arial" w:hAnsi="Arial" w:cs="Arial"/>
          <w:sz w:val="20"/>
          <w:szCs w:val="20"/>
        </w:rPr>
        <w:t xml:space="preserve">Respondents may use this column to identify any </w:t>
      </w:r>
      <w:proofErr w:type="gramStart"/>
      <w:r w:rsidRPr="00E01378">
        <w:rPr>
          <w:rFonts w:ascii="Arial" w:hAnsi="Arial" w:cs="Arial"/>
          <w:sz w:val="20"/>
          <w:szCs w:val="20"/>
        </w:rPr>
        <w:t>value</w:t>
      </w:r>
      <w:r w:rsidRPr="00E01378">
        <w:rPr>
          <w:rFonts w:ascii="Arial" w:hAnsi="Arial" w:cs="Arial"/>
          <w:sz w:val="20"/>
          <w:szCs w:val="20"/>
        </w:rPr>
        <w:noBreakHyphen/>
        <w:t>added</w:t>
      </w:r>
      <w:proofErr w:type="gramEnd"/>
      <w:r w:rsidRPr="00E01378">
        <w:rPr>
          <w:rFonts w:ascii="Arial" w:hAnsi="Arial" w:cs="Arial"/>
          <w:sz w:val="20"/>
          <w:szCs w:val="20"/>
        </w:rPr>
        <w:t xml:space="preserve"> features, incentives, or enhancements included at no additional cost as part of the proposed solution. </w:t>
      </w:r>
      <w:r w:rsidR="00A432AA">
        <w:rPr>
          <w:rFonts w:ascii="Arial" w:hAnsi="Arial" w:cs="Arial"/>
          <w:sz w:val="20"/>
          <w:szCs w:val="20"/>
        </w:rPr>
        <w:t>Please add a short description and the estimated value so we can include that in the cost evaluation.</w:t>
      </w:r>
    </w:p>
    <w:p w14:paraId="7C144036" w14:textId="5A0E3585" w:rsidR="00E01378" w:rsidRPr="00E01378" w:rsidRDefault="00E01378" w:rsidP="00E01378">
      <w:pPr>
        <w:rPr>
          <w:rFonts w:ascii="Arial" w:hAnsi="Arial" w:cs="Arial"/>
          <w:sz w:val="20"/>
          <w:szCs w:val="20"/>
        </w:rPr>
      </w:pPr>
      <w:r w:rsidRPr="00E01378">
        <w:rPr>
          <w:rFonts w:ascii="Arial" w:hAnsi="Arial" w:cs="Arial"/>
          <w:sz w:val="20"/>
          <w:szCs w:val="20"/>
        </w:rPr>
        <w:t>Examples include, but are not limited to:</w:t>
      </w:r>
    </w:p>
    <w:p w14:paraId="2FF05546"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Additional modules or features included at no charge</w:t>
      </w:r>
    </w:p>
    <w:p w14:paraId="3204296F" w14:textId="77777777" w:rsidR="00E01378" w:rsidRDefault="00E01378">
      <w:pPr>
        <w:numPr>
          <w:ilvl w:val="0"/>
          <w:numId w:val="14"/>
        </w:numPr>
        <w:rPr>
          <w:rFonts w:ascii="Arial" w:hAnsi="Arial" w:cs="Arial"/>
          <w:sz w:val="20"/>
          <w:szCs w:val="20"/>
        </w:rPr>
      </w:pPr>
      <w:r w:rsidRPr="00E01378">
        <w:rPr>
          <w:rFonts w:ascii="Arial" w:hAnsi="Arial" w:cs="Arial"/>
          <w:sz w:val="20"/>
          <w:szCs w:val="20"/>
        </w:rPr>
        <w:t>Extended warranties or support tiers</w:t>
      </w:r>
    </w:p>
    <w:p w14:paraId="64B65A58" w14:textId="77777777" w:rsidR="00E01378" w:rsidRDefault="00E01378">
      <w:pPr>
        <w:numPr>
          <w:ilvl w:val="0"/>
          <w:numId w:val="14"/>
        </w:numPr>
        <w:rPr>
          <w:rFonts w:ascii="Arial" w:hAnsi="Arial" w:cs="Arial"/>
          <w:sz w:val="20"/>
          <w:szCs w:val="20"/>
        </w:rPr>
      </w:pPr>
      <w:r>
        <w:rPr>
          <w:rFonts w:ascii="Arial" w:hAnsi="Arial" w:cs="Arial"/>
          <w:sz w:val="20"/>
          <w:szCs w:val="20"/>
        </w:rPr>
        <w:t>Fixed pricing terms</w:t>
      </w:r>
    </w:p>
    <w:p w14:paraId="42B4C5B3" w14:textId="77777777" w:rsidR="00E01378" w:rsidRPr="00E01378" w:rsidRDefault="00E01378">
      <w:pPr>
        <w:numPr>
          <w:ilvl w:val="0"/>
          <w:numId w:val="14"/>
        </w:numPr>
        <w:rPr>
          <w:rFonts w:ascii="Arial" w:hAnsi="Arial" w:cs="Arial"/>
          <w:sz w:val="20"/>
          <w:szCs w:val="20"/>
        </w:rPr>
      </w:pPr>
      <w:r>
        <w:rPr>
          <w:rFonts w:ascii="Arial" w:hAnsi="Arial" w:cs="Arial"/>
          <w:sz w:val="20"/>
          <w:szCs w:val="20"/>
        </w:rPr>
        <w:t>Waived fees</w:t>
      </w:r>
    </w:p>
    <w:p w14:paraId="2C1134CD"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lastRenderedPageBreak/>
        <w:t>Additional training sessions</w:t>
      </w:r>
    </w:p>
    <w:p w14:paraId="2B236EF8"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Increased user counts or expanded licensing</w:t>
      </w:r>
    </w:p>
    <w:p w14:paraId="0964F969"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Bundled services normally priced separately</w:t>
      </w:r>
    </w:p>
    <w:p w14:paraId="01C0F868"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Price</w:t>
      </w:r>
      <w:r w:rsidRPr="00E01378">
        <w:rPr>
          <w:rFonts w:ascii="Arial" w:hAnsi="Arial" w:cs="Arial"/>
          <w:sz w:val="20"/>
          <w:szCs w:val="20"/>
        </w:rPr>
        <w:noBreakHyphen/>
        <w:t>hold guarantees or multi</w:t>
      </w:r>
      <w:r w:rsidRPr="00E01378">
        <w:rPr>
          <w:rFonts w:ascii="Arial" w:hAnsi="Arial" w:cs="Arial"/>
          <w:sz w:val="20"/>
          <w:szCs w:val="20"/>
        </w:rPr>
        <w:noBreakHyphen/>
        <w:t>year rate protections</w:t>
      </w:r>
    </w:p>
    <w:p w14:paraId="6306574A"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Complimentary implementation or integration services</w:t>
      </w:r>
    </w:p>
    <w:p w14:paraId="054FA3DB" w14:textId="77777777" w:rsidR="00E01378" w:rsidRPr="00E01378" w:rsidRDefault="00E01378">
      <w:pPr>
        <w:numPr>
          <w:ilvl w:val="0"/>
          <w:numId w:val="14"/>
        </w:numPr>
        <w:rPr>
          <w:rFonts w:ascii="Arial" w:hAnsi="Arial" w:cs="Arial"/>
          <w:sz w:val="20"/>
          <w:szCs w:val="20"/>
        </w:rPr>
      </w:pPr>
      <w:r w:rsidRPr="00E01378">
        <w:rPr>
          <w:rFonts w:ascii="Arial" w:hAnsi="Arial" w:cs="Arial"/>
          <w:sz w:val="20"/>
          <w:szCs w:val="20"/>
        </w:rPr>
        <w:t>Marketing, branding, or consulting services included at no cost</w:t>
      </w:r>
    </w:p>
    <w:p w14:paraId="5B4DB73D" w14:textId="77777777" w:rsidR="00E01378" w:rsidRPr="00E01378" w:rsidRDefault="00E01378" w:rsidP="00E01378">
      <w:pPr>
        <w:rPr>
          <w:rFonts w:ascii="Arial" w:hAnsi="Arial" w:cs="Arial"/>
          <w:sz w:val="20"/>
          <w:szCs w:val="20"/>
        </w:rPr>
      </w:pPr>
      <w:r w:rsidRPr="00E01378">
        <w:rPr>
          <w:rFonts w:ascii="Arial" w:hAnsi="Arial" w:cs="Arial"/>
          <w:sz w:val="20"/>
          <w:szCs w:val="20"/>
        </w:rPr>
        <w:t>All value</w:t>
      </w:r>
      <w:r w:rsidRPr="00E01378">
        <w:rPr>
          <w:rFonts w:ascii="Arial" w:hAnsi="Arial" w:cs="Arial"/>
          <w:sz w:val="20"/>
          <w:szCs w:val="20"/>
        </w:rPr>
        <w:noBreakHyphen/>
        <w:t xml:space="preserve">added items listed in this column must be included in the Respondent’s final pricing and contract terms at no additional cost to the University. Items that require additional fees must not be listed in this column and should instead be itemized </w:t>
      </w:r>
      <w:proofErr w:type="gramStart"/>
      <w:r w:rsidRPr="00E01378">
        <w:rPr>
          <w:rFonts w:ascii="Arial" w:hAnsi="Arial" w:cs="Arial"/>
          <w:sz w:val="20"/>
          <w:szCs w:val="20"/>
        </w:rPr>
        <w:t>in</w:t>
      </w:r>
      <w:proofErr w:type="gramEnd"/>
      <w:r w:rsidRPr="00E01378">
        <w:rPr>
          <w:rFonts w:ascii="Arial" w:hAnsi="Arial" w:cs="Arial"/>
          <w:sz w:val="20"/>
          <w:szCs w:val="20"/>
        </w:rPr>
        <w:t xml:space="preserve"> the appropriate pricing table.</w:t>
      </w:r>
    </w:p>
    <w:p w14:paraId="4F7B7F38" w14:textId="77777777" w:rsidR="00E01378" w:rsidRPr="00E01378" w:rsidRDefault="00E01378" w:rsidP="00E01378">
      <w:pPr>
        <w:rPr>
          <w:rFonts w:ascii="Arial" w:hAnsi="Arial" w:cs="Arial"/>
          <w:sz w:val="20"/>
          <w:szCs w:val="20"/>
        </w:rPr>
      </w:pPr>
      <w:r w:rsidRPr="00E01378">
        <w:rPr>
          <w:rFonts w:ascii="Arial" w:hAnsi="Arial" w:cs="Arial"/>
          <w:sz w:val="20"/>
          <w:szCs w:val="20"/>
        </w:rPr>
        <w:t>The University reserves the right to evaluate value</w:t>
      </w:r>
      <w:r w:rsidRPr="00E01378">
        <w:rPr>
          <w:rFonts w:ascii="Arial" w:hAnsi="Arial" w:cs="Arial"/>
          <w:sz w:val="20"/>
          <w:szCs w:val="20"/>
        </w:rPr>
        <w:noBreakHyphen/>
        <w:t>added offerings as part of the overall best</w:t>
      </w:r>
      <w:r w:rsidRPr="00E01378">
        <w:rPr>
          <w:rFonts w:ascii="Arial" w:hAnsi="Arial" w:cs="Arial"/>
          <w:sz w:val="20"/>
          <w:szCs w:val="20"/>
        </w:rPr>
        <w:noBreakHyphen/>
        <w:t>value determination; however, inclusion of value</w:t>
      </w:r>
      <w:r w:rsidRPr="00E01378">
        <w:rPr>
          <w:rFonts w:ascii="Arial" w:hAnsi="Arial" w:cs="Arial"/>
          <w:sz w:val="20"/>
          <w:szCs w:val="20"/>
        </w:rPr>
        <w:noBreakHyphen/>
        <w:t>added items does not replace or reduce the requirement to fully complete all pricing tables.</w:t>
      </w:r>
    </w:p>
    <w:p w14:paraId="1BE1B8BA" w14:textId="77777777" w:rsidR="00DD26C5" w:rsidRDefault="00DD26C5" w:rsidP="00DD26C5">
      <w:pPr>
        <w:rPr>
          <w:rFonts w:ascii="Arial" w:eastAsia="Times New Roman" w:hAnsi="Arial" w:cs="Arial"/>
          <w:b/>
          <w:bCs/>
          <w:sz w:val="20"/>
          <w:szCs w:val="20"/>
        </w:rPr>
      </w:pPr>
    </w:p>
    <w:p w14:paraId="15A9FFB0" w14:textId="0C0816DD" w:rsidR="003C43FD" w:rsidRPr="006E7A4B" w:rsidRDefault="00A250C9" w:rsidP="003C43FD">
      <w:pPr>
        <w:rPr>
          <w:rFonts w:ascii="Arial" w:hAnsi="Arial" w:cs="Arial"/>
          <w:b/>
          <w:bCs/>
          <w:highlight w:val="green"/>
        </w:rPr>
      </w:pPr>
      <w:r>
        <w:rPr>
          <w:rFonts w:ascii="Arial" w:hAnsi="Arial" w:cs="Arial"/>
          <w:b/>
          <w:bCs/>
          <w:highlight w:val="green"/>
        </w:rPr>
        <w:br w:type="page"/>
      </w:r>
      <w:r w:rsidR="003C43FD" w:rsidRPr="00A5324C">
        <w:rPr>
          <w:rFonts w:ascii="Arial" w:hAnsi="Arial" w:cs="Arial"/>
          <w:b/>
          <w:bCs/>
          <w:highlight w:val="green"/>
        </w:rPr>
        <w:lastRenderedPageBreak/>
        <w:t xml:space="preserve">INSTRUCTIONS FOR - </w:t>
      </w:r>
      <w:r w:rsidR="003C43FD" w:rsidRPr="00BE6E49">
        <w:rPr>
          <w:rFonts w:ascii="Arial" w:hAnsi="Arial" w:cs="Arial"/>
          <w:b/>
          <w:bCs/>
          <w:highlight w:val="green"/>
        </w:rPr>
        <w:t>T</w:t>
      </w:r>
      <w:r w:rsidR="00BE6E49" w:rsidRPr="00BE6E49">
        <w:rPr>
          <w:rFonts w:ascii="Arial" w:hAnsi="Arial" w:cs="Arial"/>
          <w:b/>
          <w:bCs/>
          <w:highlight w:val="green"/>
        </w:rPr>
        <w:t>ABLE C</w:t>
      </w:r>
      <w:r w:rsidR="003C43FD">
        <w:rPr>
          <w:rFonts w:ascii="Arial" w:hAnsi="Arial" w:cs="Arial"/>
          <w:b/>
          <w:bCs/>
        </w:rPr>
        <w:t xml:space="preserve"> </w:t>
      </w:r>
      <w:r w:rsidR="00BE6E49">
        <w:rPr>
          <w:rFonts w:ascii="Arial" w:hAnsi="Arial" w:cs="Arial"/>
          <w:b/>
          <w:bCs/>
        </w:rPr>
        <w:t>–</w:t>
      </w:r>
      <w:r w:rsidR="003C43FD">
        <w:rPr>
          <w:rFonts w:ascii="Arial" w:hAnsi="Arial" w:cs="Arial"/>
          <w:b/>
          <w:bCs/>
        </w:rPr>
        <w:t xml:space="preserve"> </w:t>
      </w:r>
      <w:r w:rsidR="00BE6E49">
        <w:rPr>
          <w:rFonts w:ascii="Arial" w:hAnsi="Arial" w:cs="Arial"/>
          <w:b/>
        </w:rPr>
        <w:t>Implementation &amp; Services Pricing</w:t>
      </w:r>
    </w:p>
    <w:p w14:paraId="435DBEBB" w14:textId="0333B7E4"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r w:rsidRPr="00BE6E49">
        <w:rPr>
          <w:rFonts w:ascii="Arial" w:eastAsia="Times New Roman" w:hAnsi="Arial" w:cs="Arial"/>
          <w:b/>
          <w:bCs/>
          <w:sz w:val="20"/>
          <w:szCs w:val="20"/>
        </w:rPr>
        <w:t>Table C</w:t>
      </w:r>
      <w:r w:rsidRPr="00BE6E49">
        <w:rPr>
          <w:rFonts w:ascii="Arial" w:eastAsia="Times New Roman" w:hAnsi="Arial" w:cs="Arial"/>
          <w:sz w:val="20"/>
          <w:szCs w:val="20"/>
        </w:rPr>
        <w:t xml:space="preserve"> captures all </w:t>
      </w:r>
      <w:r w:rsidRPr="00BE6E49">
        <w:rPr>
          <w:rFonts w:ascii="Arial" w:eastAsia="Times New Roman" w:hAnsi="Arial" w:cs="Arial"/>
          <w:b/>
          <w:bCs/>
          <w:sz w:val="20"/>
          <w:szCs w:val="20"/>
        </w:rPr>
        <w:t>non</w:t>
      </w:r>
      <w:r w:rsidRPr="00BE6E49">
        <w:rPr>
          <w:rFonts w:ascii="Arial" w:eastAsia="Times New Roman" w:hAnsi="Arial" w:cs="Arial"/>
          <w:b/>
          <w:bCs/>
          <w:sz w:val="20"/>
          <w:szCs w:val="20"/>
        </w:rPr>
        <w:noBreakHyphen/>
        <w:t>recurring and service</w:t>
      </w:r>
      <w:r w:rsidRPr="00BE6E49">
        <w:rPr>
          <w:rFonts w:ascii="Arial" w:eastAsia="Times New Roman" w:hAnsi="Arial" w:cs="Arial"/>
          <w:b/>
          <w:bCs/>
          <w:sz w:val="20"/>
          <w:szCs w:val="20"/>
        </w:rPr>
        <w:noBreakHyphen/>
        <w:t>based costs</w:t>
      </w:r>
      <w:r w:rsidRPr="00BE6E49">
        <w:rPr>
          <w:rFonts w:ascii="Arial" w:eastAsia="Times New Roman" w:hAnsi="Arial" w:cs="Arial"/>
          <w:sz w:val="20"/>
          <w:szCs w:val="20"/>
        </w:rPr>
        <w:t xml:space="preserve"> associated with implementation, onboarding, integrations, training, support, hosting, and other professional services. All vendors—regardless of whether they complete </w:t>
      </w:r>
      <w:r w:rsidRPr="00BE6E49">
        <w:rPr>
          <w:rFonts w:ascii="Arial" w:eastAsia="Times New Roman" w:hAnsi="Arial" w:cs="Arial"/>
          <w:b/>
          <w:bCs/>
          <w:sz w:val="20"/>
          <w:szCs w:val="20"/>
        </w:rPr>
        <w:t xml:space="preserve">Table </w:t>
      </w:r>
      <w:r w:rsidR="008B12DA">
        <w:rPr>
          <w:rFonts w:ascii="Arial" w:eastAsia="Times New Roman" w:hAnsi="Arial" w:cs="Arial"/>
          <w:b/>
          <w:bCs/>
          <w:sz w:val="20"/>
          <w:szCs w:val="20"/>
        </w:rPr>
        <w:t xml:space="preserve">A </w:t>
      </w:r>
      <w:r w:rsidRPr="00BE6E49">
        <w:rPr>
          <w:rFonts w:ascii="Arial" w:eastAsia="Times New Roman" w:hAnsi="Arial" w:cs="Arial"/>
          <w:sz w:val="20"/>
          <w:szCs w:val="20"/>
        </w:rPr>
        <w:t xml:space="preserve">—may need to complete </w:t>
      </w:r>
      <w:r w:rsidRPr="00BE6E49">
        <w:rPr>
          <w:rFonts w:ascii="Arial" w:eastAsia="Times New Roman" w:hAnsi="Arial" w:cs="Arial"/>
          <w:b/>
          <w:bCs/>
          <w:sz w:val="20"/>
          <w:szCs w:val="20"/>
        </w:rPr>
        <w:t>Table C</w:t>
      </w:r>
      <w:r w:rsidRPr="00BE6E49">
        <w:rPr>
          <w:rFonts w:ascii="Arial" w:eastAsia="Times New Roman" w:hAnsi="Arial" w:cs="Arial"/>
          <w:sz w:val="20"/>
          <w:szCs w:val="20"/>
        </w:rPr>
        <w:t xml:space="preserve"> in full.</w:t>
      </w:r>
    </w:p>
    <w:p w14:paraId="64C01C07" w14:textId="77777777"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p>
    <w:p w14:paraId="7E6AE0C0" w14:textId="77777777" w:rsidR="00BE6E49" w:rsidRPr="00BE6E49" w:rsidRDefault="00BE6E49" w:rsidP="00BE6E49">
      <w:pPr>
        <w:autoSpaceDE w:val="0"/>
        <w:autoSpaceDN w:val="0"/>
        <w:adjustRightInd w:val="0"/>
        <w:spacing w:after="0" w:line="240" w:lineRule="auto"/>
        <w:jc w:val="both"/>
        <w:rPr>
          <w:rFonts w:ascii="Arial" w:eastAsia="Times New Roman" w:hAnsi="Arial" w:cs="Arial"/>
          <w:sz w:val="20"/>
          <w:szCs w:val="20"/>
        </w:rPr>
      </w:pPr>
      <w:r w:rsidRPr="00BE6E49">
        <w:rPr>
          <w:rFonts w:ascii="Arial" w:eastAsia="Times New Roman" w:hAnsi="Arial" w:cs="Arial"/>
          <w:sz w:val="20"/>
          <w:szCs w:val="20"/>
        </w:rPr>
        <w:t>This ensures the University receives a complete and transparent view of all one</w:t>
      </w:r>
      <w:r w:rsidRPr="00BE6E49">
        <w:rPr>
          <w:rFonts w:ascii="Arial" w:eastAsia="Times New Roman" w:hAnsi="Arial" w:cs="Arial"/>
          <w:sz w:val="20"/>
          <w:szCs w:val="20"/>
        </w:rPr>
        <w:noBreakHyphen/>
        <w:t>time and recurring service costs associated with each proposed solution.</w:t>
      </w:r>
    </w:p>
    <w:p w14:paraId="5D176A26" w14:textId="77777777" w:rsidR="003C43FD" w:rsidRPr="00BE6E49" w:rsidRDefault="003C43FD" w:rsidP="003C43FD">
      <w:pPr>
        <w:autoSpaceDE w:val="0"/>
        <w:autoSpaceDN w:val="0"/>
        <w:adjustRightInd w:val="0"/>
        <w:spacing w:after="0" w:line="240" w:lineRule="auto"/>
        <w:jc w:val="both"/>
        <w:rPr>
          <w:rFonts w:ascii="Arial" w:hAnsi="Arial" w:cs="Arial"/>
          <w:sz w:val="20"/>
          <w:szCs w:val="20"/>
        </w:rPr>
      </w:pPr>
    </w:p>
    <w:p w14:paraId="66DCB394" w14:textId="5D4A869D" w:rsidR="00BE6E49" w:rsidRPr="00BE6E49" w:rsidRDefault="00BE6E49" w:rsidP="00BE6E49">
      <w:pPr>
        <w:rPr>
          <w:rFonts w:ascii="Arial" w:hAnsi="Arial" w:cs="Arial"/>
          <w:b/>
          <w:bCs/>
          <w:sz w:val="20"/>
          <w:szCs w:val="20"/>
        </w:rPr>
      </w:pPr>
      <w:r w:rsidRPr="00BE6E49">
        <w:rPr>
          <w:rFonts w:ascii="Arial" w:hAnsi="Arial" w:cs="Arial"/>
          <w:b/>
          <w:bCs/>
          <w:sz w:val="20"/>
          <w:szCs w:val="20"/>
        </w:rPr>
        <w:t xml:space="preserve">When Vendors Must Use Table </w:t>
      </w:r>
      <w:r>
        <w:rPr>
          <w:rFonts w:ascii="Arial" w:hAnsi="Arial" w:cs="Arial"/>
          <w:b/>
          <w:bCs/>
          <w:sz w:val="20"/>
          <w:szCs w:val="20"/>
        </w:rPr>
        <w:t>C</w:t>
      </w:r>
    </w:p>
    <w:p w14:paraId="3BE222FC" w14:textId="33F4C6A9" w:rsidR="00BE6E49" w:rsidRPr="00BE6E49" w:rsidRDefault="00BE6E49" w:rsidP="00BE6E49">
      <w:pPr>
        <w:rPr>
          <w:rFonts w:ascii="Arial" w:hAnsi="Arial" w:cs="Arial"/>
          <w:sz w:val="20"/>
          <w:szCs w:val="20"/>
        </w:rPr>
      </w:pPr>
      <w:r w:rsidRPr="00BE6E49">
        <w:rPr>
          <w:rFonts w:ascii="Arial" w:hAnsi="Arial" w:cs="Arial"/>
          <w:sz w:val="20"/>
          <w:szCs w:val="20"/>
        </w:rPr>
        <w:t xml:space="preserve">Vendors must complete Table </w:t>
      </w:r>
      <w:r>
        <w:rPr>
          <w:rFonts w:ascii="Arial" w:hAnsi="Arial" w:cs="Arial"/>
          <w:sz w:val="20"/>
          <w:szCs w:val="20"/>
        </w:rPr>
        <w:t>C</w:t>
      </w:r>
      <w:r w:rsidRPr="00BE6E49">
        <w:rPr>
          <w:rFonts w:ascii="Arial" w:hAnsi="Arial" w:cs="Arial"/>
          <w:sz w:val="20"/>
          <w:szCs w:val="20"/>
        </w:rPr>
        <w:t xml:space="preserve"> if they provide </w:t>
      </w:r>
      <w:r w:rsidRPr="00BE6E49">
        <w:rPr>
          <w:rFonts w:ascii="Arial" w:hAnsi="Arial" w:cs="Arial"/>
          <w:b/>
          <w:bCs/>
          <w:sz w:val="20"/>
          <w:szCs w:val="20"/>
        </w:rPr>
        <w:t>any</w:t>
      </w:r>
      <w:r w:rsidRPr="00BE6E49">
        <w:rPr>
          <w:rFonts w:ascii="Arial" w:hAnsi="Arial" w:cs="Arial"/>
          <w:sz w:val="20"/>
          <w:szCs w:val="20"/>
        </w:rPr>
        <w:t xml:space="preserve"> of the following:</w:t>
      </w:r>
    </w:p>
    <w:p w14:paraId="6D64FECD"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Implementation or onboarding services</w:t>
      </w:r>
    </w:p>
    <w:p w14:paraId="568FF5D5"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Data migration</w:t>
      </w:r>
    </w:p>
    <w:p w14:paraId="6BD6D3DA"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SIS, LMS, video, wearable, or third</w:t>
      </w:r>
      <w:r w:rsidRPr="00BE6E49">
        <w:rPr>
          <w:rFonts w:ascii="Arial" w:hAnsi="Arial" w:cs="Arial"/>
          <w:sz w:val="20"/>
          <w:szCs w:val="20"/>
        </w:rPr>
        <w:noBreakHyphen/>
        <w:t>party integrations</w:t>
      </w:r>
    </w:p>
    <w:p w14:paraId="2B8A4C7B"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Initial or ongoing training</w:t>
      </w:r>
    </w:p>
    <w:p w14:paraId="73A4CEF1"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Support and maintenance</w:t>
      </w:r>
    </w:p>
    <w:p w14:paraId="14A3DF9A"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Hosting or cloud services</w:t>
      </w:r>
    </w:p>
    <w:p w14:paraId="6DC5C7B9" w14:textId="206EE700" w:rsidR="00BE6E49" w:rsidRPr="00BE6E49" w:rsidRDefault="00BE6E49">
      <w:pPr>
        <w:numPr>
          <w:ilvl w:val="0"/>
          <w:numId w:val="9"/>
        </w:numPr>
        <w:rPr>
          <w:rFonts w:ascii="Arial" w:hAnsi="Arial" w:cs="Arial"/>
          <w:sz w:val="20"/>
          <w:szCs w:val="20"/>
        </w:rPr>
      </w:pPr>
      <w:r w:rsidRPr="00BE6E49">
        <w:rPr>
          <w:rFonts w:ascii="Arial" w:hAnsi="Arial" w:cs="Arial"/>
          <w:sz w:val="20"/>
          <w:szCs w:val="20"/>
        </w:rPr>
        <w:t>Hardware installation or calibration</w:t>
      </w:r>
    </w:p>
    <w:p w14:paraId="578BE790" w14:textId="77777777" w:rsidR="00BE6E49" w:rsidRPr="00BE6E49" w:rsidRDefault="00BE6E49">
      <w:pPr>
        <w:numPr>
          <w:ilvl w:val="0"/>
          <w:numId w:val="9"/>
        </w:numPr>
        <w:rPr>
          <w:rFonts w:ascii="Arial" w:hAnsi="Arial" w:cs="Arial"/>
          <w:sz w:val="20"/>
          <w:szCs w:val="20"/>
        </w:rPr>
      </w:pPr>
      <w:r w:rsidRPr="00BE6E49">
        <w:rPr>
          <w:rFonts w:ascii="Arial" w:hAnsi="Arial" w:cs="Arial"/>
          <w:sz w:val="20"/>
          <w:szCs w:val="20"/>
        </w:rPr>
        <w:t>Any professional services not included in the base subscription</w:t>
      </w:r>
    </w:p>
    <w:p w14:paraId="37733BD4"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A. List All Required and Optional Services</w:t>
      </w:r>
    </w:p>
    <w:p w14:paraId="5ACB0E4E" w14:textId="58667E8C" w:rsidR="00BE6E49" w:rsidRPr="00BE6E49" w:rsidRDefault="00BE6E49" w:rsidP="00BE6E49">
      <w:pPr>
        <w:rPr>
          <w:rFonts w:ascii="Arial" w:hAnsi="Arial" w:cs="Arial"/>
          <w:sz w:val="20"/>
          <w:szCs w:val="20"/>
        </w:rPr>
      </w:pPr>
      <w:r>
        <w:rPr>
          <w:rFonts w:ascii="Arial" w:hAnsi="Arial" w:cs="Arial"/>
          <w:sz w:val="20"/>
          <w:szCs w:val="20"/>
        </w:rPr>
        <w:t>Respondents</w:t>
      </w:r>
      <w:r w:rsidRPr="00BE6E49">
        <w:rPr>
          <w:rFonts w:ascii="Arial" w:hAnsi="Arial" w:cs="Arial"/>
          <w:sz w:val="20"/>
          <w:szCs w:val="20"/>
        </w:rPr>
        <w:t xml:space="preserve"> must itemize every service required to implement, configure, or maintain their solution. No service may be bundled or assumed to be “included” unless explicitly stated.</w:t>
      </w:r>
    </w:p>
    <w:p w14:paraId="3AF0B275"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B. Identify the Pricing Unit</w:t>
      </w:r>
    </w:p>
    <w:p w14:paraId="3EFB1077" w14:textId="45455977" w:rsidR="00BE6E49" w:rsidRPr="00BE6E49" w:rsidRDefault="00BE6E49" w:rsidP="00BE6E49">
      <w:pPr>
        <w:rPr>
          <w:rFonts w:ascii="Arial" w:hAnsi="Arial" w:cs="Arial"/>
          <w:sz w:val="20"/>
          <w:szCs w:val="20"/>
        </w:rPr>
      </w:pPr>
      <w:r w:rsidRPr="00BE6E49">
        <w:rPr>
          <w:rFonts w:ascii="Arial" w:hAnsi="Arial" w:cs="Arial"/>
          <w:sz w:val="20"/>
          <w:szCs w:val="20"/>
        </w:rPr>
        <w:t>Each service may include the appropriate unit, such as:</w:t>
      </w:r>
    </w:p>
    <w:p w14:paraId="40B37687"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Fixed fee</w:t>
      </w:r>
    </w:p>
    <w:p w14:paraId="3FD6F5F4"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Hourly rate</w:t>
      </w:r>
    </w:p>
    <w:p w14:paraId="34A67479"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Per integration</w:t>
      </w:r>
    </w:p>
    <w:p w14:paraId="70CF0FD5"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Per session</w:t>
      </w:r>
    </w:p>
    <w:p w14:paraId="529F6254"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Annual recurring</w:t>
      </w:r>
    </w:p>
    <w:p w14:paraId="478C0569" w14:textId="77777777" w:rsidR="00BE6E49" w:rsidRPr="00BE6E49" w:rsidRDefault="00BE6E49">
      <w:pPr>
        <w:numPr>
          <w:ilvl w:val="0"/>
          <w:numId w:val="10"/>
        </w:numPr>
        <w:rPr>
          <w:rFonts w:ascii="Arial" w:hAnsi="Arial" w:cs="Arial"/>
          <w:sz w:val="20"/>
          <w:szCs w:val="20"/>
        </w:rPr>
      </w:pPr>
      <w:r w:rsidRPr="00BE6E49">
        <w:rPr>
          <w:rFonts w:ascii="Arial" w:hAnsi="Arial" w:cs="Arial"/>
          <w:sz w:val="20"/>
          <w:szCs w:val="20"/>
        </w:rPr>
        <w:t>Hardware + subscription</w:t>
      </w:r>
    </w:p>
    <w:p w14:paraId="3A7590AC"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C. Provide List Price, Discount, and Final Price</w:t>
      </w:r>
    </w:p>
    <w:p w14:paraId="4B3BE14D" w14:textId="77777777" w:rsidR="00BE6E49" w:rsidRPr="00BE6E49" w:rsidRDefault="00BE6E49" w:rsidP="00BE6E49">
      <w:pPr>
        <w:rPr>
          <w:rFonts w:ascii="Arial" w:hAnsi="Arial" w:cs="Arial"/>
          <w:sz w:val="20"/>
          <w:szCs w:val="20"/>
        </w:rPr>
      </w:pPr>
      <w:r w:rsidRPr="00BE6E49">
        <w:rPr>
          <w:rFonts w:ascii="Arial" w:hAnsi="Arial" w:cs="Arial"/>
          <w:sz w:val="20"/>
          <w:szCs w:val="20"/>
        </w:rPr>
        <w:t>For each service, vendors must disclose:</w:t>
      </w:r>
    </w:p>
    <w:p w14:paraId="533F1BCA"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List Price</w:t>
      </w:r>
    </w:p>
    <w:p w14:paraId="371A05E6"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Discount (%)</w:t>
      </w:r>
    </w:p>
    <w:p w14:paraId="7C612982" w14:textId="77777777" w:rsidR="00BE6E49" w:rsidRPr="00BE6E49" w:rsidRDefault="00BE6E49">
      <w:pPr>
        <w:numPr>
          <w:ilvl w:val="0"/>
          <w:numId w:val="11"/>
        </w:numPr>
        <w:rPr>
          <w:rFonts w:ascii="Arial" w:hAnsi="Arial" w:cs="Arial"/>
          <w:sz w:val="20"/>
          <w:szCs w:val="20"/>
        </w:rPr>
      </w:pPr>
      <w:r w:rsidRPr="00BE6E49">
        <w:rPr>
          <w:rFonts w:ascii="Arial" w:hAnsi="Arial" w:cs="Arial"/>
          <w:b/>
          <w:bCs/>
          <w:sz w:val="20"/>
          <w:szCs w:val="20"/>
        </w:rPr>
        <w:t>Final Proposed Price</w:t>
      </w:r>
    </w:p>
    <w:p w14:paraId="36826214" w14:textId="1D7998A3" w:rsidR="00BE6E49" w:rsidRPr="00BE6E49" w:rsidRDefault="00BE6E49" w:rsidP="00BE6E49">
      <w:pPr>
        <w:rPr>
          <w:rFonts w:ascii="Arial" w:hAnsi="Arial" w:cs="Arial"/>
          <w:sz w:val="20"/>
          <w:szCs w:val="20"/>
        </w:rPr>
      </w:pPr>
      <w:r w:rsidRPr="00BE6E49">
        <w:rPr>
          <w:rFonts w:ascii="Arial" w:hAnsi="Arial" w:cs="Arial"/>
          <w:sz w:val="20"/>
          <w:szCs w:val="20"/>
        </w:rPr>
        <w:t xml:space="preserve">If no discount applies, </w:t>
      </w:r>
      <w:r w:rsidR="00492215">
        <w:rPr>
          <w:rFonts w:ascii="Arial" w:hAnsi="Arial" w:cs="Arial"/>
          <w:sz w:val="20"/>
          <w:szCs w:val="20"/>
        </w:rPr>
        <w:t>Respondents</w:t>
      </w:r>
      <w:r w:rsidRPr="00BE6E49">
        <w:rPr>
          <w:rFonts w:ascii="Arial" w:hAnsi="Arial" w:cs="Arial"/>
          <w:sz w:val="20"/>
          <w:szCs w:val="20"/>
        </w:rPr>
        <w:t xml:space="preserve"> must indicate “0%.”</w:t>
      </w:r>
    </w:p>
    <w:p w14:paraId="42F96ADD"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lastRenderedPageBreak/>
        <w:t>D. Include All One</w:t>
      </w:r>
      <w:r w:rsidRPr="00BE6E49">
        <w:rPr>
          <w:rFonts w:ascii="Arial" w:hAnsi="Arial" w:cs="Arial"/>
          <w:b/>
          <w:bCs/>
          <w:sz w:val="20"/>
          <w:szCs w:val="20"/>
        </w:rPr>
        <w:noBreakHyphen/>
        <w:t>Time and Recurring Costs</w:t>
      </w:r>
    </w:p>
    <w:p w14:paraId="758572B4" w14:textId="0A9DA4EC" w:rsidR="00BE6E49" w:rsidRPr="00BE6E49" w:rsidRDefault="00492215" w:rsidP="00BE6E49">
      <w:pPr>
        <w:rPr>
          <w:rFonts w:ascii="Arial" w:hAnsi="Arial" w:cs="Arial"/>
          <w:sz w:val="20"/>
          <w:szCs w:val="20"/>
        </w:rPr>
      </w:pPr>
      <w:r>
        <w:rPr>
          <w:rFonts w:ascii="Arial" w:hAnsi="Arial" w:cs="Arial"/>
          <w:sz w:val="20"/>
          <w:szCs w:val="20"/>
        </w:rPr>
        <w:t>Respondents</w:t>
      </w:r>
      <w:r w:rsidR="00BE6E49" w:rsidRPr="00BE6E49">
        <w:rPr>
          <w:rFonts w:ascii="Arial" w:hAnsi="Arial" w:cs="Arial"/>
          <w:sz w:val="20"/>
          <w:szCs w:val="20"/>
        </w:rPr>
        <w:t xml:space="preserve"> must clearly distinguish between:</w:t>
      </w:r>
    </w:p>
    <w:p w14:paraId="1B8E5C1A"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One</w:t>
      </w:r>
      <w:r w:rsidRPr="00BE6E49">
        <w:rPr>
          <w:rFonts w:ascii="Arial" w:hAnsi="Arial" w:cs="Arial"/>
          <w:sz w:val="20"/>
          <w:szCs w:val="20"/>
        </w:rPr>
        <w:noBreakHyphen/>
        <w:t>time implementation costs</w:t>
      </w:r>
    </w:p>
    <w:p w14:paraId="3F701CE6"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Recurring annual service costs</w:t>
      </w:r>
    </w:p>
    <w:p w14:paraId="4B117A06" w14:textId="77777777" w:rsidR="00BE6E49" w:rsidRPr="00BE6E49" w:rsidRDefault="00BE6E49">
      <w:pPr>
        <w:numPr>
          <w:ilvl w:val="0"/>
          <w:numId w:val="12"/>
        </w:numPr>
        <w:rPr>
          <w:rFonts w:ascii="Arial" w:hAnsi="Arial" w:cs="Arial"/>
          <w:sz w:val="20"/>
          <w:szCs w:val="20"/>
        </w:rPr>
      </w:pPr>
      <w:r w:rsidRPr="00BE6E49">
        <w:rPr>
          <w:rFonts w:ascii="Arial" w:hAnsi="Arial" w:cs="Arial"/>
          <w:sz w:val="20"/>
          <w:szCs w:val="20"/>
        </w:rPr>
        <w:t>Optional service costs</w:t>
      </w:r>
    </w:p>
    <w:p w14:paraId="7883032E"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E. Disclose Any Additional Fees</w:t>
      </w:r>
    </w:p>
    <w:p w14:paraId="551DF518" w14:textId="77777777" w:rsidR="00BE6E49" w:rsidRPr="00BE6E49" w:rsidRDefault="00BE6E49" w:rsidP="00BE6E49">
      <w:pPr>
        <w:rPr>
          <w:rFonts w:ascii="Arial" w:hAnsi="Arial" w:cs="Arial"/>
          <w:sz w:val="20"/>
          <w:szCs w:val="20"/>
        </w:rPr>
      </w:pPr>
      <w:r w:rsidRPr="00BE6E49">
        <w:rPr>
          <w:rFonts w:ascii="Arial" w:hAnsi="Arial" w:cs="Arial"/>
          <w:sz w:val="20"/>
          <w:szCs w:val="20"/>
        </w:rPr>
        <w:t>If applicable, vendors must disclose:</w:t>
      </w:r>
    </w:p>
    <w:p w14:paraId="79507D72"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Travel expenses</w:t>
      </w:r>
    </w:p>
    <w:p w14:paraId="1FE9758D"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After</w:t>
      </w:r>
      <w:r w:rsidRPr="00BE6E49">
        <w:rPr>
          <w:rFonts w:ascii="Arial" w:hAnsi="Arial" w:cs="Arial"/>
          <w:sz w:val="20"/>
          <w:szCs w:val="20"/>
        </w:rPr>
        <w:noBreakHyphen/>
        <w:t>hours support fees</w:t>
      </w:r>
    </w:p>
    <w:p w14:paraId="5A4F74DE"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Premium support tiers</w:t>
      </w:r>
    </w:p>
    <w:p w14:paraId="35434FE7"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Additional training sessions</w:t>
      </w:r>
    </w:p>
    <w:p w14:paraId="725D0FEE"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Hardware installation or calibration fees</w:t>
      </w:r>
    </w:p>
    <w:p w14:paraId="77391472" w14:textId="77777777" w:rsidR="00BE6E49" w:rsidRPr="00BE6E49" w:rsidRDefault="00BE6E49">
      <w:pPr>
        <w:numPr>
          <w:ilvl w:val="0"/>
          <w:numId w:val="13"/>
        </w:numPr>
        <w:rPr>
          <w:rFonts w:ascii="Arial" w:hAnsi="Arial" w:cs="Arial"/>
          <w:sz w:val="20"/>
          <w:szCs w:val="20"/>
        </w:rPr>
      </w:pPr>
      <w:r w:rsidRPr="00BE6E49">
        <w:rPr>
          <w:rFonts w:ascii="Arial" w:hAnsi="Arial" w:cs="Arial"/>
          <w:sz w:val="20"/>
          <w:szCs w:val="20"/>
        </w:rPr>
        <w:t>Data storage or overage fees</w:t>
      </w:r>
    </w:p>
    <w:p w14:paraId="63D24456" w14:textId="77777777" w:rsidR="00BE6E49" w:rsidRPr="00BE6E49" w:rsidRDefault="00BE6E49" w:rsidP="00BE6E49">
      <w:pPr>
        <w:rPr>
          <w:rFonts w:ascii="Arial" w:hAnsi="Arial" w:cs="Arial"/>
          <w:b/>
          <w:bCs/>
          <w:sz w:val="20"/>
          <w:szCs w:val="20"/>
        </w:rPr>
      </w:pPr>
      <w:r w:rsidRPr="00BE6E49">
        <w:rPr>
          <w:rFonts w:ascii="Arial" w:hAnsi="Arial" w:cs="Arial"/>
          <w:b/>
          <w:bCs/>
          <w:sz w:val="20"/>
          <w:szCs w:val="20"/>
        </w:rPr>
        <w:t>F. No Hidden or Assumed Costs</w:t>
      </w:r>
    </w:p>
    <w:p w14:paraId="149478E0" w14:textId="5984AEA2" w:rsidR="00BE6E49" w:rsidRPr="00BE6E49" w:rsidRDefault="00BE6E49" w:rsidP="00BE6E49">
      <w:pPr>
        <w:rPr>
          <w:rFonts w:ascii="Arial" w:hAnsi="Arial" w:cs="Arial"/>
          <w:sz w:val="20"/>
          <w:szCs w:val="20"/>
        </w:rPr>
      </w:pPr>
      <w:r w:rsidRPr="00BE6E49">
        <w:rPr>
          <w:rFonts w:ascii="Arial" w:hAnsi="Arial" w:cs="Arial"/>
          <w:sz w:val="20"/>
          <w:szCs w:val="20"/>
        </w:rPr>
        <w:t xml:space="preserve">Any service not listed in Table </w:t>
      </w:r>
      <w:r w:rsidR="00492215">
        <w:rPr>
          <w:rFonts w:ascii="Arial" w:hAnsi="Arial" w:cs="Arial"/>
          <w:sz w:val="20"/>
          <w:szCs w:val="20"/>
        </w:rPr>
        <w:t>C</w:t>
      </w:r>
      <w:r w:rsidRPr="00BE6E49">
        <w:rPr>
          <w:rFonts w:ascii="Arial" w:hAnsi="Arial" w:cs="Arial"/>
          <w:sz w:val="20"/>
          <w:szCs w:val="20"/>
        </w:rPr>
        <w:t xml:space="preserve"> will be assumed to be included at no additional charge.</w:t>
      </w:r>
    </w:p>
    <w:p w14:paraId="7315EE7E" w14:textId="6EFA48A8" w:rsidR="003C43FD" w:rsidRPr="00492215" w:rsidRDefault="003C43FD" w:rsidP="00492215">
      <w:r>
        <w:br w:type="page"/>
      </w:r>
    </w:p>
    <w:p w14:paraId="5F3AFE50" w14:textId="079ADCFA" w:rsidR="001D42D1" w:rsidRDefault="001D42D1" w:rsidP="001D42D1">
      <w:pPr>
        <w:autoSpaceDE w:val="0"/>
        <w:autoSpaceDN w:val="0"/>
        <w:adjustRightInd w:val="0"/>
        <w:spacing w:after="0" w:line="240" w:lineRule="auto"/>
        <w:rPr>
          <w:rFonts w:ascii="Arial" w:hAnsi="Arial" w:cs="Arial"/>
          <w:b/>
          <w:bCs/>
        </w:rPr>
      </w:pPr>
      <w:r w:rsidRPr="00D455AA">
        <w:rPr>
          <w:rFonts w:ascii="Arial" w:hAnsi="Arial" w:cs="Arial"/>
          <w:b/>
          <w:bCs/>
          <w:highlight w:val="green"/>
        </w:rPr>
        <w:lastRenderedPageBreak/>
        <w:t xml:space="preserve">INSTRUCTIONS FOR – Table </w:t>
      </w:r>
      <w:r w:rsidR="00492215" w:rsidRPr="00492215">
        <w:rPr>
          <w:rFonts w:ascii="Arial" w:hAnsi="Arial" w:cs="Arial"/>
          <w:b/>
          <w:bCs/>
          <w:highlight w:val="green"/>
        </w:rPr>
        <w:t>D</w:t>
      </w:r>
      <w:r>
        <w:rPr>
          <w:rFonts w:ascii="Arial" w:hAnsi="Arial" w:cs="Arial"/>
          <w:b/>
          <w:bCs/>
        </w:rPr>
        <w:t xml:space="preserve"> –Equipment</w:t>
      </w:r>
      <w:r w:rsidR="00492215">
        <w:rPr>
          <w:rFonts w:ascii="Arial" w:hAnsi="Arial" w:cs="Arial"/>
          <w:b/>
          <w:bCs/>
        </w:rPr>
        <w:t xml:space="preserve"> </w:t>
      </w:r>
      <w:r>
        <w:rPr>
          <w:rFonts w:ascii="Arial" w:hAnsi="Arial" w:cs="Arial"/>
          <w:b/>
          <w:bCs/>
        </w:rPr>
        <w:t>/</w:t>
      </w:r>
      <w:r w:rsidR="00492215">
        <w:rPr>
          <w:rFonts w:ascii="Arial" w:hAnsi="Arial" w:cs="Arial"/>
          <w:b/>
          <w:bCs/>
        </w:rPr>
        <w:t xml:space="preserve"> Hardware Pricing</w:t>
      </w:r>
    </w:p>
    <w:p w14:paraId="753B1F5F" w14:textId="77777777" w:rsidR="001D42D1" w:rsidRDefault="001D42D1" w:rsidP="001D42D1">
      <w:pPr>
        <w:autoSpaceDE w:val="0"/>
        <w:autoSpaceDN w:val="0"/>
        <w:adjustRightInd w:val="0"/>
        <w:spacing w:after="0" w:line="240" w:lineRule="auto"/>
        <w:rPr>
          <w:rFonts w:ascii="Arial" w:hAnsi="Arial" w:cs="Arial"/>
        </w:rPr>
      </w:pPr>
    </w:p>
    <w:p w14:paraId="0BF1C7B2" w14:textId="27A269B5" w:rsidR="00492215" w:rsidRPr="00492215" w:rsidRDefault="00492215" w:rsidP="00492215">
      <w:pPr>
        <w:autoSpaceDE w:val="0"/>
        <w:autoSpaceDN w:val="0"/>
        <w:adjustRightInd w:val="0"/>
        <w:spacing w:after="0" w:line="240" w:lineRule="auto"/>
        <w:jc w:val="both"/>
        <w:rPr>
          <w:rFonts w:ascii="Arial" w:hAnsi="Arial" w:cs="Arial"/>
          <w:sz w:val="20"/>
          <w:szCs w:val="20"/>
        </w:rPr>
      </w:pPr>
      <w:r w:rsidRPr="00492215">
        <w:rPr>
          <w:rFonts w:ascii="Arial" w:hAnsi="Arial" w:cs="Arial"/>
          <w:b/>
          <w:bCs/>
          <w:sz w:val="20"/>
          <w:szCs w:val="20"/>
        </w:rPr>
        <w:t xml:space="preserve">Instructions for Table </w:t>
      </w:r>
      <w:r>
        <w:rPr>
          <w:rFonts w:ascii="Arial" w:hAnsi="Arial" w:cs="Arial"/>
          <w:b/>
          <w:bCs/>
          <w:sz w:val="20"/>
          <w:szCs w:val="20"/>
        </w:rPr>
        <w:t>D</w:t>
      </w:r>
      <w:r w:rsidRPr="00492215">
        <w:rPr>
          <w:rFonts w:ascii="Arial" w:hAnsi="Arial" w:cs="Arial"/>
          <w:b/>
          <w:bCs/>
          <w:sz w:val="20"/>
          <w:szCs w:val="20"/>
        </w:rPr>
        <w:t xml:space="preserve"> — Equipment &amp; Hardware Pricing</w:t>
      </w:r>
    </w:p>
    <w:p w14:paraId="5586A2BF" w14:textId="7D7A5957" w:rsidR="00492215" w:rsidRPr="00492215" w:rsidRDefault="00492215" w:rsidP="00492215">
      <w:pPr>
        <w:autoSpaceDE w:val="0"/>
        <w:autoSpaceDN w:val="0"/>
        <w:adjustRightInd w:val="0"/>
        <w:spacing w:after="0" w:line="240" w:lineRule="auto"/>
        <w:jc w:val="both"/>
        <w:rPr>
          <w:rFonts w:ascii="Arial" w:hAnsi="Arial" w:cs="Arial"/>
          <w:sz w:val="20"/>
          <w:szCs w:val="20"/>
        </w:rPr>
      </w:pPr>
      <w:r w:rsidRPr="00492215">
        <w:rPr>
          <w:rFonts w:ascii="Arial" w:hAnsi="Arial" w:cs="Arial"/>
          <w:sz w:val="20"/>
          <w:szCs w:val="20"/>
        </w:rPr>
        <w:t xml:space="preserve">Table </w:t>
      </w:r>
      <w:r>
        <w:rPr>
          <w:rFonts w:ascii="Arial" w:hAnsi="Arial" w:cs="Arial"/>
          <w:sz w:val="20"/>
          <w:szCs w:val="20"/>
        </w:rPr>
        <w:t>D</w:t>
      </w:r>
      <w:r w:rsidRPr="00492215">
        <w:rPr>
          <w:rFonts w:ascii="Arial" w:hAnsi="Arial" w:cs="Arial"/>
          <w:sz w:val="20"/>
          <w:szCs w:val="20"/>
        </w:rPr>
        <w:t xml:space="preserve"> must be completed by any vendor proposing hardware, equipment, cameras, sensors, radar units, servers, installation kits, or any physical components required for their solution. Vendors must itemize each hardware component, including model/version, quantity, unit price, discount, final price, warranty terms, and any required accessories. All installation hardware, mounting equipment, replacement parts, and optional accessories must be listed separately. Any hardware not listed in Table </w:t>
      </w:r>
      <w:r>
        <w:rPr>
          <w:rFonts w:ascii="Arial" w:hAnsi="Arial" w:cs="Arial"/>
          <w:sz w:val="20"/>
          <w:szCs w:val="20"/>
        </w:rPr>
        <w:t>D</w:t>
      </w:r>
      <w:r w:rsidRPr="00492215">
        <w:rPr>
          <w:rFonts w:ascii="Arial" w:hAnsi="Arial" w:cs="Arial"/>
          <w:sz w:val="20"/>
          <w:szCs w:val="20"/>
        </w:rPr>
        <w:t xml:space="preserve"> will be assumed to be included at no additional cost.</w:t>
      </w:r>
    </w:p>
    <w:p w14:paraId="50016FB6"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B363CD9" w14:textId="77777777" w:rsidR="00492215" w:rsidRPr="006950B9" w:rsidRDefault="00492215" w:rsidP="00492215">
      <w:pPr>
        <w:autoSpaceDE w:val="0"/>
        <w:autoSpaceDN w:val="0"/>
        <w:adjustRightInd w:val="0"/>
        <w:spacing w:after="0" w:line="240" w:lineRule="auto"/>
        <w:jc w:val="both"/>
        <w:rPr>
          <w:rFonts w:ascii="Arial" w:hAnsi="Arial" w:cs="Arial"/>
          <w:sz w:val="20"/>
          <w:szCs w:val="20"/>
        </w:rPr>
      </w:pPr>
      <w:r>
        <w:rPr>
          <w:rFonts w:ascii="Arial" w:hAnsi="Arial" w:cs="Arial"/>
          <w:b/>
          <w:bCs/>
          <w:sz w:val="20"/>
          <w:szCs w:val="20"/>
        </w:rPr>
        <w:t>Hardware/Equipment</w:t>
      </w:r>
      <w:r w:rsidRPr="006950B9">
        <w:rPr>
          <w:rFonts w:ascii="Arial" w:hAnsi="Arial" w:cs="Arial"/>
          <w:b/>
          <w:bCs/>
          <w:sz w:val="20"/>
          <w:szCs w:val="20"/>
        </w:rPr>
        <w:t xml:space="preserve"> </w:t>
      </w:r>
      <w:r w:rsidRPr="006950B9">
        <w:rPr>
          <w:rFonts w:ascii="Arial" w:hAnsi="Arial" w:cs="Arial"/>
          <w:sz w:val="20"/>
          <w:szCs w:val="20"/>
        </w:rPr>
        <w:t>– Brief description of the component.</w:t>
      </w:r>
    </w:p>
    <w:p w14:paraId="4639CEFB" w14:textId="77777777" w:rsidR="00492215" w:rsidRDefault="00492215" w:rsidP="001D42D1">
      <w:pPr>
        <w:autoSpaceDE w:val="0"/>
        <w:autoSpaceDN w:val="0"/>
        <w:adjustRightInd w:val="0"/>
        <w:spacing w:after="0" w:line="240" w:lineRule="auto"/>
        <w:jc w:val="both"/>
        <w:rPr>
          <w:rFonts w:ascii="Arial" w:hAnsi="Arial" w:cs="Arial"/>
          <w:b/>
          <w:bCs/>
          <w:sz w:val="20"/>
          <w:szCs w:val="20"/>
        </w:rPr>
      </w:pPr>
    </w:p>
    <w:p w14:paraId="62277ABF" w14:textId="6AC943C5"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bCs/>
          <w:sz w:val="20"/>
          <w:szCs w:val="20"/>
        </w:rPr>
        <w:t xml:space="preserve">Model Number - </w:t>
      </w:r>
      <w:r w:rsidRPr="006950B9">
        <w:rPr>
          <w:rFonts w:ascii="Arial" w:hAnsi="Arial" w:cs="Arial"/>
          <w:sz w:val="20"/>
          <w:szCs w:val="20"/>
        </w:rPr>
        <w:t>Product or service vendor number.</w:t>
      </w:r>
    </w:p>
    <w:p w14:paraId="25B1777A"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24413A18"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Quantity</w:t>
      </w:r>
      <w:r w:rsidRPr="006950B9">
        <w:rPr>
          <w:rFonts w:ascii="Arial" w:hAnsi="Arial" w:cs="Arial"/>
          <w:sz w:val="20"/>
          <w:szCs w:val="20"/>
        </w:rPr>
        <w:t xml:space="preserve"> – Quantity provided by the University.</w:t>
      </w:r>
    </w:p>
    <w:p w14:paraId="755E7C17"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44CB623C"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Unit Price</w:t>
      </w:r>
      <w:r w:rsidRPr="006950B9">
        <w:rPr>
          <w:rFonts w:ascii="Arial" w:hAnsi="Arial" w:cs="Arial"/>
          <w:sz w:val="20"/>
          <w:szCs w:val="20"/>
        </w:rPr>
        <w:t xml:space="preserve"> - Price per unit for the Agreement </w:t>
      </w:r>
      <w:proofErr w:type="gramStart"/>
      <w:r w:rsidRPr="006950B9">
        <w:rPr>
          <w:rFonts w:ascii="Arial" w:hAnsi="Arial" w:cs="Arial"/>
          <w:sz w:val="20"/>
          <w:szCs w:val="20"/>
        </w:rPr>
        <w:t>period, and</w:t>
      </w:r>
      <w:proofErr w:type="gramEnd"/>
      <w:r w:rsidRPr="006950B9">
        <w:rPr>
          <w:rFonts w:ascii="Arial" w:hAnsi="Arial" w:cs="Arial"/>
          <w:sz w:val="20"/>
          <w:szCs w:val="20"/>
        </w:rPr>
        <w:t xml:space="preserve"> anticipated future rates.</w:t>
      </w:r>
    </w:p>
    <w:p w14:paraId="49847695"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79C60359"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r w:rsidRPr="006950B9">
        <w:rPr>
          <w:rFonts w:ascii="Arial" w:hAnsi="Arial" w:cs="Arial"/>
          <w:b/>
          <w:sz w:val="20"/>
          <w:szCs w:val="20"/>
        </w:rPr>
        <w:t>Discount Price</w:t>
      </w:r>
      <w:r w:rsidRPr="006950B9">
        <w:rPr>
          <w:rFonts w:ascii="Arial" w:hAnsi="Arial" w:cs="Arial"/>
          <w:sz w:val="20"/>
          <w:szCs w:val="20"/>
        </w:rPr>
        <w:t xml:space="preserve"> - Discount offered by the Respondents.</w:t>
      </w:r>
    </w:p>
    <w:p w14:paraId="3C7B69A3"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590793D" w14:textId="4D5134C2" w:rsidR="001D42D1" w:rsidRPr="006950B9" w:rsidRDefault="00492215" w:rsidP="001D42D1">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Final Price</w:t>
      </w:r>
      <w:r w:rsidR="001D42D1" w:rsidRPr="006950B9">
        <w:rPr>
          <w:rFonts w:ascii="Arial" w:hAnsi="Arial" w:cs="Arial"/>
          <w:sz w:val="20"/>
          <w:szCs w:val="20"/>
        </w:rPr>
        <w:t xml:space="preserve"> – Price per unit minus Respondents per unit discount for the Agreement </w:t>
      </w:r>
      <w:r w:rsidRPr="006950B9">
        <w:rPr>
          <w:rFonts w:ascii="Arial" w:hAnsi="Arial" w:cs="Arial"/>
          <w:sz w:val="20"/>
          <w:szCs w:val="20"/>
        </w:rPr>
        <w:t>period and</w:t>
      </w:r>
      <w:r w:rsidR="001D42D1" w:rsidRPr="006950B9">
        <w:rPr>
          <w:rFonts w:ascii="Arial" w:hAnsi="Arial" w:cs="Arial"/>
          <w:sz w:val="20"/>
          <w:szCs w:val="20"/>
        </w:rPr>
        <w:t xml:space="preserve"> anticipated future rates.</w:t>
      </w:r>
    </w:p>
    <w:p w14:paraId="72880FFE"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68DA869F" w14:textId="47A26958" w:rsidR="001D42D1" w:rsidRPr="006950B9" w:rsidRDefault="00492215" w:rsidP="001D42D1">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Warranty Term</w:t>
      </w:r>
      <w:r w:rsidR="001D42D1" w:rsidRPr="006950B9">
        <w:rPr>
          <w:rFonts w:ascii="Arial" w:hAnsi="Arial" w:cs="Arial"/>
          <w:sz w:val="20"/>
          <w:szCs w:val="20"/>
        </w:rPr>
        <w:t xml:space="preserve"> – </w:t>
      </w:r>
      <w:r>
        <w:rPr>
          <w:rFonts w:ascii="Arial" w:hAnsi="Arial" w:cs="Arial"/>
          <w:sz w:val="20"/>
          <w:szCs w:val="20"/>
        </w:rPr>
        <w:t>Term of the warranty.</w:t>
      </w:r>
    </w:p>
    <w:bookmarkEnd w:id="10"/>
    <w:p w14:paraId="26891664" w14:textId="77777777" w:rsidR="001D42D1" w:rsidRPr="006950B9" w:rsidRDefault="001D42D1" w:rsidP="001D42D1">
      <w:pPr>
        <w:autoSpaceDE w:val="0"/>
        <w:autoSpaceDN w:val="0"/>
        <w:adjustRightInd w:val="0"/>
        <w:spacing w:after="0" w:line="240" w:lineRule="auto"/>
        <w:jc w:val="both"/>
        <w:rPr>
          <w:rFonts w:ascii="Arial" w:hAnsi="Arial" w:cs="Arial"/>
          <w:sz w:val="20"/>
          <w:szCs w:val="20"/>
        </w:rPr>
      </w:pPr>
    </w:p>
    <w:p w14:paraId="1A569B49" w14:textId="77777777" w:rsidR="003C43FD" w:rsidRDefault="003C43FD">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36"/>
          <w:szCs w:val="36"/>
        </w:rPr>
        <w:br w:type="page"/>
      </w:r>
    </w:p>
    <w:p w14:paraId="5ED1FB1B" w14:textId="53450827"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694B522D" w14:textId="77777777" w:rsidR="003C43FD" w:rsidRPr="00306CCB" w:rsidRDefault="003C43FD" w:rsidP="003C43FD">
      <w:pPr>
        <w:pStyle w:val="BodyText"/>
        <w:spacing w:line="240" w:lineRule="auto"/>
        <w:rPr>
          <w:rFonts w:ascii="Arial" w:hAnsi="Arial" w:cs="Arial"/>
          <w:bCs/>
          <w:i/>
          <w:sz w:val="20"/>
          <w:szCs w:val="20"/>
        </w:rPr>
      </w:pPr>
      <w:bookmarkStart w:id="15" w:name="_Hlk213153034"/>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099C858E" w14:textId="77777777" w:rsidR="003C43FD" w:rsidRDefault="003C43FD" w:rsidP="003C43FD">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54BC6011" w14:textId="77777777" w:rsidR="003C43FD" w:rsidRDefault="003C43FD" w:rsidP="003C43FD">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3C43FD" w:rsidRPr="003B6412" w14:paraId="014128D0" w14:textId="77777777" w:rsidTr="00C066FE">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9BE50F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7534863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B0EDE0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46977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5D14C7C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1B525151" w14:textId="77777777" w:rsidTr="00C066FE">
        <w:trPr>
          <w:trHeight w:val="386"/>
        </w:trPr>
        <w:tc>
          <w:tcPr>
            <w:tcW w:w="8410" w:type="dxa"/>
            <w:gridSpan w:val="3"/>
            <w:tcBorders>
              <w:top w:val="single" w:sz="18" w:space="0" w:color="auto"/>
              <w:bottom w:val="single" w:sz="12" w:space="0" w:color="auto"/>
              <w:right w:val="single" w:sz="12" w:space="0" w:color="auto"/>
            </w:tcBorders>
          </w:tcPr>
          <w:p w14:paraId="3BC76F48"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D04EE14" w14:textId="77777777" w:rsidR="003C43FD" w:rsidRPr="001C31B8" w:rsidRDefault="003C43FD" w:rsidP="00C066FE">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712E6129" w14:textId="77777777" w:rsidR="003C43FD" w:rsidRPr="001C31B8" w:rsidRDefault="003C43FD" w:rsidP="00C066FE">
            <w:pPr>
              <w:rPr>
                <w:rFonts w:ascii="Arial" w:hAnsi="Arial" w:cs="Arial"/>
                <w:sz w:val="20"/>
                <w:szCs w:val="20"/>
              </w:rPr>
            </w:pPr>
          </w:p>
        </w:tc>
      </w:tr>
      <w:tr w:rsidR="003C43FD" w:rsidRPr="003B6412" w14:paraId="723E51A7" w14:textId="77777777" w:rsidTr="00C066FE">
        <w:trPr>
          <w:trHeight w:val="494"/>
        </w:trPr>
        <w:tc>
          <w:tcPr>
            <w:tcW w:w="738" w:type="dxa"/>
            <w:tcBorders>
              <w:top w:val="nil"/>
              <w:bottom w:val="single" w:sz="12" w:space="0" w:color="auto"/>
            </w:tcBorders>
          </w:tcPr>
          <w:p w14:paraId="400647CC" w14:textId="77777777" w:rsidR="003C43FD" w:rsidRPr="001C31B8" w:rsidRDefault="003C43FD" w:rsidP="00C066FE">
            <w:pPr>
              <w:rPr>
                <w:rFonts w:ascii="Arial" w:hAnsi="Arial" w:cs="Arial"/>
                <w:sz w:val="20"/>
                <w:szCs w:val="20"/>
              </w:rPr>
            </w:pPr>
          </w:p>
        </w:tc>
        <w:tc>
          <w:tcPr>
            <w:tcW w:w="2070" w:type="dxa"/>
            <w:tcBorders>
              <w:top w:val="nil"/>
              <w:bottom w:val="single" w:sz="12" w:space="0" w:color="auto"/>
            </w:tcBorders>
          </w:tcPr>
          <w:p w14:paraId="4BFD3FDD" w14:textId="77777777" w:rsidR="003C43FD" w:rsidRPr="001C31B8" w:rsidRDefault="003C43FD" w:rsidP="00C066FE">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87EA8F"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This Agreement shall commence on ______________________ and shall terminate on __________________, unless terminated earlier as provided in this Contract with option for additional renewals upon the </w:t>
            </w:r>
            <w:proofErr w:type="gramStart"/>
            <w:r w:rsidRPr="001C31B8">
              <w:rPr>
                <w:rFonts w:ascii="Arial" w:hAnsi="Arial" w:cs="Arial"/>
                <w:sz w:val="20"/>
                <w:szCs w:val="20"/>
              </w:rPr>
              <w:t>parities</w:t>
            </w:r>
            <w:proofErr w:type="gramEnd"/>
            <w:r w:rsidRPr="001C31B8">
              <w:rPr>
                <w:rFonts w:ascii="Arial" w:hAnsi="Arial" w:cs="Arial"/>
                <w:sz w:val="20"/>
                <w:szCs w:val="20"/>
              </w:rPr>
              <w:t>’ mutual written agreement.</w:t>
            </w:r>
          </w:p>
        </w:tc>
      </w:tr>
      <w:tr w:rsidR="003C43FD" w:rsidRPr="006950B9" w14:paraId="3FCE0D12" w14:textId="77777777" w:rsidTr="00C066FE">
        <w:trPr>
          <w:trHeight w:val="861"/>
        </w:trPr>
        <w:tc>
          <w:tcPr>
            <w:tcW w:w="10080" w:type="dxa"/>
            <w:gridSpan w:val="5"/>
            <w:tcBorders>
              <w:top w:val="single" w:sz="12" w:space="0" w:color="auto"/>
              <w:bottom w:val="single" w:sz="18" w:space="0" w:color="auto"/>
            </w:tcBorders>
          </w:tcPr>
          <w:p w14:paraId="5BCF6E79"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5ED841B4" w14:textId="77777777" w:rsidR="003C43FD" w:rsidRPr="00B73F70" w:rsidRDefault="003C43FD" w:rsidP="003C43FD">
      <w:pPr>
        <w:pStyle w:val="BodyText"/>
        <w:spacing w:line="240" w:lineRule="auto"/>
        <w:rPr>
          <w:rFonts w:ascii="Arial" w:hAnsi="Arial" w:cs="Arial"/>
          <w:i/>
          <w:sz w:val="20"/>
          <w:szCs w:val="20"/>
        </w:rPr>
      </w:pPr>
    </w:p>
    <w:p w14:paraId="295D9240" w14:textId="77777777" w:rsidR="003C43FD" w:rsidRPr="00306CCB" w:rsidRDefault="003C43FD" w:rsidP="003C43FD">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A96B422"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5C05E65"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FF2048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2A5C0CF"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BE29D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FBCD72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DE27D06"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2894269" w14:textId="77777777" w:rsidR="003C43FD" w:rsidRPr="00E25E20" w:rsidRDefault="003C43FD" w:rsidP="00C066FE">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6C5899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33D3337" w14:textId="77777777" w:rsidR="003C43FD" w:rsidRPr="001C31B8" w:rsidRDefault="003C43FD" w:rsidP="00C066FE">
            <w:pPr>
              <w:rPr>
                <w:rFonts w:ascii="Arial" w:hAnsi="Arial" w:cs="Arial"/>
                <w:sz w:val="20"/>
                <w:szCs w:val="20"/>
              </w:rPr>
            </w:pPr>
          </w:p>
        </w:tc>
      </w:tr>
      <w:tr w:rsidR="003C43FD" w:rsidRPr="003B6412" w14:paraId="78940728" w14:textId="77777777" w:rsidTr="00C066FE">
        <w:trPr>
          <w:trHeight w:val="494"/>
        </w:trPr>
        <w:tc>
          <w:tcPr>
            <w:tcW w:w="714" w:type="dxa"/>
            <w:tcBorders>
              <w:top w:val="nil"/>
              <w:bottom w:val="single" w:sz="12" w:space="0" w:color="auto"/>
            </w:tcBorders>
          </w:tcPr>
          <w:p w14:paraId="54E34A4A"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EA5D412" w14:textId="77777777" w:rsidR="003C43FD" w:rsidRPr="001C31B8" w:rsidRDefault="003C43FD" w:rsidP="00C066FE">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2AC5928D"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3C43FD" w:rsidRPr="006950B9" w14:paraId="706CEB86" w14:textId="77777777" w:rsidTr="00C066FE">
        <w:trPr>
          <w:trHeight w:val="861"/>
        </w:trPr>
        <w:tc>
          <w:tcPr>
            <w:tcW w:w="10080" w:type="dxa"/>
            <w:gridSpan w:val="5"/>
            <w:tcBorders>
              <w:top w:val="single" w:sz="12" w:space="0" w:color="auto"/>
              <w:bottom w:val="single" w:sz="18" w:space="0" w:color="auto"/>
            </w:tcBorders>
          </w:tcPr>
          <w:p w14:paraId="61E384DD"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945A55"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F5A430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4CA1659"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77C80DA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078BC4E0"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180C8A76"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48A59D6"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428967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196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791878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5086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DB359D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240A7EB2"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6AA51A3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w:t>
            </w:r>
            <w:r>
              <w:rPr>
                <w:rFonts w:ascii="Arial" w:hAnsi="Arial" w:cs="Arial"/>
                <w:color w:val="002060"/>
                <w:sz w:val="20"/>
                <w:szCs w:val="20"/>
              </w:rPr>
              <w:t>Obligations</w:t>
            </w:r>
            <w:proofErr w:type="gramEnd"/>
            <w:r>
              <w:rPr>
                <w:rFonts w:ascii="Arial" w:hAnsi="Arial" w:cs="Arial"/>
                <w:color w:val="002060"/>
                <w:sz w:val="20"/>
                <w:szCs w:val="20"/>
              </w:rPr>
              <w:t xml:space="preserve"> Upon Termination</w:t>
            </w:r>
          </w:p>
        </w:tc>
        <w:tc>
          <w:tcPr>
            <w:tcW w:w="840" w:type="dxa"/>
            <w:tcBorders>
              <w:top w:val="single" w:sz="18" w:space="0" w:color="auto"/>
              <w:left w:val="single" w:sz="12" w:space="0" w:color="auto"/>
              <w:bottom w:val="single" w:sz="12" w:space="0" w:color="auto"/>
              <w:right w:val="single" w:sz="12" w:space="0" w:color="auto"/>
            </w:tcBorders>
          </w:tcPr>
          <w:p w14:paraId="5AEBA804"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D997AD8" w14:textId="77777777" w:rsidR="003C43FD" w:rsidRPr="001C31B8" w:rsidRDefault="003C43FD" w:rsidP="00C066FE">
            <w:pPr>
              <w:rPr>
                <w:rFonts w:ascii="Arial" w:hAnsi="Arial" w:cs="Arial"/>
                <w:sz w:val="20"/>
                <w:szCs w:val="20"/>
              </w:rPr>
            </w:pPr>
          </w:p>
        </w:tc>
      </w:tr>
      <w:tr w:rsidR="003C43FD" w:rsidRPr="003B6412" w14:paraId="20929C00" w14:textId="77777777" w:rsidTr="00C066FE">
        <w:trPr>
          <w:trHeight w:val="494"/>
        </w:trPr>
        <w:tc>
          <w:tcPr>
            <w:tcW w:w="714" w:type="dxa"/>
            <w:tcBorders>
              <w:top w:val="nil"/>
              <w:bottom w:val="single" w:sz="12" w:space="0" w:color="auto"/>
            </w:tcBorders>
          </w:tcPr>
          <w:p w14:paraId="41AB3E6B"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61865AD9" w14:textId="77777777" w:rsidR="003C43FD" w:rsidRPr="001C31B8" w:rsidRDefault="003C43FD" w:rsidP="00C066FE">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7A5817B6"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Any materials produced in performance of this agreement are the property of the University and shall be </w:t>
            </w:r>
            <w:proofErr w:type="gramStart"/>
            <w:r w:rsidRPr="001C31B8">
              <w:rPr>
                <w:rFonts w:ascii="Arial" w:hAnsi="Arial" w:cs="Arial"/>
                <w:sz w:val="20"/>
                <w:szCs w:val="20"/>
              </w:rPr>
              <w:t>turned over</w:t>
            </w:r>
            <w:proofErr w:type="gramEnd"/>
            <w:r w:rsidRPr="001C31B8">
              <w:rPr>
                <w:rFonts w:ascii="Arial" w:hAnsi="Arial" w:cs="Arial"/>
                <w:sz w:val="20"/>
                <w:szCs w:val="20"/>
              </w:rPr>
              <w:t xml:space="preserve"> to the University upon request.  The University shall pay the Agreement or for all services performed to the effective date of termination subject to offset of sums owed by the Agreement or to the University.</w:t>
            </w:r>
          </w:p>
        </w:tc>
      </w:tr>
      <w:tr w:rsidR="003C43FD" w:rsidRPr="006950B9" w14:paraId="0AB56206" w14:textId="77777777" w:rsidTr="00C066FE">
        <w:trPr>
          <w:trHeight w:val="861"/>
        </w:trPr>
        <w:tc>
          <w:tcPr>
            <w:tcW w:w="10080" w:type="dxa"/>
            <w:gridSpan w:val="5"/>
            <w:tcBorders>
              <w:top w:val="single" w:sz="12" w:space="0" w:color="auto"/>
              <w:bottom w:val="single" w:sz="18" w:space="0" w:color="auto"/>
            </w:tcBorders>
          </w:tcPr>
          <w:p w14:paraId="337781A5" w14:textId="77777777" w:rsidR="003C43FD" w:rsidRPr="006950B9" w:rsidRDefault="003C43FD" w:rsidP="00C066FE">
            <w:pPr>
              <w:rPr>
                <w:rFonts w:ascii="Arial" w:hAnsi="Arial" w:cs="Arial"/>
                <w:sz w:val="20"/>
                <w:szCs w:val="20"/>
              </w:rPr>
            </w:pPr>
            <w:r>
              <w:rPr>
                <w:rFonts w:ascii="Arial" w:hAnsi="Arial" w:cs="Arial"/>
                <w:sz w:val="20"/>
                <w:szCs w:val="20"/>
              </w:rPr>
              <w:t xml:space="preserve">Respondent Exception:  </w:t>
            </w:r>
          </w:p>
        </w:tc>
      </w:tr>
    </w:tbl>
    <w:p w14:paraId="6B7E33CE"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2CD145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396457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6F2F79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p w14:paraId="02101E4B"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F66C198"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41DAD5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1902AF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A80A18B"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091C91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Agree</w:t>
            </w:r>
            <w:proofErr w:type="gramEnd"/>
            <w:r w:rsidRPr="001C31B8">
              <w:rPr>
                <w:rFonts w:ascii="Arial" w:hAnsi="Arial" w:cs="Arial"/>
                <w:color w:val="002060"/>
                <w:sz w:val="20"/>
                <w:szCs w:val="20"/>
              </w:rPr>
              <w:t xml:space="preserv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33DD14E9"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377EB09" w14:textId="77777777" w:rsidR="003C43FD" w:rsidRPr="001C31B8" w:rsidRDefault="003C43FD" w:rsidP="00C066FE">
            <w:pPr>
              <w:rPr>
                <w:rFonts w:ascii="Arial" w:hAnsi="Arial" w:cs="Arial"/>
                <w:sz w:val="20"/>
                <w:szCs w:val="20"/>
              </w:rPr>
            </w:pPr>
          </w:p>
        </w:tc>
      </w:tr>
      <w:tr w:rsidR="003C43FD" w:rsidRPr="003B6412" w14:paraId="15022993" w14:textId="77777777" w:rsidTr="00C066FE">
        <w:trPr>
          <w:trHeight w:val="494"/>
        </w:trPr>
        <w:tc>
          <w:tcPr>
            <w:tcW w:w="714" w:type="dxa"/>
            <w:tcBorders>
              <w:top w:val="nil"/>
              <w:bottom w:val="single" w:sz="12" w:space="0" w:color="auto"/>
            </w:tcBorders>
          </w:tcPr>
          <w:p w14:paraId="63C23333"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2C332656" w14:textId="77777777" w:rsidR="003C43FD" w:rsidRPr="001C31B8" w:rsidRDefault="003C43FD" w:rsidP="00C066FE">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41527FEB" w14:textId="77777777" w:rsidR="003C43FD" w:rsidRPr="001C31B8" w:rsidRDefault="003C43FD" w:rsidP="00C066FE">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3C43FD" w:rsidRPr="006950B9" w14:paraId="4C56ACCC" w14:textId="77777777" w:rsidTr="00C066FE">
        <w:trPr>
          <w:trHeight w:val="861"/>
        </w:trPr>
        <w:tc>
          <w:tcPr>
            <w:tcW w:w="10080" w:type="dxa"/>
            <w:gridSpan w:val="5"/>
            <w:tcBorders>
              <w:top w:val="single" w:sz="12" w:space="0" w:color="auto"/>
              <w:bottom w:val="single" w:sz="18" w:space="0" w:color="auto"/>
            </w:tcBorders>
          </w:tcPr>
          <w:p w14:paraId="0F019FA8"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42FF3DD"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365EE16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EAB3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8B8D64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6016B9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8934D4"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DBC9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7EB8FE81"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70FAE850"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64AF3D7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1D620E7" w14:textId="77777777" w:rsidR="003C43FD" w:rsidRPr="001C31B8" w:rsidRDefault="003C43FD" w:rsidP="00C066FE">
            <w:pPr>
              <w:rPr>
                <w:rFonts w:ascii="Arial" w:hAnsi="Arial" w:cs="Arial"/>
                <w:sz w:val="20"/>
                <w:szCs w:val="20"/>
              </w:rPr>
            </w:pPr>
          </w:p>
        </w:tc>
      </w:tr>
      <w:tr w:rsidR="003C43FD" w:rsidRPr="003B6412" w14:paraId="4BCAA89F" w14:textId="77777777" w:rsidTr="00C066FE">
        <w:trPr>
          <w:trHeight w:val="494"/>
        </w:trPr>
        <w:tc>
          <w:tcPr>
            <w:tcW w:w="714" w:type="dxa"/>
            <w:tcBorders>
              <w:top w:val="nil"/>
              <w:bottom w:val="single" w:sz="12" w:space="0" w:color="auto"/>
            </w:tcBorders>
          </w:tcPr>
          <w:p w14:paraId="1A088ABC"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54BF091D" w14:textId="77777777" w:rsidR="003C43FD" w:rsidRPr="001C31B8" w:rsidRDefault="003C43FD" w:rsidP="00C066FE">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3FCD8DEE"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3C43FD" w:rsidRPr="006950B9" w14:paraId="5F4DDD82" w14:textId="77777777" w:rsidTr="00C066FE">
        <w:trPr>
          <w:trHeight w:val="861"/>
        </w:trPr>
        <w:tc>
          <w:tcPr>
            <w:tcW w:w="10080" w:type="dxa"/>
            <w:gridSpan w:val="5"/>
            <w:tcBorders>
              <w:top w:val="single" w:sz="12" w:space="0" w:color="auto"/>
              <w:bottom w:val="single" w:sz="18" w:space="0" w:color="auto"/>
            </w:tcBorders>
          </w:tcPr>
          <w:p w14:paraId="38B3A85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49379E24"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2F31A878"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5BAA3B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4279F1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F0FEA4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09BC8B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36EDD6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6DE7F5A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F18BF77"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1375F0BB"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0E7C3" w14:textId="77777777" w:rsidR="003C43FD" w:rsidRPr="001C31B8" w:rsidRDefault="003C43FD" w:rsidP="00C066FE">
            <w:pPr>
              <w:rPr>
                <w:rFonts w:ascii="Arial" w:hAnsi="Arial" w:cs="Arial"/>
                <w:sz w:val="20"/>
                <w:szCs w:val="20"/>
              </w:rPr>
            </w:pPr>
          </w:p>
        </w:tc>
      </w:tr>
      <w:tr w:rsidR="003C43FD" w:rsidRPr="003B6412" w14:paraId="379AB11B" w14:textId="77777777" w:rsidTr="00C066FE">
        <w:trPr>
          <w:trHeight w:val="494"/>
        </w:trPr>
        <w:tc>
          <w:tcPr>
            <w:tcW w:w="714" w:type="dxa"/>
            <w:tcBorders>
              <w:top w:val="nil"/>
              <w:bottom w:val="single" w:sz="12" w:space="0" w:color="auto"/>
            </w:tcBorders>
          </w:tcPr>
          <w:p w14:paraId="76C83BB8"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7AA7EE43" w14:textId="77777777" w:rsidR="003C43FD" w:rsidRPr="001C31B8" w:rsidRDefault="003C43FD" w:rsidP="00C066FE">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176C7A40" w14:textId="77777777" w:rsidR="003C43FD" w:rsidRPr="001C31B8" w:rsidRDefault="003C43FD" w:rsidP="00C066FE">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3C43FD" w:rsidRPr="006950B9" w14:paraId="5F856F2C" w14:textId="77777777" w:rsidTr="00C066FE">
        <w:trPr>
          <w:trHeight w:val="861"/>
        </w:trPr>
        <w:tc>
          <w:tcPr>
            <w:tcW w:w="10080" w:type="dxa"/>
            <w:gridSpan w:val="5"/>
            <w:tcBorders>
              <w:top w:val="single" w:sz="12" w:space="0" w:color="auto"/>
              <w:bottom w:val="single" w:sz="18" w:space="0" w:color="auto"/>
            </w:tcBorders>
          </w:tcPr>
          <w:p w14:paraId="44893A1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1D06D263"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9C1ECEB"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8D0B2CD"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FAABBC1"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23F1A06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7A429C0"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FE26E6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CB28CCE"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5E6DCD79"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19680E9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4805299F"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91AA663" w14:textId="77777777" w:rsidR="003C43FD" w:rsidRPr="001C31B8" w:rsidRDefault="003C43FD" w:rsidP="00C066FE">
            <w:pPr>
              <w:rPr>
                <w:rFonts w:ascii="Arial" w:hAnsi="Arial" w:cs="Arial"/>
                <w:sz w:val="20"/>
                <w:szCs w:val="20"/>
              </w:rPr>
            </w:pPr>
          </w:p>
        </w:tc>
      </w:tr>
      <w:tr w:rsidR="003C43FD" w:rsidRPr="003B6412" w14:paraId="2B860DBD" w14:textId="77777777" w:rsidTr="00C066FE">
        <w:trPr>
          <w:trHeight w:val="494"/>
        </w:trPr>
        <w:tc>
          <w:tcPr>
            <w:tcW w:w="714" w:type="dxa"/>
            <w:tcBorders>
              <w:top w:val="nil"/>
              <w:bottom w:val="single" w:sz="12" w:space="0" w:color="auto"/>
            </w:tcBorders>
          </w:tcPr>
          <w:p w14:paraId="35708CED"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39DB1E24" w14:textId="77777777" w:rsidR="003C43FD" w:rsidRPr="001C31B8" w:rsidRDefault="003C43FD" w:rsidP="00C066FE">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26200DD7" w14:textId="77777777" w:rsidR="003C43FD" w:rsidRDefault="003C43FD" w:rsidP="00C066FE">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36BFC4E0" w14:textId="77777777" w:rsidR="003C43FD" w:rsidRDefault="003C43FD" w:rsidP="00C066FE">
            <w:pPr>
              <w:rPr>
                <w:rFonts w:ascii="Arial" w:hAnsi="Arial" w:cs="Arial"/>
                <w:sz w:val="20"/>
                <w:szCs w:val="20"/>
              </w:rPr>
            </w:pPr>
          </w:p>
          <w:p w14:paraId="75F0A20F"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3C43FD" w:rsidRPr="006950B9" w14:paraId="6BEC3761" w14:textId="77777777" w:rsidTr="00C066FE">
        <w:trPr>
          <w:trHeight w:val="861"/>
        </w:trPr>
        <w:tc>
          <w:tcPr>
            <w:tcW w:w="10080" w:type="dxa"/>
            <w:gridSpan w:val="5"/>
            <w:tcBorders>
              <w:top w:val="single" w:sz="12" w:space="0" w:color="auto"/>
              <w:bottom w:val="single" w:sz="18" w:space="0" w:color="auto"/>
            </w:tcBorders>
          </w:tcPr>
          <w:p w14:paraId="50C9E1E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6015639F"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2F9BAD72"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7DC6CA04"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259AA5C"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44E94AE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4EABA8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C0302F7"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A95BED6"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00E31D4C"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4E40F716"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2D53D5BE"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043BB032" w14:textId="77777777" w:rsidR="003C43FD" w:rsidRPr="001C31B8" w:rsidRDefault="003C43FD" w:rsidP="00C066FE">
            <w:pPr>
              <w:rPr>
                <w:rFonts w:ascii="Arial" w:hAnsi="Arial" w:cs="Arial"/>
                <w:sz w:val="20"/>
                <w:szCs w:val="20"/>
              </w:rPr>
            </w:pPr>
          </w:p>
        </w:tc>
      </w:tr>
      <w:tr w:rsidR="003C43FD" w:rsidRPr="003B6412" w14:paraId="24143256" w14:textId="77777777" w:rsidTr="00C066FE">
        <w:trPr>
          <w:trHeight w:val="494"/>
        </w:trPr>
        <w:tc>
          <w:tcPr>
            <w:tcW w:w="714" w:type="dxa"/>
            <w:tcBorders>
              <w:top w:val="nil"/>
              <w:bottom w:val="single" w:sz="12" w:space="0" w:color="auto"/>
            </w:tcBorders>
          </w:tcPr>
          <w:p w14:paraId="23E7A9C1"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09680CFC" w14:textId="77777777" w:rsidR="003C43FD" w:rsidRPr="001C31B8" w:rsidRDefault="003C43FD" w:rsidP="00C066FE">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77C6E38B" w14:textId="77777777" w:rsidR="003C43FD" w:rsidRPr="001C31B8" w:rsidRDefault="003C43FD" w:rsidP="00C066FE">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3C43FD" w:rsidRPr="006950B9" w14:paraId="4F1D6F3C" w14:textId="77777777" w:rsidTr="00C066FE">
        <w:trPr>
          <w:trHeight w:val="861"/>
        </w:trPr>
        <w:tc>
          <w:tcPr>
            <w:tcW w:w="10080" w:type="dxa"/>
            <w:gridSpan w:val="5"/>
            <w:tcBorders>
              <w:top w:val="single" w:sz="12" w:space="0" w:color="auto"/>
              <w:bottom w:val="single" w:sz="18" w:space="0" w:color="auto"/>
            </w:tcBorders>
          </w:tcPr>
          <w:p w14:paraId="35DBDF97"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tbl>
    <w:p w14:paraId="3741204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5880D2BC"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7968D34E" w14:textId="77777777" w:rsidR="00CF2DD8" w:rsidRDefault="00CF2DD8"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p w14:paraId="612148F1" w14:textId="77777777" w:rsidR="003C43FD" w:rsidRDefault="003C43FD" w:rsidP="003C43FD">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3C43FD" w:rsidRPr="003B6412" w14:paraId="17973CD7" w14:textId="77777777" w:rsidTr="00C066FE">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4F82CCD"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FDB99DA"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6AA10D2"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35540CD9"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47DC263" w14:textId="77777777" w:rsidR="003C43FD" w:rsidRPr="001C31B8" w:rsidRDefault="003C43FD" w:rsidP="00C066FE">
            <w:pPr>
              <w:jc w:val="center"/>
              <w:rPr>
                <w:rFonts w:ascii="Arial" w:hAnsi="Arial" w:cs="Arial"/>
                <w:b/>
                <w:bCs/>
                <w:sz w:val="20"/>
                <w:szCs w:val="20"/>
              </w:rPr>
            </w:pPr>
            <w:r w:rsidRPr="001C31B8">
              <w:rPr>
                <w:rFonts w:ascii="Arial" w:hAnsi="Arial" w:cs="Arial"/>
                <w:b/>
                <w:bCs/>
                <w:sz w:val="20"/>
                <w:szCs w:val="20"/>
              </w:rPr>
              <w:t>Disagree</w:t>
            </w:r>
          </w:p>
        </w:tc>
      </w:tr>
      <w:tr w:rsidR="003C43FD" w:rsidRPr="003B6412" w14:paraId="3C3151CE" w14:textId="77777777" w:rsidTr="00C066FE">
        <w:trPr>
          <w:trHeight w:val="386"/>
        </w:trPr>
        <w:tc>
          <w:tcPr>
            <w:tcW w:w="8094" w:type="dxa"/>
            <w:gridSpan w:val="3"/>
            <w:tcBorders>
              <w:top w:val="single" w:sz="18" w:space="0" w:color="auto"/>
              <w:bottom w:val="single" w:sz="12" w:space="0" w:color="auto"/>
              <w:right w:val="single" w:sz="12" w:space="0" w:color="auto"/>
            </w:tcBorders>
          </w:tcPr>
          <w:p w14:paraId="2005B4BC" w14:textId="77777777" w:rsidR="003C43FD" w:rsidRPr="001C31B8" w:rsidRDefault="003C43FD" w:rsidP="00C066FE">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15F365B8" w14:textId="77777777" w:rsidR="003C43FD" w:rsidRPr="001C31B8" w:rsidRDefault="003C43FD" w:rsidP="00C066FE">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591FA05" w14:textId="77777777" w:rsidR="003C43FD" w:rsidRPr="001C31B8" w:rsidRDefault="003C43FD" w:rsidP="00C066FE">
            <w:pPr>
              <w:rPr>
                <w:rFonts w:ascii="Arial" w:hAnsi="Arial" w:cs="Arial"/>
                <w:sz w:val="20"/>
                <w:szCs w:val="20"/>
              </w:rPr>
            </w:pPr>
          </w:p>
        </w:tc>
      </w:tr>
      <w:tr w:rsidR="003C43FD" w:rsidRPr="003B6412" w14:paraId="413B8C8D" w14:textId="77777777" w:rsidTr="00C066FE">
        <w:trPr>
          <w:trHeight w:val="494"/>
        </w:trPr>
        <w:tc>
          <w:tcPr>
            <w:tcW w:w="714" w:type="dxa"/>
            <w:tcBorders>
              <w:top w:val="nil"/>
              <w:bottom w:val="single" w:sz="12" w:space="0" w:color="auto"/>
            </w:tcBorders>
          </w:tcPr>
          <w:p w14:paraId="4B1C2A52" w14:textId="77777777" w:rsidR="003C43FD" w:rsidRPr="001C31B8" w:rsidRDefault="003C43FD" w:rsidP="00C066FE">
            <w:pPr>
              <w:rPr>
                <w:rFonts w:ascii="Arial" w:hAnsi="Arial" w:cs="Arial"/>
                <w:sz w:val="20"/>
                <w:szCs w:val="20"/>
              </w:rPr>
            </w:pPr>
          </w:p>
        </w:tc>
        <w:tc>
          <w:tcPr>
            <w:tcW w:w="2022" w:type="dxa"/>
            <w:tcBorders>
              <w:top w:val="nil"/>
              <w:bottom w:val="single" w:sz="12" w:space="0" w:color="auto"/>
            </w:tcBorders>
          </w:tcPr>
          <w:p w14:paraId="12906781" w14:textId="77777777" w:rsidR="003C43FD" w:rsidRPr="001C31B8" w:rsidRDefault="003C43FD" w:rsidP="00C066FE">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48DF7FED" w14:textId="77777777" w:rsidR="003C43FD" w:rsidRPr="001C31B8" w:rsidRDefault="003C43FD" w:rsidP="00C066FE">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xml:space="preserve">, a respondent must accept that, to the extent required by the Maine FOAA, any ensuing contractual </w:t>
            </w:r>
            <w:proofErr w:type="gramStart"/>
            <w:r w:rsidRPr="00C3251F">
              <w:rPr>
                <w:rStyle w:val="normaltextrun"/>
                <w:rFonts w:ascii="Arial" w:hAnsi="Arial" w:cs="Arial"/>
                <w:sz w:val="20"/>
                <w:szCs w:val="20"/>
              </w:rPr>
              <w:t>documents,</w:t>
            </w:r>
            <w:proofErr w:type="gramEnd"/>
            <w:r w:rsidRPr="00C3251F">
              <w:rPr>
                <w:rStyle w:val="normaltextrun"/>
                <w:rFonts w:ascii="Arial" w:hAnsi="Arial" w:cs="Arial"/>
                <w:sz w:val="20"/>
                <w:szCs w:val="20"/>
              </w:rPr>
              <w:t xml:space="preserve"> are considered public records and therefore are subject to freedom of access requests</w:t>
            </w:r>
            <w:r>
              <w:rPr>
                <w:rStyle w:val="normaltextrun"/>
                <w:rFonts w:ascii="Arial" w:hAnsi="Arial" w:cs="Arial"/>
                <w:sz w:val="20"/>
                <w:szCs w:val="20"/>
              </w:rPr>
              <w:t>.</w:t>
            </w:r>
          </w:p>
        </w:tc>
      </w:tr>
      <w:tr w:rsidR="003C43FD" w:rsidRPr="006950B9" w14:paraId="2370165E" w14:textId="77777777" w:rsidTr="00C066FE">
        <w:trPr>
          <w:trHeight w:val="861"/>
        </w:trPr>
        <w:tc>
          <w:tcPr>
            <w:tcW w:w="10080" w:type="dxa"/>
            <w:gridSpan w:val="5"/>
            <w:tcBorders>
              <w:top w:val="single" w:sz="12" w:space="0" w:color="auto"/>
              <w:bottom w:val="single" w:sz="18" w:space="0" w:color="auto"/>
            </w:tcBorders>
          </w:tcPr>
          <w:p w14:paraId="248BD4D1" w14:textId="77777777" w:rsidR="003C43FD" w:rsidRPr="001C31B8" w:rsidRDefault="003C43FD" w:rsidP="00C066FE">
            <w:pPr>
              <w:rPr>
                <w:rFonts w:ascii="Arial" w:hAnsi="Arial" w:cs="Arial"/>
                <w:sz w:val="20"/>
                <w:szCs w:val="20"/>
              </w:rPr>
            </w:pPr>
            <w:r w:rsidRPr="001C31B8">
              <w:rPr>
                <w:rFonts w:ascii="Arial" w:hAnsi="Arial" w:cs="Arial"/>
                <w:sz w:val="20"/>
                <w:szCs w:val="20"/>
              </w:rPr>
              <w:t xml:space="preserve">Respondent Exception:  </w:t>
            </w:r>
          </w:p>
        </w:tc>
      </w:tr>
      <w:bookmarkEnd w:id="15"/>
    </w:tbl>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6"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proofErr w:type="gramStart"/>
      <w:r w:rsidRPr="00306CCB">
        <w:rPr>
          <w:color w:val="auto"/>
          <w:sz w:val="20"/>
          <w:szCs w:val="20"/>
        </w:rPr>
        <w:t>:  Provide</w:t>
      </w:r>
      <w:proofErr w:type="gramEnd"/>
      <w:r w:rsidRPr="00306CCB">
        <w:rPr>
          <w:color w:val="auto"/>
          <w:sz w:val="20"/>
          <w:szCs w:val="20"/>
        </w:rPr>
        <w:t xml:space="preserv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12F7FBDD" w14:textId="77777777" w:rsidR="003C43FD" w:rsidRDefault="003C43FD">
      <w:pPr>
        <w:rPr>
          <w:rFonts w:ascii="Arial" w:eastAsiaTheme="majorEastAsia" w:hAnsi="Arial" w:cs="Arial"/>
          <w:b/>
          <w:color w:val="1F4E79" w:themeColor="accent1" w:themeShade="80"/>
          <w:sz w:val="28"/>
          <w:szCs w:val="28"/>
        </w:rPr>
      </w:pPr>
      <w:bookmarkStart w:id="17" w:name="_Toc489531848"/>
      <w:bookmarkStart w:id="18" w:name="_Toc98436056"/>
      <w:r>
        <w:rPr>
          <w:rFonts w:ascii="Arial" w:hAnsi="Arial" w:cs="Arial"/>
          <w:b/>
          <w:color w:val="1F4E79" w:themeColor="accent1" w:themeShade="80"/>
          <w:sz w:val="28"/>
          <w:szCs w:val="28"/>
        </w:rPr>
        <w:br w:type="page"/>
      </w:r>
    </w:p>
    <w:p w14:paraId="76886D84" w14:textId="2ED3EB56"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7"/>
      <w:bookmarkEnd w:id="18"/>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proofErr w:type="gramStart"/>
      <w:r w:rsidRPr="00D35DB8">
        <w:rPr>
          <w:color w:val="auto"/>
          <w:sz w:val="20"/>
          <w:szCs w:val="20"/>
        </w:rPr>
        <w:t>:  Respondents</w:t>
      </w:r>
      <w:proofErr w:type="gramEnd"/>
      <w:r w:rsidRPr="00D35DB8">
        <w:rPr>
          <w:color w:val="auto"/>
          <w:sz w:val="20"/>
          <w:szCs w:val="20"/>
        </w:rPr>
        <w:t xml:space="preserve"> shall ensure that all information required herein is submitted with the response. All information provided should be </w:t>
      </w:r>
      <w:proofErr w:type="gramStart"/>
      <w:r w:rsidRPr="00D35DB8">
        <w:rPr>
          <w:color w:val="auto"/>
          <w:sz w:val="20"/>
          <w:szCs w:val="20"/>
        </w:rPr>
        <w:t>verifiable</w:t>
      </w:r>
      <w:proofErr w:type="gramEnd"/>
      <w:r w:rsidRPr="00D35DB8">
        <w:rPr>
          <w:color w:val="auto"/>
          <w:sz w:val="20"/>
          <w:szCs w:val="20"/>
        </w:rPr>
        <w:t xml:space="preserv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9"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4C863705"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 </w:t>
      </w:r>
    </w:p>
    <w:p w14:paraId="3C76C282" w14:textId="77777777" w:rsidR="00301959" w:rsidRPr="00CF7B49" w:rsidRDefault="00301959" w:rsidP="00301959">
      <w:pPr>
        <w:pStyle w:val="Default"/>
        <w:ind w:left="360"/>
        <w:jc w:val="both"/>
        <w:rPr>
          <w:color w:val="auto"/>
          <w:sz w:val="20"/>
          <w:szCs w:val="20"/>
        </w:rPr>
      </w:pPr>
    </w:p>
    <w:p w14:paraId="3310CAA5" w14:textId="32ED57E6" w:rsidR="00301959" w:rsidRPr="00CF7B49" w:rsidRDefault="00301959">
      <w:pPr>
        <w:pStyle w:val="Default"/>
        <w:numPr>
          <w:ilvl w:val="0"/>
          <w:numId w:val="6"/>
        </w:numPr>
        <w:jc w:val="both"/>
        <w:rPr>
          <w:color w:val="auto"/>
          <w:sz w:val="20"/>
          <w:szCs w:val="20"/>
        </w:rPr>
      </w:pPr>
      <w:r w:rsidRPr="00CF7B49">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03583323" w14:textId="77777777" w:rsidR="00CA1CB2" w:rsidRPr="00D35DB8" w:rsidRDefault="00CA1CB2" w:rsidP="00CA1CB2">
      <w:pPr>
        <w:pStyle w:val="Default"/>
        <w:jc w:val="both"/>
        <w:rPr>
          <w:color w:val="auto"/>
          <w:sz w:val="20"/>
          <w:szCs w:val="20"/>
        </w:rPr>
      </w:pPr>
    </w:p>
    <w:p w14:paraId="69AE6B07"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634CD6EA" w14:textId="77777777" w:rsidR="00CA1CB2" w:rsidRPr="00D35DB8" w:rsidRDefault="00CA1CB2" w:rsidP="00CA1CB2">
      <w:pPr>
        <w:pStyle w:val="Default"/>
        <w:jc w:val="both"/>
        <w:rPr>
          <w:color w:val="auto"/>
          <w:sz w:val="20"/>
          <w:szCs w:val="20"/>
        </w:rPr>
      </w:pPr>
    </w:p>
    <w:p w14:paraId="15DDB404" w14:textId="77777777" w:rsidR="00CA1CB2" w:rsidRPr="00D35DB8" w:rsidRDefault="00CA1CB2">
      <w:pPr>
        <w:pStyle w:val="Default"/>
        <w:numPr>
          <w:ilvl w:val="0"/>
          <w:numId w:val="6"/>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w:t>
      </w:r>
      <w:proofErr w:type="gramStart"/>
      <w:r w:rsidRPr="00D35DB8">
        <w:rPr>
          <w:color w:val="auto"/>
          <w:sz w:val="20"/>
          <w:szCs w:val="20"/>
        </w:rPr>
        <w:t>any and all</w:t>
      </w:r>
      <w:proofErr w:type="gramEnd"/>
      <w:r w:rsidRPr="00D35DB8">
        <w:rPr>
          <w:color w:val="auto"/>
          <w:sz w:val="20"/>
          <w:szCs w:val="20"/>
        </w:rPr>
        <w:t xml:space="preserve"> higher education clients. </w:t>
      </w:r>
    </w:p>
    <w:p w14:paraId="754FAB3B" w14:textId="77777777" w:rsidR="00CA1CB2" w:rsidRPr="00D35DB8" w:rsidRDefault="00CA1CB2" w:rsidP="00CA1CB2">
      <w:pPr>
        <w:pStyle w:val="Default"/>
        <w:jc w:val="both"/>
        <w:rPr>
          <w:color w:val="auto"/>
          <w:sz w:val="20"/>
          <w:szCs w:val="20"/>
        </w:rPr>
      </w:pPr>
    </w:p>
    <w:p w14:paraId="1274802C" w14:textId="652CC390" w:rsidR="005D5900"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108B26BA" w14:textId="77777777" w:rsidR="005D5900" w:rsidRPr="005D5900" w:rsidRDefault="005D5900" w:rsidP="005D5900">
      <w:pPr>
        <w:pStyle w:val="Default"/>
        <w:jc w:val="both"/>
        <w:rPr>
          <w:rStyle w:val="Strong"/>
          <w:b w:val="0"/>
          <w:bCs w:val="0"/>
          <w:color w:val="auto"/>
          <w:sz w:val="20"/>
          <w:szCs w:val="20"/>
        </w:rPr>
      </w:pPr>
    </w:p>
    <w:p w14:paraId="2A27E4F4" w14:textId="4E3FAD47" w:rsidR="005D5900" w:rsidRPr="005D5900" w:rsidRDefault="005D5900">
      <w:pPr>
        <w:pStyle w:val="Default"/>
        <w:numPr>
          <w:ilvl w:val="0"/>
          <w:numId w:val="6"/>
        </w:numPr>
        <w:jc w:val="both"/>
        <w:rPr>
          <w:color w:val="auto"/>
          <w:sz w:val="20"/>
          <w:szCs w:val="20"/>
        </w:rPr>
      </w:pPr>
      <w:r w:rsidRPr="005D5900">
        <w:rPr>
          <w:rStyle w:val="Strong"/>
          <w:sz w:val="20"/>
          <w:szCs w:val="20"/>
        </w:rPr>
        <w:t>Authorized Manufacturer or Distributor Requiremen</w:t>
      </w:r>
      <w:r>
        <w:rPr>
          <w:rStyle w:val="Strong"/>
          <w:sz w:val="20"/>
          <w:szCs w:val="20"/>
        </w:rPr>
        <w:t>t</w:t>
      </w:r>
    </w:p>
    <w:p w14:paraId="5299F5CA" w14:textId="78F128CE" w:rsidR="005D5900" w:rsidRPr="005D5900" w:rsidRDefault="005D5900" w:rsidP="005D5900">
      <w:pPr>
        <w:pStyle w:val="Default"/>
        <w:ind w:left="360"/>
        <w:jc w:val="both"/>
        <w:rPr>
          <w:color w:val="auto"/>
          <w:sz w:val="20"/>
          <w:szCs w:val="20"/>
        </w:rPr>
      </w:pPr>
      <w:r w:rsidRPr="005D5900">
        <w:rPr>
          <w:sz w:val="20"/>
          <w:szCs w:val="20"/>
        </w:rPr>
        <w:t xml:space="preserve">If the Respondent is </w:t>
      </w:r>
      <w:r w:rsidRPr="005D5900">
        <w:rPr>
          <w:rStyle w:val="Strong"/>
          <w:sz w:val="20"/>
          <w:szCs w:val="20"/>
        </w:rPr>
        <w:t>not</w:t>
      </w:r>
      <w:r w:rsidRPr="005D5900">
        <w:rPr>
          <w:sz w:val="20"/>
          <w:szCs w:val="20"/>
        </w:rPr>
        <w:t xml:space="preserve"> the manufacturer of any product or service listed in Appendix C, Tables A, the Respondent must provide a written statement or attach documentation confirming that the Respondent is a fully authorized distributor or reseller for each product or service being offered. This documentation must be included at the end of this evaluation section.</w:t>
      </w:r>
    </w:p>
    <w:p w14:paraId="777729A9" w14:textId="44CFF4DA" w:rsidR="005D5900" w:rsidRPr="005D5900" w:rsidRDefault="005D5900" w:rsidP="005D5900">
      <w:pPr>
        <w:pStyle w:val="NormalWeb"/>
        <w:ind w:left="360"/>
        <w:rPr>
          <w:rFonts w:ascii="Arial" w:hAnsi="Arial" w:cs="Arial"/>
          <w:sz w:val="20"/>
          <w:szCs w:val="20"/>
        </w:rPr>
      </w:pPr>
      <w:r w:rsidRPr="005D5900">
        <w:rPr>
          <w:rFonts w:ascii="Arial" w:hAnsi="Arial" w:cs="Arial"/>
          <w:sz w:val="20"/>
          <w:szCs w:val="20"/>
        </w:rPr>
        <w:t xml:space="preserve">Failure to provide this confirmation will result in the Respondent being disqualified </w:t>
      </w:r>
      <w:r w:rsidRPr="005D5900">
        <w:rPr>
          <w:rStyle w:val="Strong"/>
          <w:rFonts w:ascii="Arial" w:hAnsi="Arial" w:cs="Arial"/>
          <w:sz w:val="20"/>
          <w:szCs w:val="20"/>
        </w:rPr>
        <w:t>for the specific product(s) or service(s)</w:t>
      </w:r>
      <w:r w:rsidRPr="005D5900">
        <w:rPr>
          <w:rFonts w:ascii="Arial" w:hAnsi="Arial" w:cs="Arial"/>
          <w:sz w:val="20"/>
          <w:szCs w:val="20"/>
        </w:rPr>
        <w:t xml:space="preserve"> listed in Appendix C, Table A for which authorization was not demonstrated.</w:t>
      </w:r>
    </w:p>
    <w:p w14:paraId="72F6F9DB" w14:textId="77777777" w:rsidR="00727D15" w:rsidRPr="005D5900" w:rsidRDefault="00727D15">
      <w:pPr>
        <w:pStyle w:val="Default"/>
        <w:numPr>
          <w:ilvl w:val="0"/>
          <w:numId w:val="6"/>
        </w:numPr>
        <w:jc w:val="both"/>
        <w:rPr>
          <w:b/>
          <w:bCs/>
          <w:color w:val="auto"/>
          <w:sz w:val="20"/>
          <w:szCs w:val="20"/>
        </w:rPr>
      </w:pPr>
      <w:r w:rsidRPr="005D5900">
        <w:rPr>
          <w:b/>
          <w:bCs/>
          <w:color w:val="auto"/>
          <w:sz w:val="20"/>
          <w:szCs w:val="20"/>
        </w:rPr>
        <w:t>Financial Stability</w:t>
      </w:r>
    </w:p>
    <w:p w14:paraId="311CA19C" w14:textId="77777777" w:rsidR="001D42D1" w:rsidRPr="005D5900" w:rsidRDefault="001D42D1" w:rsidP="001D42D1">
      <w:pPr>
        <w:pStyle w:val="Default"/>
        <w:ind w:left="360"/>
        <w:jc w:val="both"/>
        <w:rPr>
          <w:color w:val="auto"/>
          <w:sz w:val="20"/>
          <w:szCs w:val="20"/>
        </w:rPr>
      </w:pPr>
      <w:r w:rsidRPr="005D5900">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9"/>
    <w:p w14:paraId="7B5789BA" w14:textId="77777777" w:rsidR="00AF65FB" w:rsidRDefault="00AF65FB" w:rsidP="00727D15">
      <w:pPr>
        <w:rPr>
          <w:rFonts w:ascii="Arial" w:hAnsi="Arial" w:cs="Arial"/>
          <w:color w:val="1F4E79" w:themeColor="accent1" w:themeShade="80"/>
          <w:sz w:val="28"/>
          <w:szCs w:val="28"/>
        </w:rPr>
      </w:pPr>
    </w:p>
    <w:bookmarkEnd w:id="16"/>
    <w:p w14:paraId="29039526" w14:textId="7F0F29BD" w:rsidR="003D5955" w:rsidRPr="00B716F4" w:rsidRDefault="003D5955" w:rsidP="003D5955">
      <w:pPr>
        <w:rPr>
          <w:rFonts w:ascii="Arial" w:eastAsiaTheme="majorEastAsia" w:hAnsi="Arial" w:cs="Arial"/>
          <w:b/>
          <w:color w:val="1F4E79" w:themeColor="accent1" w:themeShade="80"/>
          <w:sz w:val="28"/>
          <w:szCs w:val="28"/>
        </w:rPr>
      </w:pPr>
    </w:p>
    <w:sectPr w:rsidR="003D5955" w:rsidRPr="00B716F4" w:rsidSect="00F56F9F">
      <w:headerReference w:type="default" r:id="rId16"/>
      <w:footerReference w:type="default" r:id="rId17"/>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D183" w14:textId="77777777" w:rsidR="00FB1F2F" w:rsidRDefault="00FB1F2F" w:rsidP="00BD64D5">
      <w:pPr>
        <w:spacing w:after="0" w:line="240" w:lineRule="auto"/>
      </w:pPr>
      <w:r>
        <w:separator/>
      </w:r>
    </w:p>
  </w:endnote>
  <w:endnote w:type="continuationSeparator" w:id="0">
    <w:p w14:paraId="4BCC70CA" w14:textId="77777777" w:rsidR="00FB1F2F" w:rsidRDefault="00FB1F2F"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076E10F4"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460029">
      <w:rPr>
        <w:rFonts w:ascii="Arial" w:hAnsi="Arial" w:cs="Arial"/>
        <w:b/>
        <w:color w:val="002060"/>
        <w:sz w:val="18"/>
        <w:szCs w:val="18"/>
      </w:rPr>
      <w:t>11/04/2025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305A" w14:textId="77777777" w:rsidR="00FB1F2F" w:rsidRDefault="00FB1F2F" w:rsidP="00BD64D5">
      <w:pPr>
        <w:spacing w:after="0" w:line="240" w:lineRule="auto"/>
      </w:pPr>
      <w:r>
        <w:separator/>
      </w:r>
    </w:p>
  </w:footnote>
  <w:footnote w:type="continuationSeparator" w:id="0">
    <w:p w14:paraId="677850A3" w14:textId="77777777" w:rsidR="00FB1F2F" w:rsidRDefault="00FB1F2F"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3A6D" w14:textId="41EC053E" w:rsidR="002D0E18" w:rsidRPr="00FD2771" w:rsidRDefault="002D0E18" w:rsidP="002D0E18">
    <w:pPr>
      <w:pStyle w:val="Header"/>
      <w:rPr>
        <w:sz w:val="20"/>
        <w:szCs w:val="20"/>
      </w:rPr>
    </w:pPr>
    <w:r w:rsidRPr="00FD2771">
      <w:rPr>
        <w:rFonts w:ascii="Arial" w:hAnsi="Arial" w:cs="Arial"/>
        <w:b/>
        <w:color w:val="002060"/>
        <w:sz w:val="18"/>
        <w:szCs w:val="18"/>
      </w:rPr>
      <w:t>Request for Proposal –</w:t>
    </w:r>
    <w:r w:rsidR="00D13DA2">
      <w:rPr>
        <w:rFonts w:ascii="Arial" w:hAnsi="Arial" w:cs="Arial"/>
        <w:b/>
        <w:color w:val="002060"/>
        <w:sz w:val="18"/>
        <w:szCs w:val="18"/>
      </w:rPr>
      <w:t xml:space="preserve"> </w:t>
    </w:r>
    <w:r w:rsidRPr="00FD2771">
      <w:rPr>
        <w:rFonts w:ascii="Arial" w:hAnsi="Arial" w:cs="Arial"/>
        <w:b/>
        <w:color w:val="002060"/>
        <w:sz w:val="18"/>
        <w:szCs w:val="18"/>
      </w:rPr>
      <w:t xml:space="preserve">Athletics Solutions &amp; Services   </w:t>
    </w:r>
    <w:r>
      <w:rPr>
        <w:rFonts w:ascii="Arial" w:hAnsi="Arial" w:cs="Arial"/>
        <w:b/>
        <w:color w:val="002060"/>
        <w:sz w:val="18"/>
        <w:szCs w:val="18"/>
      </w:rPr>
      <w:t xml:space="preserve">                   </w:t>
    </w:r>
    <w:r>
      <w:rPr>
        <w:rFonts w:ascii="Arial" w:hAnsi="Arial" w:cs="Arial"/>
        <w:b/>
        <w:color w:val="002060"/>
        <w:sz w:val="18"/>
        <w:szCs w:val="18"/>
      </w:rPr>
      <w:tab/>
    </w:r>
    <w:r w:rsidRPr="00FD2771">
      <w:rPr>
        <w:rFonts w:ascii="Arial" w:hAnsi="Arial" w:cs="Arial"/>
        <w:b/>
        <w:color w:val="002060"/>
        <w:sz w:val="18"/>
        <w:szCs w:val="18"/>
      </w:rPr>
      <w:t>Dated: February 1</w:t>
    </w:r>
    <w:r w:rsidR="00D13DA2">
      <w:rPr>
        <w:rFonts w:ascii="Arial" w:hAnsi="Arial" w:cs="Arial"/>
        <w:b/>
        <w:color w:val="002060"/>
        <w:sz w:val="18"/>
        <w:szCs w:val="18"/>
      </w:rPr>
      <w:t>8</w:t>
    </w:r>
    <w:r w:rsidRPr="00FD2771">
      <w:rPr>
        <w:rFonts w:ascii="Arial" w:hAnsi="Arial" w:cs="Arial"/>
        <w:b/>
        <w:color w:val="002060"/>
        <w:sz w:val="18"/>
        <w:szCs w:val="18"/>
      </w:rPr>
      <w:t>,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87629"/>
    <w:multiLevelType w:val="multilevel"/>
    <w:tmpl w:val="A6B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83016"/>
    <w:multiLevelType w:val="multilevel"/>
    <w:tmpl w:val="F04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C3ADF"/>
    <w:multiLevelType w:val="hybridMultilevel"/>
    <w:tmpl w:val="D4CC4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B67E55"/>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2707D3F"/>
    <w:multiLevelType w:val="multilevel"/>
    <w:tmpl w:val="527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A438B"/>
    <w:multiLevelType w:val="multilevel"/>
    <w:tmpl w:val="DD9E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3C0581"/>
    <w:multiLevelType w:val="multilevel"/>
    <w:tmpl w:val="C71E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E3DA4"/>
    <w:multiLevelType w:val="multilevel"/>
    <w:tmpl w:val="FE3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D0D37"/>
    <w:multiLevelType w:val="multilevel"/>
    <w:tmpl w:val="780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99000">
    <w:abstractNumId w:val="7"/>
  </w:num>
  <w:num w:numId="2" w16cid:durableId="1897205397">
    <w:abstractNumId w:val="3"/>
  </w:num>
  <w:num w:numId="3" w16cid:durableId="2091000381">
    <w:abstractNumId w:val="0"/>
  </w:num>
  <w:num w:numId="4" w16cid:durableId="2031488318">
    <w:abstractNumId w:val="10"/>
  </w:num>
  <w:num w:numId="5" w16cid:durableId="41101234">
    <w:abstractNumId w:val="2"/>
  </w:num>
  <w:num w:numId="6" w16cid:durableId="1515341102">
    <w:abstractNumId w:val="6"/>
  </w:num>
  <w:num w:numId="7" w16cid:durableId="1430277893">
    <w:abstractNumId w:val="12"/>
  </w:num>
  <w:num w:numId="8" w16cid:durableId="1213538693">
    <w:abstractNumId w:val="5"/>
  </w:num>
  <w:num w:numId="9" w16cid:durableId="1731610683">
    <w:abstractNumId w:val="13"/>
  </w:num>
  <w:num w:numId="10" w16cid:durableId="1757245456">
    <w:abstractNumId w:val="8"/>
  </w:num>
  <w:num w:numId="11" w16cid:durableId="1835416008">
    <w:abstractNumId w:val="9"/>
  </w:num>
  <w:num w:numId="12" w16cid:durableId="1754424854">
    <w:abstractNumId w:val="11"/>
  </w:num>
  <w:num w:numId="13" w16cid:durableId="1505516692">
    <w:abstractNumId w:val="4"/>
  </w:num>
  <w:num w:numId="14" w16cid:durableId="201857590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C49"/>
    <w:rsid w:val="00057BE0"/>
    <w:rsid w:val="0006081D"/>
    <w:rsid w:val="00067774"/>
    <w:rsid w:val="0006798B"/>
    <w:rsid w:val="000735D9"/>
    <w:rsid w:val="00080D1B"/>
    <w:rsid w:val="00080D1D"/>
    <w:rsid w:val="00082AD7"/>
    <w:rsid w:val="000846E9"/>
    <w:rsid w:val="00086200"/>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9EC"/>
    <w:rsid w:val="00111CF4"/>
    <w:rsid w:val="00115EBA"/>
    <w:rsid w:val="0011730E"/>
    <w:rsid w:val="00121F6F"/>
    <w:rsid w:val="0012207A"/>
    <w:rsid w:val="00125CB2"/>
    <w:rsid w:val="00126513"/>
    <w:rsid w:val="00130D4F"/>
    <w:rsid w:val="00131097"/>
    <w:rsid w:val="001331F7"/>
    <w:rsid w:val="00133433"/>
    <w:rsid w:val="00142BE4"/>
    <w:rsid w:val="00143AE0"/>
    <w:rsid w:val="0014447F"/>
    <w:rsid w:val="00153695"/>
    <w:rsid w:val="00157603"/>
    <w:rsid w:val="00165722"/>
    <w:rsid w:val="00166728"/>
    <w:rsid w:val="00175221"/>
    <w:rsid w:val="0018408D"/>
    <w:rsid w:val="00185127"/>
    <w:rsid w:val="0018660B"/>
    <w:rsid w:val="00191AD5"/>
    <w:rsid w:val="001A1114"/>
    <w:rsid w:val="001A4387"/>
    <w:rsid w:val="001A5183"/>
    <w:rsid w:val="001A6E91"/>
    <w:rsid w:val="001B4900"/>
    <w:rsid w:val="001B6A6F"/>
    <w:rsid w:val="001C0DA1"/>
    <w:rsid w:val="001C157B"/>
    <w:rsid w:val="001C31B8"/>
    <w:rsid w:val="001C5495"/>
    <w:rsid w:val="001C5AD2"/>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01AD"/>
    <w:rsid w:val="002542CB"/>
    <w:rsid w:val="0025692B"/>
    <w:rsid w:val="00261251"/>
    <w:rsid w:val="00262F8A"/>
    <w:rsid w:val="00267F82"/>
    <w:rsid w:val="002705C4"/>
    <w:rsid w:val="00270BD9"/>
    <w:rsid w:val="00270E47"/>
    <w:rsid w:val="002777D6"/>
    <w:rsid w:val="002833C6"/>
    <w:rsid w:val="0029169B"/>
    <w:rsid w:val="00291DA6"/>
    <w:rsid w:val="00295CA3"/>
    <w:rsid w:val="002A29DF"/>
    <w:rsid w:val="002A4755"/>
    <w:rsid w:val="002A644A"/>
    <w:rsid w:val="002A6F65"/>
    <w:rsid w:val="002B097D"/>
    <w:rsid w:val="002B2D45"/>
    <w:rsid w:val="002B2D7B"/>
    <w:rsid w:val="002C1F3B"/>
    <w:rsid w:val="002C7321"/>
    <w:rsid w:val="002D0E18"/>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7B0C"/>
    <w:rsid w:val="00331D99"/>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561B"/>
    <w:rsid w:val="00394E65"/>
    <w:rsid w:val="0039697B"/>
    <w:rsid w:val="003978A0"/>
    <w:rsid w:val="003B1EF6"/>
    <w:rsid w:val="003B317B"/>
    <w:rsid w:val="003B37D6"/>
    <w:rsid w:val="003B4FAC"/>
    <w:rsid w:val="003B752B"/>
    <w:rsid w:val="003C2255"/>
    <w:rsid w:val="003C3687"/>
    <w:rsid w:val="003C43FD"/>
    <w:rsid w:val="003D2D3E"/>
    <w:rsid w:val="003D49C7"/>
    <w:rsid w:val="003D5955"/>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1FD6"/>
    <w:rsid w:val="00413705"/>
    <w:rsid w:val="00417098"/>
    <w:rsid w:val="0043081A"/>
    <w:rsid w:val="00433DCE"/>
    <w:rsid w:val="00435D28"/>
    <w:rsid w:val="0044034F"/>
    <w:rsid w:val="00440401"/>
    <w:rsid w:val="00446EED"/>
    <w:rsid w:val="004470EB"/>
    <w:rsid w:val="00450621"/>
    <w:rsid w:val="00451307"/>
    <w:rsid w:val="00452DED"/>
    <w:rsid w:val="00460029"/>
    <w:rsid w:val="00464ED5"/>
    <w:rsid w:val="00465E3B"/>
    <w:rsid w:val="00470B8B"/>
    <w:rsid w:val="004744EA"/>
    <w:rsid w:val="00476DC3"/>
    <w:rsid w:val="00486648"/>
    <w:rsid w:val="00490354"/>
    <w:rsid w:val="00492215"/>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54AD"/>
    <w:rsid w:val="004D758B"/>
    <w:rsid w:val="004E05BD"/>
    <w:rsid w:val="004E0CB0"/>
    <w:rsid w:val="004F3FCC"/>
    <w:rsid w:val="004F5572"/>
    <w:rsid w:val="004F585D"/>
    <w:rsid w:val="004F6A8F"/>
    <w:rsid w:val="0050010B"/>
    <w:rsid w:val="005070F7"/>
    <w:rsid w:val="00507E2B"/>
    <w:rsid w:val="00511160"/>
    <w:rsid w:val="00516D0F"/>
    <w:rsid w:val="005335B0"/>
    <w:rsid w:val="0054300E"/>
    <w:rsid w:val="00543335"/>
    <w:rsid w:val="00545F08"/>
    <w:rsid w:val="00547911"/>
    <w:rsid w:val="005533B3"/>
    <w:rsid w:val="00553A52"/>
    <w:rsid w:val="00554043"/>
    <w:rsid w:val="005569B7"/>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6A4F"/>
    <w:rsid w:val="005C1059"/>
    <w:rsid w:val="005C67A8"/>
    <w:rsid w:val="005C7E41"/>
    <w:rsid w:val="005D2667"/>
    <w:rsid w:val="005D41A4"/>
    <w:rsid w:val="005D512E"/>
    <w:rsid w:val="005D5900"/>
    <w:rsid w:val="005D7496"/>
    <w:rsid w:val="005E0150"/>
    <w:rsid w:val="005F3F3F"/>
    <w:rsid w:val="005F61E3"/>
    <w:rsid w:val="005F7E4A"/>
    <w:rsid w:val="00601739"/>
    <w:rsid w:val="00605072"/>
    <w:rsid w:val="006056A7"/>
    <w:rsid w:val="006064BC"/>
    <w:rsid w:val="00606CAF"/>
    <w:rsid w:val="00616667"/>
    <w:rsid w:val="0062083F"/>
    <w:rsid w:val="0062146B"/>
    <w:rsid w:val="0062296D"/>
    <w:rsid w:val="00633577"/>
    <w:rsid w:val="006373B3"/>
    <w:rsid w:val="00641066"/>
    <w:rsid w:val="00666548"/>
    <w:rsid w:val="00666741"/>
    <w:rsid w:val="00666BC5"/>
    <w:rsid w:val="00667EF4"/>
    <w:rsid w:val="00674E8D"/>
    <w:rsid w:val="00676F31"/>
    <w:rsid w:val="00693651"/>
    <w:rsid w:val="006978D2"/>
    <w:rsid w:val="006A007F"/>
    <w:rsid w:val="006A4246"/>
    <w:rsid w:val="006A6E34"/>
    <w:rsid w:val="006B3605"/>
    <w:rsid w:val="006C0021"/>
    <w:rsid w:val="006C19A0"/>
    <w:rsid w:val="006C22FA"/>
    <w:rsid w:val="006C3F54"/>
    <w:rsid w:val="006C40CE"/>
    <w:rsid w:val="006C5666"/>
    <w:rsid w:val="006D21E0"/>
    <w:rsid w:val="006E0A4C"/>
    <w:rsid w:val="006F112B"/>
    <w:rsid w:val="006F146B"/>
    <w:rsid w:val="006F1789"/>
    <w:rsid w:val="006F193F"/>
    <w:rsid w:val="006F23B6"/>
    <w:rsid w:val="006F58AD"/>
    <w:rsid w:val="006F733C"/>
    <w:rsid w:val="007041DC"/>
    <w:rsid w:val="007115CA"/>
    <w:rsid w:val="007120DF"/>
    <w:rsid w:val="00712ECD"/>
    <w:rsid w:val="007136A0"/>
    <w:rsid w:val="00724138"/>
    <w:rsid w:val="00727D15"/>
    <w:rsid w:val="00730C94"/>
    <w:rsid w:val="00731AD2"/>
    <w:rsid w:val="0073683C"/>
    <w:rsid w:val="00736AD2"/>
    <w:rsid w:val="007447BF"/>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F06"/>
    <w:rsid w:val="00822B1B"/>
    <w:rsid w:val="00823F5F"/>
    <w:rsid w:val="00824FCC"/>
    <w:rsid w:val="00825CD1"/>
    <w:rsid w:val="00827154"/>
    <w:rsid w:val="00831776"/>
    <w:rsid w:val="008340B3"/>
    <w:rsid w:val="00834592"/>
    <w:rsid w:val="00835F40"/>
    <w:rsid w:val="008377A9"/>
    <w:rsid w:val="00843A4E"/>
    <w:rsid w:val="00846C2D"/>
    <w:rsid w:val="00851263"/>
    <w:rsid w:val="00855B75"/>
    <w:rsid w:val="00865EB5"/>
    <w:rsid w:val="00871512"/>
    <w:rsid w:val="00874782"/>
    <w:rsid w:val="008811E2"/>
    <w:rsid w:val="00881A27"/>
    <w:rsid w:val="00882AB7"/>
    <w:rsid w:val="0088361B"/>
    <w:rsid w:val="0088738F"/>
    <w:rsid w:val="00887EAE"/>
    <w:rsid w:val="00892E96"/>
    <w:rsid w:val="00895DDB"/>
    <w:rsid w:val="008A1135"/>
    <w:rsid w:val="008A59FE"/>
    <w:rsid w:val="008B12DA"/>
    <w:rsid w:val="008B190B"/>
    <w:rsid w:val="008B63AC"/>
    <w:rsid w:val="008C228F"/>
    <w:rsid w:val="008D0F1C"/>
    <w:rsid w:val="008D192F"/>
    <w:rsid w:val="008D1F24"/>
    <w:rsid w:val="008D5363"/>
    <w:rsid w:val="008D7721"/>
    <w:rsid w:val="008E0F18"/>
    <w:rsid w:val="008E257F"/>
    <w:rsid w:val="008E3A37"/>
    <w:rsid w:val="008E557C"/>
    <w:rsid w:val="008F20D6"/>
    <w:rsid w:val="008F230A"/>
    <w:rsid w:val="008F46FE"/>
    <w:rsid w:val="008F6FAE"/>
    <w:rsid w:val="00907B62"/>
    <w:rsid w:val="009117C6"/>
    <w:rsid w:val="00912DD2"/>
    <w:rsid w:val="0091553F"/>
    <w:rsid w:val="009156CC"/>
    <w:rsid w:val="00927546"/>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6AD"/>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11ED"/>
    <w:rsid w:val="00A11D86"/>
    <w:rsid w:val="00A131F4"/>
    <w:rsid w:val="00A13C58"/>
    <w:rsid w:val="00A14268"/>
    <w:rsid w:val="00A14D82"/>
    <w:rsid w:val="00A229E4"/>
    <w:rsid w:val="00A250C9"/>
    <w:rsid w:val="00A26320"/>
    <w:rsid w:val="00A3185F"/>
    <w:rsid w:val="00A32033"/>
    <w:rsid w:val="00A40561"/>
    <w:rsid w:val="00A432AA"/>
    <w:rsid w:val="00A46677"/>
    <w:rsid w:val="00A52A21"/>
    <w:rsid w:val="00A52AF0"/>
    <w:rsid w:val="00A534CF"/>
    <w:rsid w:val="00A53652"/>
    <w:rsid w:val="00A5395F"/>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0B87"/>
    <w:rsid w:val="00AD1A76"/>
    <w:rsid w:val="00AD1C8E"/>
    <w:rsid w:val="00AD2143"/>
    <w:rsid w:val="00AD2E88"/>
    <w:rsid w:val="00AD3A2C"/>
    <w:rsid w:val="00AD4D79"/>
    <w:rsid w:val="00AD713B"/>
    <w:rsid w:val="00AF27D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0491"/>
    <w:rsid w:val="00B32C53"/>
    <w:rsid w:val="00B34A8D"/>
    <w:rsid w:val="00B358B3"/>
    <w:rsid w:val="00B364EF"/>
    <w:rsid w:val="00B4662D"/>
    <w:rsid w:val="00B47720"/>
    <w:rsid w:val="00B51ED0"/>
    <w:rsid w:val="00B542C7"/>
    <w:rsid w:val="00B546FE"/>
    <w:rsid w:val="00B554D7"/>
    <w:rsid w:val="00B653B4"/>
    <w:rsid w:val="00B657A2"/>
    <w:rsid w:val="00B66649"/>
    <w:rsid w:val="00B716F4"/>
    <w:rsid w:val="00B71DD2"/>
    <w:rsid w:val="00B73272"/>
    <w:rsid w:val="00B73F70"/>
    <w:rsid w:val="00B75E98"/>
    <w:rsid w:val="00B76D88"/>
    <w:rsid w:val="00B80205"/>
    <w:rsid w:val="00B81F7F"/>
    <w:rsid w:val="00B82325"/>
    <w:rsid w:val="00B87CBE"/>
    <w:rsid w:val="00B90501"/>
    <w:rsid w:val="00B941F8"/>
    <w:rsid w:val="00B96581"/>
    <w:rsid w:val="00B9752B"/>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6E49"/>
    <w:rsid w:val="00BE7DE4"/>
    <w:rsid w:val="00BF02D1"/>
    <w:rsid w:val="00BF2874"/>
    <w:rsid w:val="00BF452F"/>
    <w:rsid w:val="00BF7661"/>
    <w:rsid w:val="00BF7E31"/>
    <w:rsid w:val="00C026E7"/>
    <w:rsid w:val="00C057DE"/>
    <w:rsid w:val="00C07FDC"/>
    <w:rsid w:val="00C11900"/>
    <w:rsid w:val="00C122C7"/>
    <w:rsid w:val="00C21F0D"/>
    <w:rsid w:val="00C22AA4"/>
    <w:rsid w:val="00C22DAC"/>
    <w:rsid w:val="00C23431"/>
    <w:rsid w:val="00C30552"/>
    <w:rsid w:val="00C3126F"/>
    <w:rsid w:val="00C35944"/>
    <w:rsid w:val="00C40D20"/>
    <w:rsid w:val="00C436FF"/>
    <w:rsid w:val="00C44394"/>
    <w:rsid w:val="00C44544"/>
    <w:rsid w:val="00C503CB"/>
    <w:rsid w:val="00C554D1"/>
    <w:rsid w:val="00C56C34"/>
    <w:rsid w:val="00C60CCA"/>
    <w:rsid w:val="00C61DC9"/>
    <w:rsid w:val="00C62C9C"/>
    <w:rsid w:val="00C64901"/>
    <w:rsid w:val="00C65F7D"/>
    <w:rsid w:val="00C6749C"/>
    <w:rsid w:val="00C67D26"/>
    <w:rsid w:val="00C74C94"/>
    <w:rsid w:val="00C74F1E"/>
    <w:rsid w:val="00C75DD7"/>
    <w:rsid w:val="00C77CC6"/>
    <w:rsid w:val="00C818EF"/>
    <w:rsid w:val="00C847D2"/>
    <w:rsid w:val="00C95982"/>
    <w:rsid w:val="00CA1CB2"/>
    <w:rsid w:val="00CA3C21"/>
    <w:rsid w:val="00CB3F51"/>
    <w:rsid w:val="00CB502A"/>
    <w:rsid w:val="00CB5E72"/>
    <w:rsid w:val="00CB6F51"/>
    <w:rsid w:val="00CC0E54"/>
    <w:rsid w:val="00CC2443"/>
    <w:rsid w:val="00CC5CF7"/>
    <w:rsid w:val="00CC6E2D"/>
    <w:rsid w:val="00CD01DF"/>
    <w:rsid w:val="00CD35DF"/>
    <w:rsid w:val="00CD63BD"/>
    <w:rsid w:val="00CD65CE"/>
    <w:rsid w:val="00CD7F76"/>
    <w:rsid w:val="00CE17D2"/>
    <w:rsid w:val="00CE512B"/>
    <w:rsid w:val="00CE5B37"/>
    <w:rsid w:val="00CE5DDF"/>
    <w:rsid w:val="00CE664B"/>
    <w:rsid w:val="00CF0483"/>
    <w:rsid w:val="00CF2DD8"/>
    <w:rsid w:val="00CF2E30"/>
    <w:rsid w:val="00CF5978"/>
    <w:rsid w:val="00CF650C"/>
    <w:rsid w:val="00CF7A66"/>
    <w:rsid w:val="00D02F1C"/>
    <w:rsid w:val="00D051A3"/>
    <w:rsid w:val="00D0627B"/>
    <w:rsid w:val="00D07C35"/>
    <w:rsid w:val="00D13DA2"/>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26C5"/>
    <w:rsid w:val="00DD3D88"/>
    <w:rsid w:val="00DD7014"/>
    <w:rsid w:val="00DE1113"/>
    <w:rsid w:val="00DE161B"/>
    <w:rsid w:val="00DE189B"/>
    <w:rsid w:val="00DF6F87"/>
    <w:rsid w:val="00E00EDA"/>
    <w:rsid w:val="00E01378"/>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65192"/>
    <w:rsid w:val="00E65734"/>
    <w:rsid w:val="00E669D4"/>
    <w:rsid w:val="00E66BCE"/>
    <w:rsid w:val="00E67457"/>
    <w:rsid w:val="00E83DCA"/>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51C7"/>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1F2F"/>
    <w:rsid w:val="00FB3E63"/>
    <w:rsid w:val="00FB477E"/>
    <w:rsid w:val="00FB5DF9"/>
    <w:rsid w:val="00FB6D98"/>
    <w:rsid w:val="00FB7456"/>
    <w:rsid w:val="00FC79C5"/>
    <w:rsid w:val="00FD2574"/>
    <w:rsid w:val="00FD3692"/>
    <w:rsid w:val="00FD6416"/>
    <w:rsid w:val="00FE1E3D"/>
    <w:rsid w:val="00FE3F04"/>
    <w:rsid w:val="00FE4204"/>
    <w:rsid w:val="00FE50E4"/>
    <w:rsid w:val="00FE70F1"/>
    <w:rsid w:val="00FE7495"/>
    <w:rsid w:val="00FE7902"/>
    <w:rsid w:val="00FF182C"/>
    <w:rsid w:val="00FF1DE0"/>
    <w:rsid w:val="00FF7143"/>
    <w:rsid w:val="15E24744"/>
    <w:rsid w:val="4D11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 w:type="character" w:styleId="Strong">
    <w:name w:val="Strong"/>
    <w:basedOn w:val="DefaultParagraphFont"/>
    <w:uiPriority w:val="22"/>
    <w:qFormat/>
    <w:rsid w:val="005D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in.cyr@main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bin.cyr@maine.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in.cyr@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9C396291-29ED-470A-887F-823F83B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41</cp:revision>
  <cp:lastPrinted>2026-02-17T20:00:00Z</cp:lastPrinted>
  <dcterms:created xsi:type="dcterms:W3CDTF">2023-08-29T20:51:00Z</dcterms:created>
  <dcterms:modified xsi:type="dcterms:W3CDTF">2026-02-17T20:00:00Z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