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F13940" w:rsidRDefault="0029169B" w:rsidP="0029169B">
      <w:pPr>
        <w:jc w:val="center"/>
        <w:rPr>
          <w:rFonts w:ascii="Arial" w:hAnsi="Arial" w:cs="Arial"/>
          <w:color w:val="002060"/>
          <w:sz w:val="44"/>
          <w:szCs w:val="44"/>
        </w:rPr>
      </w:pPr>
      <w:r w:rsidRPr="00F13940">
        <w:rPr>
          <w:rFonts w:ascii="Arial" w:hAnsi="Arial" w:cs="Arial"/>
          <w:color w:val="002060"/>
          <w:sz w:val="44"/>
          <w:szCs w:val="44"/>
        </w:rPr>
        <w:t>SUBMISSION FORM PACKAGE</w:t>
      </w:r>
    </w:p>
    <w:p w14:paraId="6DD8A51F" w14:textId="77777777" w:rsidR="00DA2A12" w:rsidRDefault="00DA2A12" w:rsidP="0029169B">
      <w:pPr>
        <w:jc w:val="center"/>
        <w:rPr>
          <w:rFonts w:ascii="Arial" w:hAnsi="Arial" w:cs="Arial"/>
          <w:color w:val="FF0000"/>
          <w:sz w:val="44"/>
          <w:szCs w:val="44"/>
        </w:rPr>
      </w:pPr>
    </w:p>
    <w:p w14:paraId="3CDC8BAC" w14:textId="77777777" w:rsidR="00F13940" w:rsidRPr="001345E3" w:rsidRDefault="00F13940" w:rsidP="00F13940">
      <w:pPr>
        <w:jc w:val="center"/>
        <w:rPr>
          <w:rFonts w:ascii="Arial" w:hAnsi="Arial" w:cs="Arial"/>
          <w:color w:val="002060"/>
          <w:sz w:val="44"/>
          <w:szCs w:val="44"/>
        </w:rPr>
      </w:pPr>
      <w:r w:rsidRPr="001345E3">
        <w:rPr>
          <w:rFonts w:ascii="Arial" w:hAnsi="Arial" w:cs="Arial"/>
          <w:color w:val="002060"/>
          <w:sz w:val="44"/>
          <w:szCs w:val="44"/>
        </w:rPr>
        <w:t>Higher Education Faculty Activity Tracking Solution</w:t>
      </w:r>
    </w:p>
    <w:p w14:paraId="73E71308" w14:textId="61139279" w:rsidR="00F13940" w:rsidRPr="001345E3" w:rsidRDefault="00F13940" w:rsidP="00F13940">
      <w:pPr>
        <w:jc w:val="center"/>
        <w:rPr>
          <w:rFonts w:ascii="Arial" w:hAnsi="Arial" w:cs="Arial"/>
          <w:color w:val="002060"/>
          <w:sz w:val="44"/>
          <w:szCs w:val="44"/>
        </w:rPr>
      </w:pPr>
      <w:r w:rsidRPr="001345E3">
        <w:rPr>
          <w:rFonts w:ascii="Arial" w:hAnsi="Arial" w:cs="Arial"/>
          <w:color w:val="002060"/>
          <w:sz w:val="44"/>
          <w:szCs w:val="44"/>
        </w:rPr>
        <w:t>RFP #2026-0</w:t>
      </w:r>
      <w:r w:rsidR="001949F8">
        <w:rPr>
          <w:rFonts w:ascii="Arial" w:hAnsi="Arial" w:cs="Arial"/>
          <w:color w:val="002060"/>
          <w:sz w:val="44"/>
          <w:szCs w:val="44"/>
        </w:rPr>
        <w:t>39</w:t>
      </w:r>
    </w:p>
    <w:p w14:paraId="02D21A0A" w14:textId="50184EFD" w:rsidR="00F13940" w:rsidRDefault="00F13940" w:rsidP="00F13940">
      <w:pPr>
        <w:jc w:val="center"/>
        <w:rPr>
          <w:rFonts w:ascii="Arial" w:hAnsi="Arial" w:cs="Arial"/>
          <w:color w:val="002060"/>
          <w:sz w:val="32"/>
          <w:szCs w:val="32"/>
        </w:rPr>
      </w:pPr>
      <w:r>
        <w:rPr>
          <w:rFonts w:ascii="Arial" w:hAnsi="Arial" w:cs="Arial"/>
          <w:b/>
          <w:sz w:val="28"/>
          <w:szCs w:val="28"/>
        </w:rPr>
        <w:t>Issued</w:t>
      </w:r>
      <w:r w:rsidRPr="00605B40">
        <w:rPr>
          <w:rFonts w:ascii="Arial" w:hAnsi="Arial" w:cs="Arial"/>
          <w:b/>
          <w:sz w:val="32"/>
          <w:szCs w:val="32"/>
        </w:rPr>
        <w:t xml:space="preserve"> Date:</w:t>
      </w:r>
      <w:r w:rsidRPr="00605B40">
        <w:rPr>
          <w:rFonts w:ascii="Arial" w:hAnsi="Arial" w:cs="Arial"/>
          <w:sz w:val="32"/>
          <w:szCs w:val="32"/>
        </w:rPr>
        <w:t xml:space="preserve">  </w:t>
      </w:r>
      <w:r w:rsidR="00923765">
        <w:rPr>
          <w:rFonts w:ascii="Arial" w:hAnsi="Arial" w:cs="Arial"/>
          <w:color w:val="002060"/>
          <w:sz w:val="32"/>
          <w:szCs w:val="32"/>
        </w:rPr>
        <w:t>October</w:t>
      </w:r>
      <w:r w:rsidRPr="001345E3">
        <w:rPr>
          <w:rFonts w:ascii="Arial" w:hAnsi="Arial" w:cs="Arial"/>
          <w:color w:val="002060"/>
          <w:sz w:val="32"/>
          <w:szCs w:val="32"/>
        </w:rPr>
        <w:t xml:space="preserve"> 28, 2025</w:t>
      </w:r>
    </w:p>
    <w:p w14:paraId="513D961F" w14:textId="77777777" w:rsidR="00F13940" w:rsidRPr="00BA1DBA" w:rsidRDefault="00F13940" w:rsidP="00F13940">
      <w:pPr>
        <w:jc w:val="center"/>
        <w:rPr>
          <w:rFonts w:ascii="Arial" w:hAnsi="Arial" w:cs="Arial"/>
          <w:color w:val="002060"/>
          <w:sz w:val="32"/>
          <w:szCs w:val="32"/>
        </w:rPr>
      </w:pPr>
    </w:p>
    <w:p w14:paraId="42B50EB6" w14:textId="77777777" w:rsidR="00F13940" w:rsidRPr="00BA1DBA" w:rsidRDefault="00F13940" w:rsidP="00F13940">
      <w:pPr>
        <w:jc w:val="center"/>
        <w:rPr>
          <w:rFonts w:ascii="Arial" w:hAnsi="Arial" w:cs="Arial"/>
          <w:color w:val="00206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r w:rsidRPr="001345E3">
        <w:rPr>
          <w:rFonts w:ascii="Arial" w:hAnsi="Arial" w:cs="Arial"/>
          <w:color w:val="002060"/>
          <w:sz w:val="32"/>
          <w:szCs w:val="32"/>
        </w:rPr>
        <w:t>November 17, 2025, 11:59 p.m. EST</w:t>
      </w:r>
    </w:p>
    <w:p w14:paraId="370238BB" w14:textId="77777777" w:rsidR="00F13940" w:rsidRDefault="00F13940" w:rsidP="00F13940">
      <w:pPr>
        <w:spacing w:after="0"/>
        <w:jc w:val="center"/>
        <w:rPr>
          <w:rFonts w:ascii="Arial" w:hAnsi="Arial" w:cs="Arial"/>
          <w:b/>
          <w:sz w:val="28"/>
          <w:szCs w:val="28"/>
        </w:rPr>
      </w:pPr>
    </w:p>
    <w:p w14:paraId="6B4724E3" w14:textId="77777777" w:rsidR="00F13940" w:rsidRDefault="00F13940" w:rsidP="00F13940">
      <w:pPr>
        <w:spacing w:after="0"/>
        <w:jc w:val="center"/>
        <w:rPr>
          <w:rFonts w:ascii="Arial" w:hAnsi="Arial" w:cs="Arial"/>
          <w:b/>
          <w:sz w:val="28"/>
          <w:szCs w:val="28"/>
        </w:rPr>
      </w:pPr>
    </w:p>
    <w:p w14:paraId="235F1932" w14:textId="77777777" w:rsidR="00F13940" w:rsidRPr="00FC4564" w:rsidRDefault="00F13940" w:rsidP="00F13940">
      <w:pPr>
        <w:spacing w:after="0"/>
        <w:jc w:val="center"/>
        <w:rPr>
          <w:rFonts w:ascii="Arial" w:hAnsi="Arial" w:cs="Arial"/>
          <w:b/>
          <w:sz w:val="28"/>
          <w:szCs w:val="28"/>
        </w:rPr>
      </w:pPr>
      <w:r w:rsidRPr="00FC4564">
        <w:rPr>
          <w:rFonts w:ascii="Arial" w:hAnsi="Arial" w:cs="Arial"/>
          <w:b/>
          <w:sz w:val="28"/>
          <w:szCs w:val="28"/>
        </w:rPr>
        <w:t>Response Submission Information:</w:t>
      </w:r>
    </w:p>
    <w:p w14:paraId="1256490A" w14:textId="77777777" w:rsidR="00F13940" w:rsidRPr="00FC4564" w:rsidRDefault="00F13940" w:rsidP="00F13940">
      <w:pPr>
        <w:spacing w:after="0"/>
        <w:jc w:val="center"/>
        <w:rPr>
          <w:rFonts w:ascii="Arial" w:hAnsi="Arial" w:cs="Arial"/>
          <w:sz w:val="28"/>
          <w:szCs w:val="28"/>
        </w:rPr>
      </w:pPr>
    </w:p>
    <w:p w14:paraId="133CCF1D" w14:textId="77777777" w:rsidR="00F13940" w:rsidRPr="00F349C5" w:rsidRDefault="00F13940" w:rsidP="00F13940">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hyperlink r:id="rId12" w:history="1"/>
    </w:p>
    <w:p w14:paraId="6BC2C34A" w14:textId="681186D7" w:rsidR="00F13940" w:rsidRDefault="00F13940" w:rsidP="00F13940">
      <w:pPr>
        <w:jc w:val="center"/>
        <w:rPr>
          <w:rFonts w:ascii="Arial" w:hAnsi="Arial" w:cs="Arial"/>
          <w:b/>
          <w:sz w:val="28"/>
          <w:szCs w:val="28"/>
        </w:rPr>
      </w:pPr>
      <w:r w:rsidRPr="00F349C5">
        <w:rPr>
          <w:rFonts w:ascii="Arial" w:hAnsi="Arial" w:cs="Arial"/>
          <w:sz w:val="28"/>
          <w:szCs w:val="28"/>
        </w:rPr>
        <w:t xml:space="preserve">Email Subject Line – </w:t>
      </w:r>
      <w:r w:rsidRPr="001345E3">
        <w:rPr>
          <w:rFonts w:ascii="Arial" w:hAnsi="Arial" w:cs="Arial"/>
          <w:color w:val="002060"/>
          <w:sz w:val="28"/>
          <w:szCs w:val="28"/>
        </w:rPr>
        <w:t>RC:  HE Faculty Activity Tracking Solution - RFP#2026-0</w:t>
      </w:r>
      <w:r w:rsidR="001949F8">
        <w:rPr>
          <w:rFonts w:ascii="Arial" w:hAnsi="Arial" w:cs="Arial"/>
          <w:color w:val="002060"/>
          <w:sz w:val="28"/>
          <w:szCs w:val="28"/>
        </w:rPr>
        <w:t>39</w:t>
      </w:r>
    </w:p>
    <w:p w14:paraId="29CAE266" w14:textId="77777777" w:rsidR="00F13940" w:rsidRPr="0074203E" w:rsidRDefault="00F13940" w:rsidP="00F13940">
      <w:pPr>
        <w:jc w:val="center"/>
        <w:rPr>
          <w:rFonts w:ascii="Arial" w:hAnsi="Arial" w:cs="Arial"/>
          <w:b/>
          <w:sz w:val="28"/>
          <w:szCs w:val="28"/>
        </w:rPr>
      </w:pPr>
      <w:r w:rsidRPr="009F5D54">
        <w:rPr>
          <w:rFonts w:ascii="Arial" w:hAnsi="Arial" w:cs="Arial"/>
          <w:b/>
          <w:sz w:val="28"/>
          <w:szCs w:val="28"/>
        </w:rPr>
        <w:t>Response Contact Information:</w:t>
      </w:r>
    </w:p>
    <w:p w14:paraId="675C27E9" w14:textId="77777777" w:rsidR="00F13940" w:rsidRDefault="00F13940" w:rsidP="00F13940">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p>
    <w:p w14:paraId="7C76BE01" w14:textId="489C1DB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0" w:name="_Toc489531839"/>
      <w:bookmarkStart w:id="1" w:name="_Toc98437161"/>
      <w:r w:rsidRPr="007B36CD">
        <w:rPr>
          <w:rFonts w:ascii="Arial" w:hAnsi="Arial" w:cs="Arial"/>
          <w:b/>
          <w:sz w:val="28"/>
          <w:szCs w:val="28"/>
        </w:rPr>
        <w:t>Response Format Instructions</w:t>
      </w:r>
      <w:bookmarkEnd w:id="0"/>
      <w:bookmarkEnd w:id="1"/>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1750985A"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09F18014"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p>
    <w:p w14:paraId="10CB2868" w14:textId="14DF3441" w:rsidR="007B36CD"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G</w:t>
      </w:r>
      <w:r w:rsidRPr="006950B9">
        <w:rPr>
          <w:rFonts w:ascii="Arial" w:hAnsi="Arial" w:cs="Arial"/>
          <w:sz w:val="20"/>
          <w:szCs w:val="20"/>
        </w:rPr>
        <w:t xml:space="preserve"> – Evaluation Question(s) –</w:t>
      </w:r>
      <w:r>
        <w:rPr>
          <w:rFonts w:ascii="Arial" w:hAnsi="Arial" w:cs="Arial"/>
          <w:sz w:val="20"/>
          <w:szCs w:val="20"/>
        </w:rPr>
        <w:t xml:space="preserve">Implementation, Training, </w:t>
      </w:r>
      <w:r w:rsidRPr="006950B9">
        <w:rPr>
          <w:rFonts w:ascii="Arial" w:hAnsi="Arial" w:cs="Arial"/>
          <w:sz w:val="20"/>
          <w:szCs w:val="20"/>
        </w:rPr>
        <w:t>Support</w:t>
      </w:r>
      <w:r>
        <w:rPr>
          <w:rFonts w:ascii="Arial" w:hAnsi="Arial" w:cs="Arial"/>
          <w:sz w:val="20"/>
          <w:szCs w:val="20"/>
        </w:rPr>
        <w:t xml:space="preserve"> and Reporting</w:t>
      </w:r>
    </w:p>
    <w:p w14:paraId="29A29525" w14:textId="4A2DE835" w:rsidR="007B36CD"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H</w:t>
      </w:r>
      <w:r w:rsidRPr="006950B9">
        <w:rPr>
          <w:rFonts w:ascii="Arial" w:hAnsi="Arial" w:cs="Arial"/>
          <w:sz w:val="20"/>
          <w:szCs w:val="20"/>
        </w:rPr>
        <w:t xml:space="preserve"> – </w:t>
      </w:r>
      <w:r>
        <w:rPr>
          <w:rFonts w:ascii="Arial" w:hAnsi="Arial" w:cs="Arial"/>
          <w:sz w:val="20"/>
          <w:szCs w:val="20"/>
        </w:rPr>
        <w:t>Solution Requirements Matrix</w:t>
      </w:r>
    </w:p>
    <w:p w14:paraId="5D406D54"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I</w:t>
      </w:r>
      <w:r w:rsidRPr="006950B9">
        <w:rPr>
          <w:rFonts w:ascii="Arial" w:hAnsi="Arial" w:cs="Arial"/>
          <w:sz w:val="20"/>
          <w:szCs w:val="20"/>
        </w:rPr>
        <w:t xml:space="preserve"> – Evaluation – </w:t>
      </w:r>
      <w:r>
        <w:rPr>
          <w:rFonts w:ascii="Arial" w:hAnsi="Arial" w:cs="Arial"/>
          <w:sz w:val="20"/>
          <w:szCs w:val="20"/>
        </w:rPr>
        <w:t>Compliance Requirements (Accessibility &amp; Information Security)</w:t>
      </w:r>
    </w:p>
    <w:p w14:paraId="0BAF14E6" w14:textId="77777777" w:rsidR="007B36CD" w:rsidRDefault="007B36CD">
      <w:pPr>
        <w:pStyle w:val="ListParagraph"/>
        <w:numPr>
          <w:ilvl w:val="0"/>
          <w:numId w:val="2"/>
        </w:numPr>
        <w:ind w:left="2160"/>
        <w:rPr>
          <w:rFonts w:ascii="Arial" w:hAnsi="Arial" w:cs="Arial"/>
          <w:sz w:val="20"/>
          <w:szCs w:val="20"/>
        </w:rPr>
      </w:pPr>
      <w:r>
        <w:rPr>
          <w:rFonts w:ascii="Arial" w:hAnsi="Arial" w:cs="Arial"/>
          <w:sz w:val="20"/>
          <w:szCs w:val="20"/>
        </w:rPr>
        <w:t>HECVAT</w:t>
      </w:r>
    </w:p>
    <w:p w14:paraId="56C165D0" w14:textId="77777777" w:rsidR="007B36CD" w:rsidRDefault="007B36CD">
      <w:pPr>
        <w:pStyle w:val="ListParagraph"/>
        <w:numPr>
          <w:ilvl w:val="0"/>
          <w:numId w:val="2"/>
        </w:numPr>
        <w:ind w:left="2160"/>
        <w:rPr>
          <w:rFonts w:ascii="Arial" w:hAnsi="Arial" w:cs="Arial"/>
          <w:sz w:val="20"/>
          <w:szCs w:val="20"/>
        </w:rPr>
      </w:pPr>
      <w:r>
        <w:rPr>
          <w:rFonts w:ascii="Arial" w:hAnsi="Arial" w:cs="Arial"/>
          <w:sz w:val="20"/>
          <w:szCs w:val="20"/>
        </w:rPr>
        <w:t>Information Security Questions</w:t>
      </w:r>
    </w:p>
    <w:p w14:paraId="546BC77C" w14:textId="77777777" w:rsidR="007B36CD" w:rsidRPr="006950B9" w:rsidRDefault="007B36CD">
      <w:pPr>
        <w:pStyle w:val="ListParagraph"/>
        <w:numPr>
          <w:ilvl w:val="0"/>
          <w:numId w:val="2"/>
        </w:numPr>
        <w:ind w:left="2160"/>
        <w:rPr>
          <w:rFonts w:ascii="Arial" w:hAnsi="Arial" w:cs="Arial"/>
          <w:sz w:val="20"/>
          <w:szCs w:val="20"/>
        </w:rPr>
      </w:pPr>
      <w:r w:rsidRPr="006950B9">
        <w:rPr>
          <w:rFonts w:ascii="Arial" w:hAnsi="Arial" w:cs="Arial"/>
          <w:sz w:val="20"/>
          <w:szCs w:val="20"/>
        </w:rPr>
        <w:t>Voluntary Product Accessibility Template (VPAT)</w:t>
      </w:r>
    </w:p>
    <w:p w14:paraId="45D0C19A" w14:textId="77777777" w:rsidR="007B36CD" w:rsidRPr="006950B9" w:rsidRDefault="007B36CD">
      <w:pPr>
        <w:pStyle w:val="ListParagraph"/>
        <w:numPr>
          <w:ilvl w:val="0"/>
          <w:numId w:val="2"/>
        </w:numPr>
        <w:ind w:left="2160"/>
        <w:rPr>
          <w:rFonts w:ascii="Arial" w:hAnsi="Arial" w:cs="Arial"/>
          <w:sz w:val="20"/>
          <w:szCs w:val="20"/>
        </w:rPr>
      </w:pPr>
      <w:r w:rsidRPr="006950B9">
        <w:rPr>
          <w:rFonts w:ascii="Arial" w:hAnsi="Arial" w:cs="Arial"/>
          <w:sz w:val="20"/>
          <w:szCs w:val="20"/>
        </w:rPr>
        <w:t>Detailed Description of Accessibility features.</w:t>
      </w:r>
    </w:p>
    <w:p w14:paraId="09201E83" w14:textId="673E414A" w:rsidR="001B6A6F" w:rsidRPr="00DB09E8"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J</w:t>
      </w:r>
      <w:r w:rsidRPr="006950B9">
        <w:rPr>
          <w:rFonts w:ascii="Arial" w:hAnsi="Arial" w:cs="Arial"/>
          <w:sz w:val="20"/>
          <w:szCs w:val="20"/>
        </w:rPr>
        <w:t xml:space="preserve"> – Evaluation Question(s) – Information Technology</w:t>
      </w:r>
      <w:bookmarkStart w:id="2" w:name="_Toc434850647"/>
      <w:bookmarkStart w:id="3" w:name="_Toc489531841"/>
      <w:bookmarkStart w:id="4" w:name="_Toc98436050"/>
    </w:p>
    <w:p w14:paraId="3002C9F3" w14:textId="77777777" w:rsidR="003C2255" w:rsidRDefault="003C2255">
      <w:pPr>
        <w:rPr>
          <w:rFonts w:ascii="Arial" w:hAnsi="Arial" w:cs="Arial"/>
          <w:b/>
          <w:sz w:val="36"/>
          <w:szCs w:val="36"/>
        </w:rPr>
      </w:pPr>
      <w:r>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6821A986" w:rsidR="00EF0BFB" w:rsidRPr="00F13940" w:rsidRDefault="00EF0BFB" w:rsidP="00D93864">
      <w:pPr>
        <w:pStyle w:val="DefaultText"/>
        <w:jc w:val="center"/>
        <w:rPr>
          <w:rStyle w:val="InitialStyle"/>
          <w:rFonts w:ascii="Arial" w:hAnsi="Arial" w:cs="Arial"/>
          <w:b/>
          <w:color w:val="002060"/>
          <w:sz w:val="22"/>
          <w:szCs w:val="22"/>
        </w:rPr>
      </w:pPr>
      <w:r w:rsidRPr="00F13940">
        <w:rPr>
          <w:rStyle w:val="InitialStyle"/>
          <w:rFonts w:ascii="Arial" w:hAnsi="Arial" w:cs="Arial"/>
          <w:color w:val="002060"/>
          <w:sz w:val="22"/>
          <w:szCs w:val="22"/>
        </w:rPr>
        <w:t xml:space="preserve">RFP # </w:t>
      </w:r>
      <w:r w:rsidR="00F13940" w:rsidRPr="00F13940">
        <w:rPr>
          <w:rStyle w:val="InitialStyle"/>
          <w:rFonts w:ascii="Arial" w:hAnsi="Arial" w:cs="Arial"/>
          <w:color w:val="002060"/>
          <w:sz w:val="22"/>
          <w:szCs w:val="22"/>
        </w:rPr>
        <w:t>2026-0</w:t>
      </w:r>
      <w:r w:rsidR="001949F8">
        <w:rPr>
          <w:rStyle w:val="InitialStyle"/>
          <w:rFonts w:ascii="Arial" w:hAnsi="Arial" w:cs="Arial"/>
          <w:color w:val="002060"/>
          <w:sz w:val="22"/>
          <w:szCs w:val="22"/>
        </w:rPr>
        <w:t>39</w:t>
      </w:r>
    </w:p>
    <w:p w14:paraId="4B30F196" w14:textId="762C534D" w:rsidR="00EF0BFB" w:rsidRPr="00F13940" w:rsidRDefault="00F13940" w:rsidP="00EF0BFB">
      <w:pPr>
        <w:spacing w:after="0"/>
        <w:jc w:val="center"/>
        <w:rPr>
          <w:rStyle w:val="InitialStyle"/>
          <w:rFonts w:ascii="Arial" w:hAnsi="Arial" w:cs="Arial"/>
          <w:color w:val="002060"/>
        </w:rPr>
      </w:pPr>
      <w:r w:rsidRPr="00F13940">
        <w:rPr>
          <w:rStyle w:val="InitialStyle"/>
          <w:rFonts w:ascii="Arial" w:hAnsi="Arial" w:cs="Arial"/>
          <w:color w:val="002060"/>
        </w:rPr>
        <w:t>Higher Education Faculty Activity Tracking Solution</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3"/>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3D78E879" w14:textId="77777777" w:rsidR="001949F8" w:rsidRPr="00F13940" w:rsidRDefault="001949F8" w:rsidP="001949F8">
      <w:pPr>
        <w:pStyle w:val="DefaultText"/>
        <w:jc w:val="center"/>
        <w:rPr>
          <w:rStyle w:val="InitialStyle"/>
          <w:rFonts w:ascii="Arial" w:hAnsi="Arial" w:cs="Arial"/>
          <w:b/>
          <w:color w:val="002060"/>
          <w:sz w:val="22"/>
          <w:szCs w:val="22"/>
        </w:rPr>
      </w:pPr>
      <w:r w:rsidRPr="00F13940">
        <w:rPr>
          <w:rStyle w:val="InitialStyle"/>
          <w:rFonts w:ascii="Arial" w:hAnsi="Arial" w:cs="Arial"/>
          <w:color w:val="002060"/>
          <w:sz w:val="22"/>
          <w:szCs w:val="22"/>
        </w:rPr>
        <w:t>RFP # 2026-0</w:t>
      </w:r>
      <w:r>
        <w:rPr>
          <w:rStyle w:val="InitialStyle"/>
          <w:rFonts w:ascii="Arial" w:hAnsi="Arial" w:cs="Arial"/>
          <w:color w:val="002060"/>
          <w:sz w:val="22"/>
          <w:szCs w:val="22"/>
        </w:rPr>
        <w:t>39</w:t>
      </w:r>
    </w:p>
    <w:p w14:paraId="627B3855" w14:textId="77777777" w:rsidR="001949F8" w:rsidRPr="00F13940" w:rsidRDefault="001949F8" w:rsidP="001949F8">
      <w:pPr>
        <w:spacing w:after="0"/>
        <w:jc w:val="center"/>
        <w:rPr>
          <w:rStyle w:val="InitialStyle"/>
          <w:rFonts w:ascii="Arial" w:hAnsi="Arial" w:cs="Arial"/>
          <w:color w:val="002060"/>
        </w:rPr>
      </w:pPr>
      <w:r w:rsidRPr="00F13940">
        <w:rPr>
          <w:rStyle w:val="InitialStyle"/>
          <w:rFonts w:ascii="Arial" w:hAnsi="Arial" w:cs="Arial"/>
          <w:color w:val="002060"/>
        </w:rPr>
        <w:t>Higher Education Faculty Activity Tracking Solution</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5"/>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Appendix C – Required Cost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2C2CEE92" w14:textId="77777777" w:rsidR="001949F8" w:rsidRPr="00F13940" w:rsidRDefault="001949F8" w:rsidP="001949F8">
      <w:pPr>
        <w:pStyle w:val="DefaultText"/>
        <w:jc w:val="center"/>
        <w:rPr>
          <w:rStyle w:val="InitialStyle"/>
          <w:rFonts w:ascii="Arial" w:hAnsi="Arial" w:cs="Arial"/>
          <w:b/>
          <w:color w:val="002060"/>
          <w:sz w:val="22"/>
          <w:szCs w:val="22"/>
        </w:rPr>
      </w:pPr>
      <w:r w:rsidRPr="00F13940">
        <w:rPr>
          <w:rStyle w:val="InitialStyle"/>
          <w:rFonts w:ascii="Arial" w:hAnsi="Arial" w:cs="Arial"/>
          <w:color w:val="002060"/>
          <w:sz w:val="22"/>
          <w:szCs w:val="22"/>
        </w:rPr>
        <w:t>RFP # 2026-0</w:t>
      </w:r>
      <w:r>
        <w:rPr>
          <w:rStyle w:val="InitialStyle"/>
          <w:rFonts w:ascii="Arial" w:hAnsi="Arial" w:cs="Arial"/>
          <w:color w:val="002060"/>
          <w:sz w:val="22"/>
          <w:szCs w:val="22"/>
        </w:rPr>
        <w:t>39</w:t>
      </w:r>
    </w:p>
    <w:p w14:paraId="52C91AC6" w14:textId="77777777" w:rsidR="001949F8" w:rsidRPr="00F13940" w:rsidRDefault="001949F8" w:rsidP="001949F8">
      <w:pPr>
        <w:spacing w:after="0"/>
        <w:jc w:val="center"/>
        <w:rPr>
          <w:rStyle w:val="InitialStyle"/>
          <w:rFonts w:ascii="Arial" w:hAnsi="Arial" w:cs="Arial"/>
          <w:color w:val="002060"/>
        </w:rPr>
      </w:pPr>
      <w:r w:rsidRPr="00F13940">
        <w:rPr>
          <w:rStyle w:val="InitialStyle"/>
          <w:rFonts w:ascii="Arial" w:hAnsi="Arial" w:cs="Arial"/>
          <w:color w:val="002060"/>
        </w:rPr>
        <w:t>Higher Education Faculty Activity Tracking Solution</w:t>
      </w:r>
    </w:p>
    <w:p w14:paraId="5677EE2C" w14:textId="77777777" w:rsidR="001D42D1" w:rsidRPr="001D42D1" w:rsidRDefault="001D42D1" w:rsidP="001D42D1">
      <w:pPr>
        <w:rPr>
          <w:lang w:eastAsia="ja-JP"/>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Toc1728585"/>
      <w:bookmarkStart w:id="11" w:name="_Toc98436054"/>
      <w:bookmarkStart w:id="12" w:name="_Hlk98427561"/>
      <w:bookmarkEnd w:id="7"/>
      <w:bookmarkEnd w:id="8"/>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02F313D5" w14:textId="77777777" w:rsidR="001D42D1" w:rsidRPr="006950B9" w:rsidRDefault="001D42D1">
      <w:pPr>
        <w:pStyle w:val="Default"/>
        <w:numPr>
          <w:ilvl w:val="0"/>
          <w:numId w:val="6"/>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24C8255" w14:textId="77777777" w:rsidR="001D42D1" w:rsidRPr="006950B9" w:rsidRDefault="001D42D1" w:rsidP="001D42D1">
      <w:pPr>
        <w:pStyle w:val="Default"/>
        <w:ind w:left="360"/>
        <w:jc w:val="both"/>
        <w:rPr>
          <w:color w:val="auto"/>
          <w:sz w:val="20"/>
          <w:szCs w:val="20"/>
        </w:rPr>
      </w:pPr>
    </w:p>
    <w:p w14:paraId="0C30DA51"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cost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“cost” will encompass the entire solution pricing along with all products and services offered as part of the solution.</w:t>
      </w:r>
    </w:p>
    <w:p w14:paraId="4933FAF7" w14:textId="77777777" w:rsidR="001D42D1" w:rsidRPr="006950B9" w:rsidRDefault="001D42D1" w:rsidP="001D42D1">
      <w:pPr>
        <w:pStyle w:val="Default"/>
        <w:jc w:val="both"/>
        <w:rPr>
          <w:color w:val="auto"/>
          <w:sz w:val="20"/>
          <w:szCs w:val="20"/>
        </w:rPr>
      </w:pPr>
    </w:p>
    <w:p w14:paraId="6A2FAFA4"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response simply leave it </w:t>
      </w:r>
      <w:r w:rsidRPr="006950B9">
        <w:rPr>
          <w:rFonts w:ascii="Arial" w:hAnsi="Arial" w:cs="Arial"/>
          <w:bCs/>
          <w:sz w:val="20"/>
          <w:szCs w:val="20"/>
          <w:u w:val="single"/>
        </w:rPr>
        <w:t>blank</w:t>
      </w:r>
      <w:r w:rsidRPr="006950B9">
        <w:rPr>
          <w:rFonts w:ascii="Arial" w:hAnsi="Arial" w:cs="Arial"/>
          <w:bCs/>
          <w:sz w:val="20"/>
          <w:szCs w:val="20"/>
        </w:rPr>
        <w:t>.</w:t>
      </w:r>
    </w:p>
    <w:p w14:paraId="42722595" w14:textId="77777777" w:rsidR="001D42D1" w:rsidRPr="006950B9" w:rsidRDefault="001D42D1" w:rsidP="001D42D1">
      <w:pPr>
        <w:pStyle w:val="Default"/>
        <w:jc w:val="both"/>
        <w:rPr>
          <w:color w:val="auto"/>
          <w:sz w:val="20"/>
          <w:szCs w:val="20"/>
        </w:rPr>
      </w:pPr>
    </w:p>
    <w:p w14:paraId="30189A66" w14:textId="77777777" w:rsidR="001D42D1" w:rsidRPr="006950B9" w:rsidRDefault="001D42D1">
      <w:pPr>
        <w:pStyle w:val="Default"/>
        <w:numPr>
          <w:ilvl w:val="0"/>
          <w:numId w:val="6"/>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3AE809A8" w14:textId="77777777" w:rsidR="001D42D1" w:rsidRPr="006950B9" w:rsidRDefault="001D42D1" w:rsidP="001D42D1">
      <w:pPr>
        <w:pStyle w:val="Default"/>
        <w:ind w:left="360"/>
        <w:jc w:val="both"/>
        <w:rPr>
          <w:color w:val="auto"/>
          <w:sz w:val="20"/>
          <w:szCs w:val="20"/>
        </w:rPr>
      </w:pPr>
    </w:p>
    <w:p w14:paraId="72C73A42"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Identify all costs by year, to be charged for performing the services necessary to accomplish the objectives of this document.</w:t>
      </w:r>
    </w:p>
    <w:p w14:paraId="6012FA1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53108DBB"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If there are additional options or services that are not included in the offering, they must be identified and itemized as “optional” and include a description of the product or service and the costs of the option.  All items identified in the response (including third party items required) will be considered free add-ons to the proposed solution at the prices included in this response unless expressly stated otherwise.</w:t>
      </w:r>
    </w:p>
    <w:p w14:paraId="3D1A2F2D" w14:textId="77777777" w:rsidR="001D42D1" w:rsidRPr="006950B9" w:rsidRDefault="001D42D1" w:rsidP="001D42D1">
      <w:pPr>
        <w:pStyle w:val="ListParagraph"/>
        <w:ind w:left="360"/>
        <w:rPr>
          <w:rFonts w:ascii="Arial" w:hAnsi="Arial" w:cs="Arial"/>
          <w:b/>
          <w:bCs/>
          <w:i/>
          <w:sz w:val="20"/>
          <w:szCs w:val="20"/>
        </w:rPr>
      </w:pPr>
    </w:p>
    <w:p w14:paraId="3090AEEF"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Respondents’ are encouraged to provide additional price incentives for providing an enterprise solution, multi-year or award of multiple institutions.</w:t>
      </w:r>
    </w:p>
    <w:p w14:paraId="3993DBA5" w14:textId="77777777" w:rsidR="001D42D1" w:rsidRPr="006950B9" w:rsidRDefault="001D42D1" w:rsidP="001D42D1">
      <w:pPr>
        <w:pStyle w:val="ListParagraph"/>
        <w:ind w:left="360"/>
        <w:rPr>
          <w:rFonts w:ascii="Arial" w:hAnsi="Arial" w:cs="Arial"/>
          <w:sz w:val="20"/>
          <w:szCs w:val="20"/>
        </w:rPr>
      </w:pPr>
    </w:p>
    <w:p w14:paraId="785E1417"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4C35BDAD" w14:textId="77777777" w:rsidR="001D42D1" w:rsidRPr="006950B9" w:rsidRDefault="001D42D1" w:rsidP="001D42D1">
      <w:pPr>
        <w:pStyle w:val="ListParagraph"/>
        <w:ind w:left="360"/>
        <w:rPr>
          <w:rFonts w:ascii="Arial" w:hAnsi="Arial" w:cs="Arial"/>
          <w:sz w:val="20"/>
          <w:szCs w:val="20"/>
        </w:rPr>
      </w:pPr>
    </w:p>
    <w:p w14:paraId="44BA717C"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a best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3FA08182" w14:textId="77777777" w:rsidR="001D42D1" w:rsidRPr="006950B9" w:rsidRDefault="001D42D1" w:rsidP="001D42D1">
      <w:pPr>
        <w:pStyle w:val="ListParagraph"/>
        <w:rPr>
          <w:rFonts w:ascii="Arial" w:hAnsi="Arial" w:cs="Arial"/>
          <w:sz w:val="20"/>
          <w:szCs w:val="20"/>
        </w:rPr>
      </w:pPr>
    </w:p>
    <w:p w14:paraId="0B951B71"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An </w:t>
      </w:r>
      <w:r w:rsidRPr="006950B9">
        <w:rPr>
          <w:rFonts w:ascii="Arial" w:hAnsi="Arial" w:cs="Arial"/>
          <w:b/>
          <w:sz w:val="20"/>
          <w:szCs w:val="20"/>
          <w:u w:val="single"/>
        </w:rPr>
        <w:t>MS Excel Version</w:t>
      </w:r>
      <w:r w:rsidRPr="006950B9">
        <w:rPr>
          <w:rFonts w:ascii="Arial" w:hAnsi="Arial" w:cs="Arial"/>
          <w:sz w:val="20"/>
          <w:szCs w:val="20"/>
        </w:rPr>
        <w:t xml:space="preserve"> must be included in your final submission for all of these tables.  For a copy of the excel version, email the contact provided on the cover page of this document.</w:t>
      </w:r>
    </w:p>
    <w:p w14:paraId="2C8D7E3E" w14:textId="46F8DA3F" w:rsidR="001D42D1" w:rsidRDefault="001D42D1" w:rsidP="001D42D1"/>
    <w:p w14:paraId="4B30E0C5" w14:textId="77777777" w:rsidR="001D42D1" w:rsidRDefault="001D42D1" w:rsidP="001D42D1">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INSTRUCTIONS FOR – Exhibit 1 (Table 1)</w:t>
      </w:r>
      <w:r>
        <w:rPr>
          <w:rFonts w:ascii="Arial" w:hAnsi="Arial" w:cs="Arial"/>
          <w:b/>
          <w:bCs/>
        </w:rPr>
        <w:t xml:space="preserve"> - Licensing and Maintenance Agreement Pricing and/or Data Maintenance / Subscription Pricing</w:t>
      </w:r>
    </w:p>
    <w:p w14:paraId="2D2BD403" w14:textId="77777777" w:rsidR="001D42D1" w:rsidRPr="00DB296A" w:rsidRDefault="001D42D1" w:rsidP="001D42D1">
      <w:pPr>
        <w:autoSpaceDE w:val="0"/>
        <w:autoSpaceDN w:val="0"/>
        <w:adjustRightInd w:val="0"/>
        <w:spacing w:after="0" w:line="240" w:lineRule="auto"/>
        <w:rPr>
          <w:rFonts w:ascii="Arial" w:hAnsi="Arial" w:cs="Arial"/>
          <w:sz w:val="20"/>
          <w:szCs w:val="20"/>
        </w:rPr>
      </w:pPr>
    </w:p>
    <w:p w14:paraId="057146E4" w14:textId="77777777" w:rsidR="001D42D1"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sz w:val="20"/>
          <w:szCs w:val="20"/>
        </w:rPr>
        <w:t xml:space="preserve">The University needs to understand the associated lifecycle costs for your proposed system or service. For solution responses that leverage the University’s existing investments, the Respondent must provide which </w:t>
      </w:r>
      <w:r>
        <w:rPr>
          <w:rFonts w:ascii="Arial" w:hAnsi="Arial" w:cs="Arial"/>
          <w:sz w:val="20"/>
          <w:szCs w:val="20"/>
        </w:rPr>
        <w:t>investments</w:t>
      </w:r>
      <w:r w:rsidRPr="00DB296A">
        <w:rPr>
          <w:rFonts w:ascii="Arial" w:hAnsi="Arial" w:cs="Arial"/>
          <w:sz w:val="20"/>
          <w:szCs w:val="20"/>
        </w:rPr>
        <w:t xml:space="preserve"> the University needs to maintain. </w:t>
      </w:r>
      <w:r>
        <w:rPr>
          <w:rFonts w:ascii="Arial" w:hAnsi="Arial" w:cs="Arial"/>
          <w:sz w:val="20"/>
          <w:szCs w:val="20"/>
        </w:rPr>
        <w:t xml:space="preserve"> </w:t>
      </w:r>
      <w:r w:rsidRPr="00DB296A">
        <w:rPr>
          <w:rFonts w:ascii="Arial" w:hAnsi="Arial" w:cs="Arial"/>
          <w:sz w:val="20"/>
          <w:szCs w:val="20"/>
        </w:rPr>
        <w:t xml:space="preserve">For solution responses that do not leverage the University’s investments, the Respondent must provide what additional </w:t>
      </w:r>
      <w:r>
        <w:rPr>
          <w:rFonts w:ascii="Arial" w:hAnsi="Arial" w:cs="Arial"/>
          <w:sz w:val="20"/>
          <w:szCs w:val="20"/>
        </w:rPr>
        <w:t xml:space="preserve">investments </w:t>
      </w:r>
      <w:r w:rsidRPr="00DB296A">
        <w:rPr>
          <w:rFonts w:ascii="Arial" w:hAnsi="Arial" w:cs="Arial"/>
          <w:sz w:val="20"/>
          <w:szCs w:val="20"/>
        </w:rPr>
        <w:t xml:space="preserve">would </w:t>
      </w:r>
      <w:r>
        <w:rPr>
          <w:rFonts w:ascii="Arial" w:hAnsi="Arial" w:cs="Arial"/>
          <w:sz w:val="20"/>
          <w:szCs w:val="20"/>
        </w:rPr>
        <w:t>be needed</w:t>
      </w:r>
      <w:r w:rsidRPr="00DB296A">
        <w:rPr>
          <w:rFonts w:ascii="Arial" w:hAnsi="Arial" w:cs="Arial"/>
          <w:sz w:val="20"/>
          <w:szCs w:val="20"/>
        </w:rPr>
        <w:t xml:space="preserve"> to </w:t>
      </w:r>
      <w:r>
        <w:rPr>
          <w:rFonts w:ascii="Arial" w:hAnsi="Arial" w:cs="Arial"/>
          <w:sz w:val="20"/>
          <w:szCs w:val="20"/>
        </w:rPr>
        <w:t>support the solution.</w:t>
      </w:r>
      <w:r w:rsidRPr="00DB296A">
        <w:rPr>
          <w:rFonts w:ascii="Arial" w:hAnsi="Arial" w:cs="Arial"/>
          <w:sz w:val="20"/>
          <w:szCs w:val="20"/>
        </w:rPr>
        <w:t xml:space="preserve">  </w:t>
      </w:r>
    </w:p>
    <w:p w14:paraId="16B8AB6C" w14:textId="77777777" w:rsidR="00F249A2" w:rsidRDefault="00F249A2" w:rsidP="001D42D1">
      <w:pPr>
        <w:autoSpaceDE w:val="0"/>
        <w:autoSpaceDN w:val="0"/>
        <w:adjustRightInd w:val="0"/>
        <w:spacing w:after="0" w:line="240" w:lineRule="auto"/>
        <w:jc w:val="both"/>
        <w:rPr>
          <w:rFonts w:ascii="Arial" w:hAnsi="Arial" w:cs="Arial"/>
          <w:sz w:val="20"/>
          <w:szCs w:val="20"/>
        </w:rPr>
      </w:pPr>
    </w:p>
    <w:p w14:paraId="048B8576" w14:textId="2C4D45A3" w:rsidR="00F249A2" w:rsidRPr="00DB296A" w:rsidRDefault="00F249A2" w:rsidP="001D42D1">
      <w:pPr>
        <w:autoSpaceDE w:val="0"/>
        <w:autoSpaceDN w:val="0"/>
        <w:adjustRightInd w:val="0"/>
        <w:spacing w:after="0" w:line="240" w:lineRule="auto"/>
        <w:jc w:val="both"/>
        <w:rPr>
          <w:rFonts w:ascii="Arial" w:hAnsi="Arial" w:cs="Arial"/>
          <w:sz w:val="20"/>
          <w:szCs w:val="20"/>
        </w:rPr>
      </w:pPr>
      <w:r w:rsidRPr="00F249A2">
        <w:rPr>
          <w:rFonts w:ascii="Arial" w:hAnsi="Arial" w:cs="Arial"/>
          <w:sz w:val="20"/>
          <w:szCs w:val="20"/>
          <w:highlight w:val="yellow"/>
        </w:rPr>
        <w:t>IMPORTANT:</w:t>
      </w:r>
      <w:r>
        <w:rPr>
          <w:rFonts w:ascii="Arial" w:hAnsi="Arial" w:cs="Arial"/>
          <w:sz w:val="20"/>
          <w:szCs w:val="20"/>
        </w:rPr>
        <w:t xml:space="preserve">  The University requires pricing for Faculty Activity Tracking functionality in Exhibit 1, Table 1.  All additional functionalities including supporting the ability to populate web profiles with faculty data stored in the solution and other modules the Respondent may have for future consideration by the University, should reflect pricing in Exhibit 1, Table 4.</w:t>
      </w:r>
    </w:p>
    <w:p w14:paraId="65B95D76"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13436065" w14:textId="77777777" w:rsidR="001D42D1" w:rsidRPr="00DB296A" w:rsidRDefault="001D42D1" w:rsidP="001D42D1">
      <w:pPr>
        <w:pStyle w:val="DefaultText"/>
        <w:jc w:val="both"/>
        <w:rPr>
          <w:rStyle w:val="InitialStyle"/>
          <w:rFonts w:ascii="Arial" w:hAnsi="Arial" w:cs="Arial"/>
          <w:sz w:val="20"/>
          <w:szCs w:val="20"/>
        </w:rPr>
      </w:pPr>
      <w:r w:rsidRPr="00DB296A">
        <w:rPr>
          <w:rStyle w:val="InitialStyle"/>
          <w:rFonts w:ascii="Arial" w:hAnsi="Arial" w:cs="Arial"/>
          <w:b/>
          <w:sz w:val="20"/>
          <w:szCs w:val="20"/>
        </w:rPr>
        <w:t>Respondent’s Organization Name</w:t>
      </w:r>
      <w:r w:rsidRPr="00DB296A">
        <w:rPr>
          <w:rStyle w:val="InitialStyle"/>
          <w:rFonts w:ascii="Arial" w:hAnsi="Arial" w:cs="Arial"/>
          <w:sz w:val="20"/>
          <w:szCs w:val="20"/>
        </w:rPr>
        <w:t xml:space="preserve"> – Provide the Respondent’s Organization Name.</w:t>
      </w:r>
    </w:p>
    <w:p w14:paraId="1AD5C515" w14:textId="77777777" w:rsidR="001D42D1" w:rsidRPr="00DB296A" w:rsidRDefault="001D42D1" w:rsidP="001D42D1">
      <w:pPr>
        <w:pStyle w:val="DefaultText"/>
        <w:jc w:val="both"/>
        <w:rPr>
          <w:rStyle w:val="InitialStyle"/>
          <w:rFonts w:ascii="Arial" w:hAnsi="Arial" w:cs="Arial"/>
          <w:sz w:val="20"/>
          <w:szCs w:val="20"/>
        </w:rPr>
      </w:pPr>
    </w:p>
    <w:p w14:paraId="15F6678F" w14:textId="77777777" w:rsidR="001D42D1" w:rsidRPr="00DB296A" w:rsidRDefault="001D42D1" w:rsidP="001D42D1">
      <w:pPr>
        <w:pStyle w:val="DefaultText"/>
        <w:jc w:val="both"/>
        <w:rPr>
          <w:rStyle w:val="InitialStyle"/>
          <w:rFonts w:ascii="Arial" w:hAnsi="Arial" w:cs="Arial"/>
          <w:sz w:val="20"/>
          <w:szCs w:val="20"/>
        </w:rPr>
      </w:pPr>
      <w:r w:rsidRPr="00DB296A">
        <w:rPr>
          <w:rFonts w:ascii="Arial" w:hAnsi="Arial" w:cs="Arial"/>
          <w:b/>
          <w:bCs/>
          <w:sz w:val="20"/>
          <w:szCs w:val="20"/>
        </w:rPr>
        <w:t xml:space="preserve">University Name – </w:t>
      </w:r>
      <w:r w:rsidRPr="00DB296A">
        <w:rPr>
          <w:rFonts w:ascii="Arial" w:hAnsi="Arial" w:cs="Arial"/>
          <w:bCs/>
          <w:sz w:val="20"/>
          <w:szCs w:val="20"/>
        </w:rPr>
        <w:t>Institution name pertaining to the costs related to the solution</w:t>
      </w:r>
      <w:r>
        <w:rPr>
          <w:rFonts w:ascii="Arial" w:hAnsi="Arial" w:cs="Arial"/>
          <w:bCs/>
          <w:sz w:val="20"/>
          <w:szCs w:val="20"/>
        </w:rPr>
        <w:t xml:space="preserve"> (if applicable)</w:t>
      </w:r>
      <w:r w:rsidRPr="00DB296A">
        <w:rPr>
          <w:rFonts w:ascii="Arial" w:hAnsi="Arial" w:cs="Arial"/>
          <w:bCs/>
          <w:sz w:val="20"/>
          <w:szCs w:val="20"/>
        </w:rPr>
        <w:t xml:space="preserve">.  </w:t>
      </w:r>
    </w:p>
    <w:p w14:paraId="28EFA3E1" w14:textId="77777777" w:rsidR="001D42D1" w:rsidRPr="00DB296A" w:rsidRDefault="001D42D1" w:rsidP="001D42D1">
      <w:pPr>
        <w:pStyle w:val="DefaultText"/>
        <w:jc w:val="both"/>
        <w:rPr>
          <w:rStyle w:val="InitialStyle"/>
          <w:rFonts w:ascii="Arial" w:hAnsi="Arial" w:cs="Arial"/>
          <w:sz w:val="20"/>
          <w:szCs w:val="20"/>
        </w:rPr>
      </w:pPr>
    </w:p>
    <w:p w14:paraId="0C6EBACB"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Item Description - </w:t>
      </w:r>
      <w:r w:rsidRPr="00DB296A">
        <w:rPr>
          <w:rFonts w:ascii="Arial" w:hAnsi="Arial" w:cs="Arial"/>
          <w:sz w:val="20"/>
          <w:szCs w:val="20"/>
        </w:rPr>
        <w:t>Provide a brief description of your product or service.</w:t>
      </w:r>
    </w:p>
    <w:p w14:paraId="0F00BF3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2AB53132"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Training </w:t>
      </w:r>
      <w:r w:rsidRPr="00DB296A">
        <w:rPr>
          <w:rFonts w:ascii="Arial" w:hAnsi="Arial" w:cs="Arial"/>
          <w:sz w:val="20"/>
          <w:szCs w:val="20"/>
        </w:rPr>
        <w:t>– Provide any initial ‘one-time’ costs associated with the solution for training costs.</w:t>
      </w:r>
    </w:p>
    <w:p w14:paraId="042D2130"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25ECFA1"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Implementation </w:t>
      </w:r>
      <w:r w:rsidRPr="00DB296A">
        <w:rPr>
          <w:rFonts w:ascii="Arial" w:hAnsi="Arial" w:cs="Arial"/>
          <w:sz w:val="20"/>
          <w:szCs w:val="20"/>
        </w:rPr>
        <w:t>– Provide any initial ‘one-time’ costs associated with the solution for implementation costs.</w:t>
      </w:r>
    </w:p>
    <w:p w14:paraId="1A503F3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1396C248" w14:textId="77777777" w:rsidR="001D42D1"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Other - </w:t>
      </w:r>
      <w:r w:rsidRPr="00DB296A">
        <w:rPr>
          <w:rFonts w:ascii="Arial" w:hAnsi="Arial" w:cs="Arial"/>
          <w:sz w:val="20"/>
          <w:szCs w:val="20"/>
        </w:rPr>
        <w:t>Provide any initial ‘one-time’ costs associated with the solution other than year 1 licensing and support, training and implementation costs.</w:t>
      </w:r>
    </w:p>
    <w:p w14:paraId="56AA77C5" w14:textId="77777777" w:rsidR="00ED1693" w:rsidRDefault="00ED1693" w:rsidP="001D42D1">
      <w:pPr>
        <w:autoSpaceDE w:val="0"/>
        <w:autoSpaceDN w:val="0"/>
        <w:adjustRightInd w:val="0"/>
        <w:spacing w:after="0" w:line="240" w:lineRule="auto"/>
        <w:jc w:val="both"/>
        <w:rPr>
          <w:rFonts w:ascii="Arial" w:hAnsi="Arial" w:cs="Arial"/>
          <w:sz w:val="20"/>
          <w:szCs w:val="20"/>
        </w:rPr>
      </w:pPr>
    </w:p>
    <w:p w14:paraId="75EDCFAE" w14:textId="69AE04F9" w:rsidR="00ED1693" w:rsidRPr="00DB296A" w:rsidRDefault="00ED1693" w:rsidP="001D42D1">
      <w:pPr>
        <w:autoSpaceDE w:val="0"/>
        <w:autoSpaceDN w:val="0"/>
        <w:adjustRightInd w:val="0"/>
        <w:spacing w:after="0" w:line="240" w:lineRule="auto"/>
        <w:jc w:val="both"/>
        <w:rPr>
          <w:rFonts w:ascii="Arial" w:hAnsi="Arial" w:cs="Arial"/>
          <w:sz w:val="20"/>
          <w:szCs w:val="20"/>
        </w:rPr>
      </w:pPr>
      <w:r w:rsidRPr="00ED1693">
        <w:rPr>
          <w:rFonts w:ascii="Arial" w:hAnsi="Arial" w:cs="Arial"/>
          <w:b/>
          <w:bCs/>
          <w:sz w:val="20"/>
          <w:szCs w:val="20"/>
        </w:rPr>
        <w:t>Prorated Licensing:</w:t>
      </w:r>
      <w:r>
        <w:rPr>
          <w:rFonts w:ascii="Arial" w:hAnsi="Arial" w:cs="Arial"/>
          <w:sz w:val="20"/>
          <w:szCs w:val="20"/>
        </w:rPr>
        <w:t xml:space="preserve">  Provide the initial prorated licensing for the period noted in the column header.  This is required to allow the University to pay future licensing and maintenance at the start of the fiscal year July 1</w:t>
      </w:r>
      <w:r w:rsidRPr="00ED1693">
        <w:rPr>
          <w:rFonts w:ascii="Arial" w:hAnsi="Arial" w:cs="Arial"/>
          <w:sz w:val="20"/>
          <w:szCs w:val="20"/>
          <w:vertAlign w:val="superscript"/>
        </w:rPr>
        <w:t>st</w:t>
      </w:r>
      <w:r>
        <w:rPr>
          <w:rFonts w:ascii="Arial" w:hAnsi="Arial" w:cs="Arial"/>
          <w:sz w:val="20"/>
          <w:szCs w:val="20"/>
        </w:rPr>
        <w:t>.</w:t>
      </w:r>
    </w:p>
    <w:p w14:paraId="19A803B3"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DA29EB3"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Cost (Year 1 – 5) - </w:t>
      </w:r>
      <w:r w:rsidRPr="00DB296A">
        <w:rPr>
          <w:rFonts w:ascii="Arial" w:hAnsi="Arial" w:cs="Arial"/>
          <w:sz w:val="20"/>
          <w:szCs w:val="20"/>
        </w:rPr>
        <w:t xml:space="preserve">All licensing and maintenance agreement pricing should include rates during the Agreement period, and anticipated future rates.  Rates will be calculated based on Current Active User FTE provided.  </w:t>
      </w:r>
    </w:p>
    <w:p w14:paraId="42AF2D77"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5701269" w14:textId="0780A5B2"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Optional Renewal (Year 6 – </w:t>
      </w:r>
      <w:r w:rsidR="00ED1693">
        <w:rPr>
          <w:rFonts w:ascii="Arial" w:hAnsi="Arial" w:cs="Arial"/>
          <w:b/>
          <w:bCs/>
          <w:sz w:val="20"/>
          <w:szCs w:val="20"/>
        </w:rPr>
        <w:t>10</w:t>
      </w:r>
      <w:r w:rsidRPr="00DB296A">
        <w:rPr>
          <w:rFonts w:ascii="Arial" w:hAnsi="Arial" w:cs="Arial"/>
          <w:b/>
          <w:bCs/>
          <w:sz w:val="20"/>
          <w:szCs w:val="20"/>
        </w:rPr>
        <w:t xml:space="preserve">) - </w:t>
      </w:r>
      <w:r w:rsidRPr="00DB296A">
        <w:rPr>
          <w:rFonts w:ascii="Arial" w:hAnsi="Arial" w:cs="Arial"/>
          <w:sz w:val="20"/>
          <w:szCs w:val="20"/>
        </w:rPr>
        <w:t>All licensing and maintenance agreement pricing should include rates during the Agreement period, and anticipated future rates.</w:t>
      </w:r>
    </w:p>
    <w:p w14:paraId="477F1A5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722341EA" w14:textId="6A4ABBA9"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Extended Cost</w:t>
      </w:r>
      <w:r w:rsidRPr="00DB296A">
        <w:rPr>
          <w:rFonts w:ascii="Arial" w:hAnsi="Arial" w:cs="Arial"/>
          <w:sz w:val="20"/>
          <w:szCs w:val="20"/>
        </w:rPr>
        <w:t xml:space="preserve"> – Total of Initial Term Years 1 – 5</w:t>
      </w:r>
      <w:r w:rsidR="00ED1693">
        <w:rPr>
          <w:rFonts w:ascii="Arial" w:hAnsi="Arial" w:cs="Arial"/>
          <w:sz w:val="20"/>
          <w:szCs w:val="20"/>
        </w:rPr>
        <w:t xml:space="preserve"> </w:t>
      </w:r>
      <w:r w:rsidR="00ED1693">
        <w:rPr>
          <w:rFonts w:ascii="Arial" w:hAnsi="Arial" w:cs="Arial"/>
          <w:sz w:val="18"/>
          <w:szCs w:val="18"/>
        </w:rPr>
        <w:t>which includes the prorated licensing and one-time costs.</w:t>
      </w:r>
    </w:p>
    <w:p w14:paraId="4DA4AFEF"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41FE3C77"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Subtotal</w:t>
      </w:r>
      <w:r w:rsidRPr="00DB296A">
        <w:rPr>
          <w:rFonts w:ascii="Arial" w:hAnsi="Arial" w:cs="Arial"/>
          <w:sz w:val="20"/>
          <w:szCs w:val="20"/>
        </w:rPr>
        <w:t xml:space="preserve"> – Subtotal of the Extended Cost figures.</w:t>
      </w:r>
    </w:p>
    <w:p w14:paraId="51627680"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4968DB19" w14:textId="77777777" w:rsidR="001D42D1" w:rsidRPr="00DB296A" w:rsidRDefault="001D42D1" w:rsidP="001D42D1">
      <w:pPr>
        <w:autoSpaceDE w:val="0"/>
        <w:autoSpaceDN w:val="0"/>
        <w:adjustRightInd w:val="0"/>
        <w:spacing w:after="0" w:line="240" w:lineRule="auto"/>
        <w:jc w:val="both"/>
        <w:rPr>
          <w:rFonts w:ascii="Arial" w:hAnsi="Arial" w:cs="Arial"/>
          <w:b/>
          <w:sz w:val="20"/>
          <w:szCs w:val="20"/>
        </w:rPr>
      </w:pPr>
      <w:r w:rsidRPr="00DB296A">
        <w:rPr>
          <w:rFonts w:ascii="Arial" w:hAnsi="Arial" w:cs="Arial"/>
          <w:b/>
          <w:sz w:val="20"/>
          <w:szCs w:val="20"/>
        </w:rPr>
        <w:t xml:space="preserve">Less Discount </w:t>
      </w:r>
      <w:r w:rsidRPr="00DB296A">
        <w:rPr>
          <w:rFonts w:ascii="Arial" w:hAnsi="Arial" w:cs="Arial"/>
          <w:sz w:val="20"/>
          <w:szCs w:val="20"/>
        </w:rPr>
        <w:t>– Discount offered off the Subtotal figure.</w:t>
      </w:r>
    </w:p>
    <w:p w14:paraId="56AA3CAD" w14:textId="77777777" w:rsidR="001D42D1" w:rsidRPr="00DB296A" w:rsidRDefault="001D42D1" w:rsidP="001D42D1">
      <w:pPr>
        <w:autoSpaceDE w:val="0"/>
        <w:autoSpaceDN w:val="0"/>
        <w:adjustRightInd w:val="0"/>
        <w:spacing w:after="0" w:line="240" w:lineRule="auto"/>
        <w:jc w:val="both"/>
        <w:rPr>
          <w:rFonts w:ascii="Arial" w:hAnsi="Arial" w:cs="Arial"/>
          <w:b/>
          <w:sz w:val="20"/>
          <w:szCs w:val="20"/>
        </w:rPr>
      </w:pPr>
    </w:p>
    <w:p w14:paraId="5BE69695"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Total </w:t>
      </w:r>
      <w:r w:rsidRPr="00DB296A">
        <w:rPr>
          <w:rFonts w:ascii="Arial" w:hAnsi="Arial" w:cs="Arial"/>
          <w:sz w:val="20"/>
          <w:szCs w:val="20"/>
        </w:rPr>
        <w:t>– Subtotal less Discount.</w:t>
      </w:r>
    </w:p>
    <w:p w14:paraId="382BB4E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3B99867" w14:textId="224F7118" w:rsidR="001D42D1" w:rsidRPr="00F13940" w:rsidRDefault="001D42D1" w:rsidP="001D42D1">
      <w:pPr>
        <w:rPr>
          <w:rFonts w:ascii="Arial" w:hAnsi="Arial" w:cs="Arial"/>
          <w:b/>
          <w:sz w:val="20"/>
          <w:szCs w:val="20"/>
        </w:rPr>
      </w:pPr>
      <w:r>
        <w:rPr>
          <w:rFonts w:ascii="Arial" w:hAnsi="Arial" w:cs="Arial"/>
          <w:b/>
          <w:bCs/>
          <w:highlight w:val="green"/>
        </w:rPr>
        <w:br w:type="page"/>
      </w:r>
    </w:p>
    <w:p w14:paraId="22186649" w14:textId="77777777" w:rsidR="001D42D1" w:rsidRPr="006E7A4B" w:rsidRDefault="001D42D1" w:rsidP="001D42D1">
      <w:pPr>
        <w:rPr>
          <w:rFonts w:ascii="Arial" w:hAnsi="Arial" w:cs="Arial"/>
          <w:b/>
          <w:bCs/>
          <w:highlight w:val="green"/>
        </w:rPr>
      </w:pPr>
      <w:r w:rsidRPr="00A5324C">
        <w:rPr>
          <w:rFonts w:ascii="Arial" w:hAnsi="Arial" w:cs="Arial"/>
          <w:b/>
          <w:bCs/>
          <w:highlight w:val="green"/>
        </w:rPr>
        <w:lastRenderedPageBreak/>
        <w:t>INSTRUCTIONS FOR - Exhibit</w:t>
      </w:r>
      <w:r>
        <w:rPr>
          <w:rFonts w:ascii="Arial" w:hAnsi="Arial" w:cs="Arial"/>
          <w:b/>
          <w:bCs/>
          <w:highlight w:val="green"/>
        </w:rPr>
        <w:t xml:space="preserve"> 1 (Table 2</w:t>
      </w:r>
      <w:r w:rsidRPr="00A5324C">
        <w:rPr>
          <w:rFonts w:ascii="Arial" w:hAnsi="Arial" w:cs="Arial"/>
          <w:b/>
          <w:bCs/>
          <w:highlight w:val="green"/>
        </w:rPr>
        <w:t>)</w:t>
      </w:r>
      <w:r>
        <w:rPr>
          <w:rFonts w:ascii="Arial" w:hAnsi="Arial" w:cs="Arial"/>
          <w:b/>
          <w:bCs/>
        </w:rPr>
        <w:t xml:space="preserve"> - </w:t>
      </w:r>
      <w:r>
        <w:rPr>
          <w:rFonts w:ascii="Arial" w:hAnsi="Arial" w:cs="Arial"/>
          <w:b/>
        </w:rPr>
        <w:t>Professional Services Rate Schedule</w:t>
      </w:r>
    </w:p>
    <w:p w14:paraId="1D18C135" w14:textId="77777777" w:rsidR="001D42D1" w:rsidRPr="006950B9" w:rsidRDefault="001D42D1" w:rsidP="001D42D1">
      <w:pPr>
        <w:autoSpaceDE w:val="0"/>
        <w:autoSpaceDN w:val="0"/>
        <w:adjustRightInd w:val="0"/>
        <w:spacing w:after="0" w:line="240" w:lineRule="auto"/>
        <w:jc w:val="both"/>
        <w:rPr>
          <w:rFonts w:ascii="Arial" w:eastAsia="Times New Roman" w:hAnsi="Arial" w:cs="Arial"/>
          <w:sz w:val="20"/>
          <w:szCs w:val="20"/>
        </w:rPr>
      </w:pPr>
      <w:r w:rsidRPr="006950B9">
        <w:rPr>
          <w:rFonts w:ascii="Arial" w:eastAsia="Times New Roman" w:hAnsi="Arial" w:cs="Arial"/>
          <w:sz w:val="20"/>
          <w:szCs w:val="20"/>
        </w:rPr>
        <w:t xml:space="preserve">If you charge by the hour for professional services, provide a rate schedule, or range of hourly rates we could expect. Specify whether or not those rates include travel.  </w:t>
      </w:r>
    </w:p>
    <w:p w14:paraId="59B8DB0E" w14:textId="77777777" w:rsidR="001D42D1" w:rsidRPr="006950B9" w:rsidRDefault="001D42D1" w:rsidP="001D42D1">
      <w:pPr>
        <w:autoSpaceDE w:val="0"/>
        <w:autoSpaceDN w:val="0"/>
        <w:adjustRightInd w:val="0"/>
        <w:spacing w:after="0" w:line="240" w:lineRule="auto"/>
        <w:rPr>
          <w:rFonts w:ascii="Arial" w:hAnsi="Arial" w:cs="Arial"/>
          <w:bCs/>
          <w:sz w:val="20"/>
          <w:szCs w:val="20"/>
        </w:rPr>
      </w:pPr>
    </w:p>
    <w:p w14:paraId="23B888E5" w14:textId="77777777" w:rsidR="001D42D1" w:rsidRPr="006950B9" w:rsidRDefault="001D42D1" w:rsidP="001D42D1">
      <w:pPr>
        <w:autoSpaceDE w:val="0"/>
        <w:autoSpaceDN w:val="0"/>
        <w:adjustRightInd w:val="0"/>
        <w:spacing w:after="0" w:line="240" w:lineRule="auto"/>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796886BD" w14:textId="77777777" w:rsidR="001D42D1" w:rsidRPr="006950B9" w:rsidRDefault="001D42D1" w:rsidP="001D42D1">
      <w:pPr>
        <w:autoSpaceDE w:val="0"/>
        <w:autoSpaceDN w:val="0"/>
        <w:adjustRightInd w:val="0"/>
        <w:spacing w:after="0" w:line="240" w:lineRule="auto"/>
        <w:rPr>
          <w:rStyle w:val="InitialStyle"/>
          <w:rFonts w:ascii="Arial" w:hAnsi="Arial" w:cs="Arial"/>
          <w:sz w:val="20"/>
          <w:szCs w:val="20"/>
        </w:rPr>
      </w:pPr>
    </w:p>
    <w:p w14:paraId="3A0600C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if Individual - </w:t>
      </w:r>
      <w:r w:rsidRPr="006950B9">
        <w:rPr>
          <w:rFonts w:ascii="Arial" w:hAnsi="Arial" w:cs="Arial"/>
          <w:sz w:val="20"/>
          <w:szCs w:val="20"/>
        </w:rPr>
        <w:t>List role/position title of each role/position title from your organization that would be responsible for work on the project.</w:t>
      </w:r>
    </w:p>
    <w:p w14:paraId="1359103D" w14:textId="77777777" w:rsidR="001D42D1" w:rsidRPr="006950B9" w:rsidRDefault="001D42D1" w:rsidP="001D42D1">
      <w:pPr>
        <w:autoSpaceDE w:val="0"/>
        <w:autoSpaceDN w:val="0"/>
        <w:adjustRightInd w:val="0"/>
        <w:spacing w:after="0" w:line="240" w:lineRule="auto"/>
        <w:jc w:val="both"/>
        <w:rPr>
          <w:rFonts w:ascii="Arial" w:hAnsi="Arial" w:cs="Arial"/>
          <w:b/>
          <w:bCs/>
          <w:sz w:val="20"/>
          <w:szCs w:val="20"/>
        </w:rPr>
      </w:pPr>
    </w:p>
    <w:p w14:paraId="5AD0B93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Is the hourly dollar amount that may be invoiced by role/position title.</w:t>
      </w:r>
    </w:p>
    <w:p w14:paraId="145F6B8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CC9DD5D" w14:textId="77777777" w:rsidR="001D42D1" w:rsidRDefault="001D42D1" w:rsidP="001D42D1">
      <w:r>
        <w:br w:type="page"/>
      </w:r>
    </w:p>
    <w:p w14:paraId="173E3817" w14:textId="77777777" w:rsidR="001D42D1" w:rsidRPr="00A5324C" w:rsidRDefault="001D42D1" w:rsidP="001D42D1">
      <w:pPr>
        <w:rPr>
          <w:rFonts w:ascii="Arial" w:hAnsi="Arial" w:cs="Arial"/>
          <w:b/>
          <w:bCs/>
          <w:highlight w:val="yellow"/>
        </w:rPr>
      </w:pPr>
      <w:r w:rsidRPr="00A5324C">
        <w:rPr>
          <w:rFonts w:ascii="Arial" w:hAnsi="Arial" w:cs="Arial"/>
          <w:b/>
          <w:bCs/>
          <w:highlight w:val="green"/>
        </w:rPr>
        <w:lastRenderedPageBreak/>
        <w:t xml:space="preserve">INSTRUCTIONS FOR - Exhibit 1 (Table </w:t>
      </w:r>
      <w:r>
        <w:rPr>
          <w:rFonts w:ascii="Arial" w:hAnsi="Arial" w:cs="Arial"/>
          <w:b/>
          <w:bCs/>
          <w:highlight w:val="green"/>
        </w:rPr>
        <w:t>3</w:t>
      </w:r>
      <w:r w:rsidRPr="00A5324C">
        <w:rPr>
          <w:rFonts w:ascii="Arial" w:hAnsi="Arial" w:cs="Arial"/>
          <w:b/>
          <w:bCs/>
          <w:highlight w:val="green"/>
        </w:rPr>
        <w:t>)</w:t>
      </w:r>
      <w:r>
        <w:rPr>
          <w:rFonts w:ascii="Arial" w:hAnsi="Arial" w:cs="Arial"/>
          <w:b/>
          <w:bCs/>
        </w:rPr>
        <w:t xml:space="preserve"> - </w:t>
      </w:r>
      <w:r w:rsidRPr="00F77DAF">
        <w:rPr>
          <w:rFonts w:ascii="Arial" w:hAnsi="Arial" w:cs="Arial"/>
          <w:b/>
          <w:bCs/>
        </w:rPr>
        <w:t>Pricing for Custom Features</w:t>
      </w:r>
      <w:r>
        <w:rPr>
          <w:rFonts w:ascii="Arial" w:hAnsi="Arial" w:cs="Arial"/>
          <w:b/>
          <w:bCs/>
        </w:rPr>
        <w:t xml:space="preserve"> </w:t>
      </w:r>
      <w:r w:rsidRPr="00F77DAF">
        <w:rPr>
          <w:rFonts w:ascii="Arial" w:hAnsi="Arial" w:cs="Arial"/>
          <w:b/>
          <w:bCs/>
        </w:rPr>
        <w:t>Deliverables</w:t>
      </w:r>
    </w:p>
    <w:p w14:paraId="48FA9535"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r w:rsidRPr="006950B9">
        <w:rPr>
          <w:rFonts w:ascii="Arial" w:eastAsia="Times New Roman" w:hAnsi="Arial" w:cs="Arial"/>
          <w:color w:val="000000"/>
          <w:sz w:val="20"/>
          <w:szCs w:val="20"/>
        </w:rPr>
        <w:t xml:space="preserve">Provide rate schedule for the high-level deliverables defined </w:t>
      </w:r>
      <w:r>
        <w:rPr>
          <w:rFonts w:ascii="Arial" w:eastAsia="Times New Roman" w:hAnsi="Arial" w:cs="Arial"/>
          <w:color w:val="000000"/>
          <w:sz w:val="20"/>
          <w:szCs w:val="20"/>
        </w:rPr>
        <w:t>RFP</w:t>
      </w:r>
      <w:r w:rsidRPr="006950B9">
        <w:rPr>
          <w:rFonts w:ascii="Arial" w:eastAsia="Times New Roman" w:hAnsi="Arial" w:cs="Arial"/>
          <w:color w:val="000000"/>
          <w:sz w:val="20"/>
          <w:szCs w:val="20"/>
        </w:rPr>
        <w:t xml:space="preserve"> </w:t>
      </w:r>
      <w:r>
        <w:rPr>
          <w:rFonts w:ascii="Arial" w:eastAsia="Times New Roman" w:hAnsi="Arial" w:cs="Arial"/>
          <w:color w:val="000000"/>
          <w:sz w:val="20"/>
          <w:szCs w:val="20"/>
        </w:rPr>
        <w:t>Section 1.1.4</w:t>
      </w:r>
      <w:r w:rsidRPr="006950B9">
        <w:rPr>
          <w:rFonts w:ascii="Arial" w:eastAsia="Times New Roman" w:hAnsi="Arial" w:cs="Arial"/>
          <w:color w:val="000000"/>
          <w:sz w:val="20"/>
          <w:szCs w:val="20"/>
        </w:rPr>
        <w:t xml:space="preserve"> Scope of Work.</w:t>
      </w:r>
    </w:p>
    <w:p w14:paraId="503AFDB3"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p>
    <w:p w14:paraId="0223A801"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Costs for subcontractors are to be broken out separately.</w:t>
      </w:r>
    </w:p>
    <w:p w14:paraId="2CF0D806"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p>
    <w:p w14:paraId="2E9C37B9"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3A128102"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p>
    <w:p w14:paraId="72EC0A88" w14:textId="77777777" w:rsidR="001D42D1" w:rsidRPr="006950B9" w:rsidRDefault="001D42D1" w:rsidP="001D42D1">
      <w:pPr>
        <w:pStyle w:val="DefaultText"/>
        <w:jc w:val="both"/>
        <w:rPr>
          <w:rStyle w:val="InitialStyle"/>
          <w:rFonts w:ascii="Arial" w:hAnsi="Arial" w:cs="Arial"/>
          <w:sz w:val="20"/>
          <w:szCs w:val="20"/>
        </w:rPr>
      </w:pPr>
      <w:r w:rsidRPr="006950B9">
        <w:rPr>
          <w:rFonts w:ascii="Arial" w:hAnsi="Arial" w:cs="Arial"/>
          <w:b/>
          <w:bCs/>
          <w:sz w:val="20"/>
          <w:szCs w:val="20"/>
        </w:rPr>
        <w:t xml:space="preserve">University Name – </w:t>
      </w:r>
      <w:r w:rsidRPr="006950B9">
        <w:rPr>
          <w:rFonts w:ascii="Arial" w:hAnsi="Arial" w:cs="Arial"/>
          <w:bCs/>
          <w:sz w:val="20"/>
          <w:szCs w:val="20"/>
        </w:rPr>
        <w:t xml:space="preserve">Institution name pertaining to the costs related to the solution.  </w:t>
      </w:r>
    </w:p>
    <w:p w14:paraId="645CF752"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p>
    <w:p w14:paraId="5D88DEA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Deliverable Name - </w:t>
      </w:r>
      <w:r w:rsidRPr="006950B9">
        <w:rPr>
          <w:rFonts w:ascii="Arial" w:hAnsi="Arial" w:cs="Arial"/>
          <w:sz w:val="20"/>
          <w:szCs w:val="20"/>
        </w:rPr>
        <w:t xml:space="preserve">Provide a brief name for the deliverable.  </w:t>
      </w:r>
    </w:p>
    <w:p w14:paraId="66D1982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1C7364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(Exhibit 1 Table 3) - </w:t>
      </w:r>
      <w:r w:rsidRPr="006950B9">
        <w:rPr>
          <w:rFonts w:ascii="Arial" w:hAnsi="Arial" w:cs="Arial"/>
          <w:sz w:val="20"/>
          <w:szCs w:val="20"/>
        </w:rPr>
        <w:t xml:space="preserve">List each role/position title from your organization that would be responsible for contributing to completion of the deliverable.  Bidder will replace verbiage ‘Position Title 1’, etc. with the appropriate actual role/position title in </w:t>
      </w:r>
      <w:r w:rsidRPr="006950B9">
        <w:rPr>
          <w:rFonts w:ascii="Arial" w:hAnsi="Arial" w:cs="Arial"/>
          <w:b/>
          <w:sz w:val="20"/>
          <w:szCs w:val="20"/>
        </w:rPr>
        <w:t>Exhibit 1 (Table 2).</w:t>
      </w:r>
    </w:p>
    <w:p w14:paraId="227A5CB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4B44D72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Hours</w:t>
      </w:r>
      <w:r w:rsidRPr="006950B9">
        <w:rPr>
          <w:rFonts w:ascii="Arial" w:hAnsi="Arial" w:cs="Arial"/>
          <w:sz w:val="20"/>
          <w:szCs w:val="20"/>
        </w:rPr>
        <w:t xml:space="preserve"> – Note the total hours that will be required to provide the contribution necessary to complete the deliverable for each role/position title.</w:t>
      </w:r>
    </w:p>
    <w:p w14:paraId="2AFE4C0F" w14:textId="77777777" w:rsidR="001D42D1" w:rsidRPr="006950B9" w:rsidRDefault="001D42D1" w:rsidP="001D42D1">
      <w:pPr>
        <w:autoSpaceDE w:val="0"/>
        <w:autoSpaceDN w:val="0"/>
        <w:adjustRightInd w:val="0"/>
        <w:spacing w:after="0" w:line="240" w:lineRule="auto"/>
        <w:jc w:val="both"/>
        <w:rPr>
          <w:rFonts w:ascii="Arial" w:hAnsi="Arial" w:cs="Arial"/>
          <w:b/>
          <w:bCs/>
          <w:sz w:val="20"/>
          <w:szCs w:val="20"/>
        </w:rPr>
      </w:pPr>
    </w:p>
    <w:p w14:paraId="78B895F7"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The hourly dollar amount that may be invoiced by role/position title.</w:t>
      </w:r>
    </w:p>
    <w:p w14:paraId="5C5E1F9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1EF9FA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Cost Estimate</w:t>
      </w:r>
      <w:r w:rsidRPr="006950B9">
        <w:rPr>
          <w:rFonts w:ascii="Arial" w:hAnsi="Arial" w:cs="Arial"/>
          <w:sz w:val="20"/>
          <w:szCs w:val="20"/>
        </w:rPr>
        <w:t xml:space="preserve"> – Calculation of the (Hours x Hourly Rate = Cost Estimate)</w:t>
      </w:r>
    </w:p>
    <w:p w14:paraId="00CDA14B"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BB16DD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Sub-Total</w:t>
      </w:r>
      <w:r w:rsidRPr="006950B9">
        <w:rPr>
          <w:rFonts w:ascii="Arial" w:hAnsi="Arial" w:cs="Arial"/>
          <w:sz w:val="20"/>
          <w:szCs w:val="20"/>
        </w:rPr>
        <w:t xml:space="preserve"> – Provide a sub-total for each deliverable.</w:t>
      </w:r>
    </w:p>
    <w:p w14:paraId="10D0E3A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38B9277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Total</w:t>
      </w:r>
      <w:r w:rsidRPr="006950B9">
        <w:rPr>
          <w:rFonts w:ascii="Arial" w:hAnsi="Arial" w:cs="Arial"/>
          <w:sz w:val="20"/>
          <w:szCs w:val="20"/>
        </w:rPr>
        <w:t xml:space="preserve"> – Total cost for all deliverables to complete the work for the specified University campus.</w:t>
      </w:r>
    </w:p>
    <w:p w14:paraId="322B34B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Your list of deliverables should trace back to the objectives and requirements listed in this document. Where a requirement is addressed by your product or service without customization, indicate that under the Explanation and reference the Licensing and Maintenance schedule above.</w:t>
      </w:r>
    </w:p>
    <w:p w14:paraId="3E91B3A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6A52A4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Total compensation for services rendered and deliverables shall include any hourly billing rate and all expected related expenses, both actual and administrative.</w:t>
      </w:r>
    </w:p>
    <w:p w14:paraId="39551E7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17DDE19"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r w:rsidRPr="006950B9">
        <w:rPr>
          <w:rFonts w:ascii="Arial" w:hAnsi="Arial" w:cs="Arial"/>
          <w:b/>
          <w:sz w:val="20"/>
          <w:szCs w:val="20"/>
        </w:rPr>
        <w:t xml:space="preserve">Less Discount </w:t>
      </w:r>
      <w:r w:rsidRPr="006950B9">
        <w:rPr>
          <w:rFonts w:ascii="Arial" w:hAnsi="Arial" w:cs="Arial"/>
          <w:sz w:val="20"/>
          <w:szCs w:val="20"/>
        </w:rPr>
        <w:t>– Discount offered off the Subtotal figure.</w:t>
      </w:r>
    </w:p>
    <w:p w14:paraId="24BE2107"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p>
    <w:p w14:paraId="2D05C90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 xml:space="preserve">Grand Total </w:t>
      </w:r>
      <w:r w:rsidRPr="006950B9">
        <w:rPr>
          <w:rFonts w:ascii="Arial" w:hAnsi="Arial" w:cs="Arial"/>
          <w:sz w:val="20"/>
          <w:szCs w:val="20"/>
        </w:rPr>
        <w:t>– Subtotal less Discount.</w:t>
      </w:r>
    </w:p>
    <w:p w14:paraId="51FD25CC"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79FD54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51CCD133" w14:textId="7E157C5E" w:rsidR="001D42D1" w:rsidRPr="00F13940" w:rsidRDefault="001D42D1" w:rsidP="001D42D1">
      <w:pPr>
        <w:rPr>
          <w:rFonts w:ascii="Arial" w:hAnsi="Arial" w:cs="Arial"/>
          <w:b/>
          <w:sz w:val="20"/>
          <w:szCs w:val="20"/>
        </w:rPr>
      </w:pPr>
      <w:r>
        <w:rPr>
          <w:rFonts w:ascii="Arial" w:hAnsi="Arial" w:cs="Arial"/>
          <w:b/>
          <w:bCs/>
          <w:highlight w:val="green"/>
        </w:rPr>
        <w:br w:type="page"/>
      </w:r>
    </w:p>
    <w:p w14:paraId="39826632" w14:textId="77777777" w:rsidR="001D42D1" w:rsidRPr="00A5324C" w:rsidRDefault="001D42D1" w:rsidP="001D42D1">
      <w:pPr>
        <w:tabs>
          <w:tab w:val="left" w:pos="2055"/>
        </w:tabs>
        <w:rPr>
          <w:rFonts w:ascii="Arial" w:hAnsi="Arial" w:cs="Arial"/>
          <w:color w:val="FF0000"/>
        </w:rPr>
      </w:pPr>
      <w:r w:rsidRPr="00A5324C">
        <w:rPr>
          <w:rFonts w:ascii="Arial" w:hAnsi="Arial" w:cs="Arial"/>
          <w:b/>
          <w:bCs/>
          <w:highlight w:val="green"/>
        </w:rPr>
        <w:lastRenderedPageBreak/>
        <w:t>INSTRUCTIONS FOR - Exhibit 1 (Table 4)</w:t>
      </w:r>
      <w:r>
        <w:rPr>
          <w:rFonts w:ascii="Arial" w:hAnsi="Arial" w:cs="Arial"/>
          <w:b/>
          <w:bCs/>
        </w:rPr>
        <w:t xml:space="preserve"> - Growth and Enhancement Pricing</w:t>
      </w:r>
    </w:p>
    <w:p w14:paraId="5A976FBE" w14:textId="77777777" w:rsidR="001D42D1" w:rsidRDefault="001D42D1" w:rsidP="001D42D1">
      <w:pPr>
        <w:autoSpaceDE w:val="0"/>
        <w:autoSpaceDN w:val="0"/>
        <w:adjustRightInd w:val="0"/>
        <w:spacing w:after="0" w:line="240" w:lineRule="auto"/>
        <w:rPr>
          <w:rFonts w:ascii="Arial" w:hAnsi="Arial" w:cs="Arial"/>
          <w:b/>
          <w:bCs/>
        </w:rPr>
      </w:pPr>
    </w:p>
    <w:p w14:paraId="7EA6B53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Growth and Enhancements are products or services not included in the baseline pricing that we may want to purchase at a later date. These may vary by Respondent response. There is no penalty for not completing this section.</w:t>
      </w:r>
    </w:p>
    <w:p w14:paraId="5C83267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589599B0" w14:textId="77777777" w:rsidR="00F249A2" w:rsidRPr="00DB296A" w:rsidRDefault="00F249A2" w:rsidP="00F249A2">
      <w:pPr>
        <w:autoSpaceDE w:val="0"/>
        <w:autoSpaceDN w:val="0"/>
        <w:adjustRightInd w:val="0"/>
        <w:spacing w:after="0" w:line="240" w:lineRule="auto"/>
        <w:jc w:val="both"/>
        <w:rPr>
          <w:rFonts w:ascii="Arial" w:hAnsi="Arial" w:cs="Arial"/>
          <w:sz w:val="20"/>
          <w:szCs w:val="20"/>
        </w:rPr>
      </w:pPr>
      <w:r w:rsidRPr="00F249A2">
        <w:rPr>
          <w:rFonts w:ascii="Arial" w:hAnsi="Arial" w:cs="Arial"/>
          <w:sz w:val="20"/>
          <w:szCs w:val="20"/>
          <w:highlight w:val="yellow"/>
        </w:rPr>
        <w:t>IMPORTANT:</w:t>
      </w:r>
      <w:r>
        <w:rPr>
          <w:rFonts w:ascii="Arial" w:hAnsi="Arial" w:cs="Arial"/>
          <w:sz w:val="20"/>
          <w:szCs w:val="20"/>
        </w:rPr>
        <w:t xml:space="preserve">  The University requires pricing for Faculty Activity Tracking functionality in Exhibit 1, Table 1.  All additional functionalities including supporting the ability to populate web profiles with faculty data stored in the solution and other modules the Respondent may have for future consideration by the University, should reflect pricing in Exhibit 1, Table 4.</w:t>
      </w:r>
    </w:p>
    <w:p w14:paraId="55D7B2A0" w14:textId="77777777" w:rsidR="001D42D1" w:rsidRPr="00296CC9" w:rsidRDefault="001D42D1" w:rsidP="001D42D1">
      <w:pPr>
        <w:autoSpaceDE w:val="0"/>
        <w:autoSpaceDN w:val="0"/>
        <w:adjustRightInd w:val="0"/>
        <w:spacing w:after="0" w:line="240" w:lineRule="auto"/>
        <w:jc w:val="both"/>
        <w:rPr>
          <w:rStyle w:val="InitialStyle"/>
          <w:rFonts w:ascii="Arial" w:hAnsi="Arial" w:cs="Arial"/>
          <w:sz w:val="18"/>
          <w:szCs w:val="18"/>
        </w:rPr>
      </w:pPr>
    </w:p>
    <w:p w14:paraId="4EEC81DC"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Item Description - </w:t>
      </w:r>
      <w:r w:rsidRPr="00296CC9">
        <w:rPr>
          <w:rFonts w:ascii="Arial" w:hAnsi="Arial" w:cs="Arial"/>
          <w:sz w:val="18"/>
          <w:szCs w:val="18"/>
        </w:rPr>
        <w:t>Provide a brief description of your product or service.</w:t>
      </w:r>
    </w:p>
    <w:p w14:paraId="623EB7AD"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B195120"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Training </w:t>
      </w:r>
      <w:r w:rsidRPr="00296CC9">
        <w:rPr>
          <w:rFonts w:ascii="Arial" w:hAnsi="Arial" w:cs="Arial"/>
          <w:sz w:val="18"/>
          <w:szCs w:val="18"/>
        </w:rPr>
        <w:t>– Provide any initial ‘one-time’ costs associated with the solution for training costs.</w:t>
      </w:r>
    </w:p>
    <w:p w14:paraId="3549F3F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71214589"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Implementation </w:t>
      </w:r>
      <w:r w:rsidRPr="00296CC9">
        <w:rPr>
          <w:rFonts w:ascii="Arial" w:hAnsi="Arial" w:cs="Arial"/>
          <w:sz w:val="18"/>
          <w:szCs w:val="18"/>
        </w:rPr>
        <w:t>– Provide any initial ‘one-time’ costs associated with the solution for implementation costs.</w:t>
      </w:r>
    </w:p>
    <w:p w14:paraId="24758DCF"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4CCE0D8C"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Other - </w:t>
      </w:r>
      <w:r w:rsidRPr="00296CC9">
        <w:rPr>
          <w:rFonts w:ascii="Arial" w:hAnsi="Arial" w:cs="Arial"/>
          <w:sz w:val="18"/>
          <w:szCs w:val="18"/>
        </w:rPr>
        <w:t>Provide any initial ‘one-time’ costs associated with the solution other than year 1 licensing and support, training and implementation costs.</w:t>
      </w:r>
    </w:p>
    <w:p w14:paraId="17EA9B6A" w14:textId="77777777" w:rsidR="001D42D1" w:rsidRDefault="001D42D1" w:rsidP="001D42D1">
      <w:pPr>
        <w:autoSpaceDE w:val="0"/>
        <w:autoSpaceDN w:val="0"/>
        <w:adjustRightInd w:val="0"/>
        <w:spacing w:after="0" w:line="240" w:lineRule="auto"/>
        <w:jc w:val="both"/>
        <w:rPr>
          <w:rFonts w:ascii="Arial" w:hAnsi="Arial" w:cs="Arial"/>
          <w:sz w:val="18"/>
          <w:szCs w:val="18"/>
        </w:rPr>
      </w:pPr>
    </w:p>
    <w:p w14:paraId="1054075D" w14:textId="77777777" w:rsidR="00ED1693" w:rsidRPr="00DB296A" w:rsidRDefault="00ED1693" w:rsidP="00ED1693">
      <w:pPr>
        <w:autoSpaceDE w:val="0"/>
        <w:autoSpaceDN w:val="0"/>
        <w:adjustRightInd w:val="0"/>
        <w:spacing w:after="0" w:line="240" w:lineRule="auto"/>
        <w:jc w:val="both"/>
        <w:rPr>
          <w:rFonts w:ascii="Arial" w:hAnsi="Arial" w:cs="Arial"/>
          <w:sz w:val="20"/>
          <w:szCs w:val="20"/>
        </w:rPr>
      </w:pPr>
      <w:r w:rsidRPr="00ED1693">
        <w:rPr>
          <w:rFonts w:ascii="Arial" w:hAnsi="Arial" w:cs="Arial"/>
          <w:b/>
          <w:bCs/>
          <w:sz w:val="20"/>
          <w:szCs w:val="20"/>
        </w:rPr>
        <w:t>Prorated Licensing:</w:t>
      </w:r>
      <w:r>
        <w:rPr>
          <w:rFonts w:ascii="Arial" w:hAnsi="Arial" w:cs="Arial"/>
          <w:sz w:val="20"/>
          <w:szCs w:val="20"/>
        </w:rPr>
        <w:t xml:space="preserve">  Provide the initial prorated licensing for the period noted in the column header.  This is required to allow the University to pay future licensing and maintenance at the start of the fiscal year July 1</w:t>
      </w:r>
      <w:r w:rsidRPr="00ED1693">
        <w:rPr>
          <w:rFonts w:ascii="Arial" w:hAnsi="Arial" w:cs="Arial"/>
          <w:sz w:val="20"/>
          <w:szCs w:val="20"/>
          <w:vertAlign w:val="superscript"/>
        </w:rPr>
        <w:t>st</w:t>
      </w:r>
      <w:r>
        <w:rPr>
          <w:rFonts w:ascii="Arial" w:hAnsi="Arial" w:cs="Arial"/>
          <w:sz w:val="20"/>
          <w:szCs w:val="20"/>
        </w:rPr>
        <w:t>.</w:t>
      </w:r>
    </w:p>
    <w:p w14:paraId="272D4F9D" w14:textId="77777777" w:rsidR="00ED1693" w:rsidRPr="00296CC9" w:rsidRDefault="00ED1693" w:rsidP="001D42D1">
      <w:pPr>
        <w:autoSpaceDE w:val="0"/>
        <w:autoSpaceDN w:val="0"/>
        <w:adjustRightInd w:val="0"/>
        <w:spacing w:after="0" w:line="240" w:lineRule="auto"/>
        <w:jc w:val="both"/>
        <w:rPr>
          <w:rFonts w:ascii="Arial" w:hAnsi="Arial" w:cs="Arial"/>
          <w:sz w:val="18"/>
          <w:szCs w:val="18"/>
        </w:rPr>
      </w:pPr>
    </w:p>
    <w:p w14:paraId="1E58E609"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Cost (Year 1 – 5) - </w:t>
      </w:r>
      <w:r w:rsidRPr="00296CC9">
        <w:rPr>
          <w:rFonts w:ascii="Arial" w:hAnsi="Arial" w:cs="Arial"/>
          <w:sz w:val="18"/>
          <w:szCs w:val="18"/>
        </w:rPr>
        <w:t xml:space="preserve">All licensing and maintenance agreement pricing should include rates during the Agreement period, and anticipated future rates.  Rates will be calculated based on Current Active User FTE provided.  </w:t>
      </w:r>
    </w:p>
    <w:p w14:paraId="537DA76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68C2D35" w14:textId="12304D1E" w:rsidR="001D42D1"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Optional Renewal (Year 6 – </w:t>
      </w:r>
      <w:r w:rsidR="00ED1693">
        <w:rPr>
          <w:rFonts w:ascii="Arial" w:hAnsi="Arial" w:cs="Arial"/>
          <w:b/>
          <w:bCs/>
          <w:sz w:val="18"/>
          <w:szCs w:val="18"/>
        </w:rPr>
        <w:t>10</w:t>
      </w:r>
      <w:r w:rsidRPr="00296CC9">
        <w:rPr>
          <w:rFonts w:ascii="Arial" w:hAnsi="Arial" w:cs="Arial"/>
          <w:b/>
          <w:bCs/>
          <w:sz w:val="18"/>
          <w:szCs w:val="18"/>
        </w:rPr>
        <w:t xml:space="preserve">) - </w:t>
      </w:r>
      <w:r w:rsidRPr="00296CC9">
        <w:rPr>
          <w:rFonts w:ascii="Arial" w:hAnsi="Arial" w:cs="Arial"/>
          <w:sz w:val="18"/>
          <w:szCs w:val="18"/>
        </w:rPr>
        <w:t>All licensing and maintenance agreement pricing should include rates during the Agreement period, and anticipated future rates.</w:t>
      </w:r>
    </w:p>
    <w:p w14:paraId="1AAEF75D" w14:textId="77777777" w:rsidR="001D42D1" w:rsidRDefault="001D42D1" w:rsidP="001D42D1">
      <w:pPr>
        <w:autoSpaceDE w:val="0"/>
        <w:autoSpaceDN w:val="0"/>
        <w:adjustRightInd w:val="0"/>
        <w:spacing w:after="0" w:line="240" w:lineRule="auto"/>
        <w:jc w:val="both"/>
        <w:rPr>
          <w:rFonts w:ascii="Arial" w:hAnsi="Arial" w:cs="Arial"/>
          <w:sz w:val="18"/>
          <w:szCs w:val="18"/>
        </w:rPr>
      </w:pPr>
    </w:p>
    <w:p w14:paraId="45546B99" w14:textId="1CA1AABD" w:rsidR="001D42D1"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Extended Cost</w:t>
      </w:r>
      <w:r w:rsidRPr="00296CC9">
        <w:rPr>
          <w:rFonts w:ascii="Arial" w:hAnsi="Arial" w:cs="Arial"/>
          <w:sz w:val="18"/>
          <w:szCs w:val="18"/>
        </w:rPr>
        <w:t xml:space="preserve"> – Total of Initial Term Years 1 </w:t>
      </w:r>
      <w:r>
        <w:rPr>
          <w:rFonts w:ascii="Arial" w:hAnsi="Arial" w:cs="Arial"/>
          <w:sz w:val="18"/>
          <w:szCs w:val="18"/>
        </w:rPr>
        <w:t>–</w:t>
      </w:r>
      <w:r w:rsidRPr="00296CC9">
        <w:rPr>
          <w:rFonts w:ascii="Arial" w:hAnsi="Arial" w:cs="Arial"/>
          <w:sz w:val="18"/>
          <w:szCs w:val="18"/>
        </w:rPr>
        <w:t xml:space="preserve"> 5</w:t>
      </w:r>
      <w:r w:rsidR="00ED1693">
        <w:rPr>
          <w:rFonts w:ascii="Arial" w:hAnsi="Arial" w:cs="Arial"/>
          <w:sz w:val="18"/>
          <w:szCs w:val="18"/>
        </w:rPr>
        <w:t xml:space="preserve"> which includes the prorated licensing and one-time costs.</w:t>
      </w:r>
    </w:p>
    <w:p w14:paraId="52B0AAFE" w14:textId="77777777" w:rsidR="001D42D1" w:rsidRDefault="001D42D1" w:rsidP="001D42D1">
      <w:pPr>
        <w:autoSpaceDE w:val="0"/>
        <w:autoSpaceDN w:val="0"/>
        <w:adjustRightInd w:val="0"/>
        <w:spacing w:after="0" w:line="240" w:lineRule="auto"/>
        <w:jc w:val="both"/>
        <w:rPr>
          <w:rFonts w:ascii="Arial" w:hAnsi="Arial" w:cs="Arial"/>
          <w:sz w:val="18"/>
          <w:szCs w:val="18"/>
        </w:rPr>
      </w:pPr>
    </w:p>
    <w:p w14:paraId="5E9CA704"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Subtotal</w:t>
      </w:r>
      <w:r w:rsidRPr="00296CC9">
        <w:rPr>
          <w:rFonts w:ascii="Arial" w:hAnsi="Arial" w:cs="Arial"/>
          <w:sz w:val="18"/>
          <w:szCs w:val="18"/>
        </w:rPr>
        <w:t xml:space="preserve"> – Subtotal of the cost figures for each year.</w:t>
      </w:r>
    </w:p>
    <w:p w14:paraId="3AC02F00"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79D7F813" w14:textId="77777777" w:rsidR="001D42D1" w:rsidRPr="00296CC9" w:rsidRDefault="001D42D1" w:rsidP="001D42D1">
      <w:pPr>
        <w:autoSpaceDE w:val="0"/>
        <w:autoSpaceDN w:val="0"/>
        <w:adjustRightInd w:val="0"/>
        <w:spacing w:after="0" w:line="240" w:lineRule="auto"/>
        <w:jc w:val="both"/>
        <w:rPr>
          <w:rFonts w:ascii="Arial" w:hAnsi="Arial" w:cs="Arial"/>
          <w:b/>
          <w:sz w:val="18"/>
          <w:szCs w:val="18"/>
        </w:rPr>
      </w:pPr>
      <w:r w:rsidRPr="00296CC9">
        <w:rPr>
          <w:rFonts w:ascii="Arial" w:hAnsi="Arial" w:cs="Arial"/>
          <w:b/>
          <w:sz w:val="18"/>
          <w:szCs w:val="18"/>
        </w:rPr>
        <w:t xml:space="preserve">Less Discount </w:t>
      </w:r>
      <w:r w:rsidRPr="00296CC9">
        <w:rPr>
          <w:rFonts w:ascii="Arial" w:hAnsi="Arial" w:cs="Arial"/>
          <w:sz w:val="18"/>
          <w:szCs w:val="18"/>
        </w:rPr>
        <w:t>– Discount offered off the Subtotal figure.</w:t>
      </w:r>
    </w:p>
    <w:p w14:paraId="6D54F260" w14:textId="77777777" w:rsidR="001D42D1" w:rsidRPr="00296CC9" w:rsidRDefault="001D42D1" w:rsidP="001D42D1">
      <w:pPr>
        <w:autoSpaceDE w:val="0"/>
        <w:autoSpaceDN w:val="0"/>
        <w:adjustRightInd w:val="0"/>
        <w:spacing w:after="0" w:line="240" w:lineRule="auto"/>
        <w:jc w:val="both"/>
        <w:rPr>
          <w:rFonts w:ascii="Arial" w:hAnsi="Arial" w:cs="Arial"/>
          <w:b/>
          <w:sz w:val="18"/>
          <w:szCs w:val="18"/>
        </w:rPr>
      </w:pPr>
    </w:p>
    <w:p w14:paraId="6EE3484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Total </w:t>
      </w:r>
      <w:r w:rsidRPr="00296CC9">
        <w:rPr>
          <w:rFonts w:ascii="Arial" w:hAnsi="Arial" w:cs="Arial"/>
          <w:sz w:val="18"/>
          <w:szCs w:val="18"/>
        </w:rPr>
        <w:t>– Subtotal less Discount.</w:t>
      </w:r>
    </w:p>
    <w:p w14:paraId="2058D24B" w14:textId="77777777" w:rsidR="001D42D1" w:rsidRPr="006950B9" w:rsidRDefault="001D42D1" w:rsidP="001D42D1">
      <w:pPr>
        <w:tabs>
          <w:tab w:val="left" w:pos="2055"/>
        </w:tabs>
        <w:jc w:val="both"/>
        <w:rPr>
          <w:rFonts w:ascii="Arial" w:hAnsi="Arial" w:cs="Arial"/>
          <w:sz w:val="20"/>
          <w:szCs w:val="20"/>
        </w:rPr>
      </w:pPr>
    </w:p>
    <w:p w14:paraId="0A883C86" w14:textId="77777777" w:rsidR="001D42D1" w:rsidRDefault="001D42D1" w:rsidP="001D42D1">
      <w:pPr>
        <w:rPr>
          <w:rFonts w:ascii="Arial" w:hAnsi="Arial" w:cs="Arial"/>
          <w:b/>
          <w:sz w:val="18"/>
          <w:szCs w:val="18"/>
        </w:rPr>
      </w:pPr>
      <w:r>
        <w:rPr>
          <w:rFonts w:ascii="Arial" w:hAnsi="Arial" w:cs="Arial"/>
          <w:b/>
          <w:sz w:val="18"/>
          <w:szCs w:val="18"/>
        </w:rP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0"/>
      <w:bookmarkEnd w:id="11"/>
    </w:p>
    <w:p w14:paraId="5C016A8B" w14:textId="77777777" w:rsidR="001D42D1" w:rsidRDefault="001D42D1" w:rsidP="001D42D1">
      <w:pPr>
        <w:pStyle w:val="Default"/>
        <w:jc w:val="both"/>
        <w:rPr>
          <w:color w:val="auto"/>
          <w:sz w:val="20"/>
          <w:szCs w:val="20"/>
        </w:rPr>
      </w:pPr>
      <w:bookmarkStart w:id="13" w:name="_Toc98436055"/>
      <w:bookmarkEnd w:id="12"/>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433E21E7" w14:textId="77777777" w:rsidR="001C1AF4" w:rsidRDefault="001C1AF4" w:rsidP="001C1AF4">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1C1AF4" w:rsidRPr="003B6412" w14:paraId="4491B5F5" w14:textId="77777777" w:rsidTr="007267DA">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41A777AE"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50A7231B"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36FA94EE"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6304B4C"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45C57E79"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6887ADF1" w14:textId="77777777" w:rsidTr="007267DA">
        <w:trPr>
          <w:trHeight w:val="386"/>
        </w:trPr>
        <w:tc>
          <w:tcPr>
            <w:tcW w:w="8410" w:type="dxa"/>
            <w:gridSpan w:val="3"/>
            <w:tcBorders>
              <w:top w:val="single" w:sz="18" w:space="0" w:color="auto"/>
              <w:bottom w:val="single" w:sz="12" w:space="0" w:color="auto"/>
              <w:right w:val="single" w:sz="12" w:space="0" w:color="auto"/>
            </w:tcBorders>
          </w:tcPr>
          <w:p w14:paraId="24FE5537"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4C17F752" w14:textId="77777777" w:rsidR="001C1AF4" w:rsidRPr="001C31B8" w:rsidRDefault="001C1AF4" w:rsidP="007267DA">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4E77E48C" w14:textId="77777777" w:rsidR="001C1AF4" w:rsidRPr="001C31B8" w:rsidRDefault="001C1AF4" w:rsidP="007267DA">
            <w:pPr>
              <w:rPr>
                <w:rFonts w:ascii="Arial" w:hAnsi="Arial" w:cs="Arial"/>
                <w:sz w:val="20"/>
                <w:szCs w:val="20"/>
              </w:rPr>
            </w:pPr>
          </w:p>
        </w:tc>
      </w:tr>
      <w:tr w:rsidR="001C1AF4" w:rsidRPr="003B6412" w14:paraId="13CFF1AB" w14:textId="77777777" w:rsidTr="007267DA">
        <w:trPr>
          <w:trHeight w:val="494"/>
        </w:trPr>
        <w:tc>
          <w:tcPr>
            <w:tcW w:w="738" w:type="dxa"/>
            <w:tcBorders>
              <w:top w:val="nil"/>
              <w:bottom w:val="single" w:sz="12" w:space="0" w:color="auto"/>
            </w:tcBorders>
          </w:tcPr>
          <w:p w14:paraId="3828E3A6" w14:textId="77777777" w:rsidR="001C1AF4" w:rsidRPr="001C31B8" w:rsidRDefault="001C1AF4" w:rsidP="007267DA">
            <w:pPr>
              <w:rPr>
                <w:rFonts w:ascii="Arial" w:hAnsi="Arial" w:cs="Arial"/>
                <w:sz w:val="20"/>
                <w:szCs w:val="20"/>
              </w:rPr>
            </w:pPr>
          </w:p>
        </w:tc>
        <w:tc>
          <w:tcPr>
            <w:tcW w:w="2070" w:type="dxa"/>
            <w:tcBorders>
              <w:top w:val="nil"/>
              <w:bottom w:val="single" w:sz="12" w:space="0" w:color="auto"/>
            </w:tcBorders>
          </w:tcPr>
          <w:p w14:paraId="13B21CC4" w14:textId="77777777" w:rsidR="001C1AF4" w:rsidRPr="001C31B8" w:rsidRDefault="001C1AF4" w:rsidP="007267DA">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33064D4A" w14:textId="77777777" w:rsidR="001C1AF4" w:rsidRPr="001C31B8" w:rsidRDefault="001C1AF4" w:rsidP="007267DA">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1C1AF4" w:rsidRPr="006950B9" w14:paraId="0ACF7C8B" w14:textId="77777777" w:rsidTr="007267DA">
        <w:trPr>
          <w:trHeight w:val="861"/>
        </w:trPr>
        <w:tc>
          <w:tcPr>
            <w:tcW w:w="10080" w:type="dxa"/>
            <w:gridSpan w:val="5"/>
            <w:tcBorders>
              <w:top w:val="single" w:sz="12" w:space="0" w:color="auto"/>
              <w:bottom w:val="single" w:sz="18" w:space="0" w:color="auto"/>
            </w:tcBorders>
          </w:tcPr>
          <w:p w14:paraId="2B76E22C"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54E989B5" w14:textId="77777777" w:rsidR="001C1AF4" w:rsidRPr="00B73F70" w:rsidRDefault="001C1AF4" w:rsidP="001C1AF4">
      <w:pPr>
        <w:pStyle w:val="BodyText"/>
        <w:spacing w:line="240" w:lineRule="auto"/>
        <w:rPr>
          <w:rFonts w:ascii="Arial" w:hAnsi="Arial" w:cs="Arial"/>
          <w:i/>
          <w:sz w:val="20"/>
          <w:szCs w:val="20"/>
        </w:rPr>
      </w:pPr>
    </w:p>
    <w:p w14:paraId="1E54BAD9" w14:textId="77777777" w:rsidR="001C1AF4" w:rsidRPr="00306CCB" w:rsidRDefault="001C1AF4" w:rsidP="001C1AF4">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17DF9D5F"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390E55C"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8BBBBAF"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51C0A6E"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FC90058"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D1EF667"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688B3CD1"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78A4F1B7" w14:textId="77777777" w:rsidR="001C1AF4" w:rsidRPr="00E25E20" w:rsidRDefault="001C1AF4" w:rsidP="007267DA">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6ADA0020"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843B533" w14:textId="77777777" w:rsidR="001C1AF4" w:rsidRPr="001C31B8" w:rsidRDefault="001C1AF4" w:rsidP="007267DA">
            <w:pPr>
              <w:rPr>
                <w:rFonts w:ascii="Arial" w:hAnsi="Arial" w:cs="Arial"/>
                <w:sz w:val="20"/>
                <w:szCs w:val="20"/>
              </w:rPr>
            </w:pPr>
          </w:p>
        </w:tc>
      </w:tr>
      <w:tr w:rsidR="001C1AF4" w:rsidRPr="003B6412" w14:paraId="09E541E6" w14:textId="77777777" w:rsidTr="007267DA">
        <w:trPr>
          <w:trHeight w:val="494"/>
        </w:trPr>
        <w:tc>
          <w:tcPr>
            <w:tcW w:w="714" w:type="dxa"/>
            <w:tcBorders>
              <w:top w:val="nil"/>
              <w:bottom w:val="single" w:sz="12" w:space="0" w:color="auto"/>
            </w:tcBorders>
          </w:tcPr>
          <w:p w14:paraId="40A90F38"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30B9A366" w14:textId="77777777" w:rsidR="001C1AF4" w:rsidRPr="001C31B8" w:rsidRDefault="001C1AF4" w:rsidP="007267DA">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5CBE418A" w14:textId="77777777" w:rsidR="001C1AF4" w:rsidRPr="001C31B8" w:rsidRDefault="001C1AF4" w:rsidP="007267DA">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1C1AF4" w:rsidRPr="006950B9" w14:paraId="7FFD132C" w14:textId="77777777" w:rsidTr="007267DA">
        <w:trPr>
          <w:trHeight w:val="861"/>
        </w:trPr>
        <w:tc>
          <w:tcPr>
            <w:tcW w:w="10080" w:type="dxa"/>
            <w:gridSpan w:val="5"/>
            <w:tcBorders>
              <w:top w:val="single" w:sz="12" w:space="0" w:color="auto"/>
              <w:bottom w:val="single" w:sz="18" w:space="0" w:color="auto"/>
            </w:tcBorders>
          </w:tcPr>
          <w:p w14:paraId="3B1DC436"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2AD56ABC"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586C6990"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521AAD27"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647183F6"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71E0698D"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493E49B9"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759F0FA7"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319C0F0F"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2286483"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2A4F6B2"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D98BCF1"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7953ED2"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397CCE4"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4F2A1397"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4AFA902F"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97A3DD5"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1A2D74B" w14:textId="77777777" w:rsidR="001C1AF4" w:rsidRPr="001C31B8" w:rsidRDefault="001C1AF4" w:rsidP="007267DA">
            <w:pPr>
              <w:rPr>
                <w:rFonts w:ascii="Arial" w:hAnsi="Arial" w:cs="Arial"/>
                <w:sz w:val="20"/>
                <w:szCs w:val="20"/>
              </w:rPr>
            </w:pPr>
          </w:p>
        </w:tc>
      </w:tr>
      <w:tr w:rsidR="001C1AF4" w:rsidRPr="003B6412" w14:paraId="0FF7A57B" w14:textId="77777777" w:rsidTr="007267DA">
        <w:trPr>
          <w:trHeight w:val="494"/>
        </w:trPr>
        <w:tc>
          <w:tcPr>
            <w:tcW w:w="714" w:type="dxa"/>
            <w:tcBorders>
              <w:top w:val="nil"/>
              <w:bottom w:val="single" w:sz="12" w:space="0" w:color="auto"/>
            </w:tcBorders>
          </w:tcPr>
          <w:p w14:paraId="1C3E5C4D"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1F67C4A6" w14:textId="77777777" w:rsidR="001C1AF4" w:rsidRPr="001C31B8" w:rsidRDefault="001C1AF4" w:rsidP="007267DA">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6AEFE380" w14:textId="77777777" w:rsidR="001C1AF4" w:rsidRPr="001C31B8" w:rsidRDefault="001C1AF4" w:rsidP="007267DA">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1C1AF4" w:rsidRPr="006950B9" w14:paraId="0F144D89" w14:textId="77777777" w:rsidTr="007267DA">
        <w:trPr>
          <w:trHeight w:val="861"/>
        </w:trPr>
        <w:tc>
          <w:tcPr>
            <w:tcW w:w="10080" w:type="dxa"/>
            <w:gridSpan w:val="5"/>
            <w:tcBorders>
              <w:top w:val="single" w:sz="12" w:space="0" w:color="auto"/>
              <w:bottom w:val="single" w:sz="18" w:space="0" w:color="auto"/>
            </w:tcBorders>
          </w:tcPr>
          <w:p w14:paraId="2A941C74" w14:textId="77777777" w:rsidR="001C1AF4" w:rsidRPr="006950B9" w:rsidRDefault="001C1AF4" w:rsidP="007267DA">
            <w:pPr>
              <w:rPr>
                <w:rFonts w:ascii="Arial" w:hAnsi="Arial" w:cs="Arial"/>
                <w:sz w:val="20"/>
                <w:szCs w:val="20"/>
              </w:rPr>
            </w:pPr>
            <w:r>
              <w:rPr>
                <w:rFonts w:ascii="Arial" w:hAnsi="Arial" w:cs="Arial"/>
                <w:sz w:val="20"/>
                <w:szCs w:val="20"/>
              </w:rPr>
              <w:t xml:space="preserve">Respondent Exception:  </w:t>
            </w:r>
          </w:p>
        </w:tc>
      </w:tr>
    </w:tbl>
    <w:p w14:paraId="18EF2783"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1B5EB30E"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CB7C8C"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E75C3EC"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p w14:paraId="06EA365D"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2344A8D"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B1CE8FB"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F228BEB"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4074F75E"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1B07DD28"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17BBFC6F"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1CFEAF2" w14:textId="77777777" w:rsidR="001C1AF4" w:rsidRPr="001C31B8" w:rsidRDefault="001C1AF4" w:rsidP="007267DA">
            <w:pPr>
              <w:rPr>
                <w:rFonts w:ascii="Arial" w:hAnsi="Arial" w:cs="Arial"/>
                <w:sz w:val="20"/>
                <w:szCs w:val="20"/>
              </w:rPr>
            </w:pPr>
          </w:p>
        </w:tc>
      </w:tr>
      <w:tr w:rsidR="001C1AF4" w:rsidRPr="003B6412" w14:paraId="5BB46E60" w14:textId="77777777" w:rsidTr="007267DA">
        <w:trPr>
          <w:trHeight w:val="494"/>
        </w:trPr>
        <w:tc>
          <w:tcPr>
            <w:tcW w:w="714" w:type="dxa"/>
            <w:tcBorders>
              <w:top w:val="nil"/>
              <w:bottom w:val="single" w:sz="12" w:space="0" w:color="auto"/>
            </w:tcBorders>
          </w:tcPr>
          <w:p w14:paraId="6242A67D"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31FA0558" w14:textId="77777777" w:rsidR="001C1AF4" w:rsidRPr="001C31B8" w:rsidRDefault="001C1AF4" w:rsidP="007267DA">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5FABC514" w14:textId="77777777" w:rsidR="001C1AF4" w:rsidRPr="001C31B8" w:rsidRDefault="001C1AF4" w:rsidP="007267DA">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1C1AF4" w:rsidRPr="006950B9" w14:paraId="47A45ED7" w14:textId="77777777" w:rsidTr="007267DA">
        <w:trPr>
          <w:trHeight w:val="861"/>
        </w:trPr>
        <w:tc>
          <w:tcPr>
            <w:tcW w:w="10080" w:type="dxa"/>
            <w:gridSpan w:val="5"/>
            <w:tcBorders>
              <w:top w:val="single" w:sz="12" w:space="0" w:color="auto"/>
              <w:bottom w:val="single" w:sz="18" w:space="0" w:color="auto"/>
            </w:tcBorders>
          </w:tcPr>
          <w:p w14:paraId="33FB381C"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07D741B0"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368FB2F5"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7FFBFC5"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96CE9AB"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24D1DB0"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378B73D"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91A71E1"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7BC725E4"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41D14243"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13E7D557"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FF02BA5" w14:textId="77777777" w:rsidR="001C1AF4" w:rsidRPr="001C31B8" w:rsidRDefault="001C1AF4" w:rsidP="007267DA">
            <w:pPr>
              <w:rPr>
                <w:rFonts w:ascii="Arial" w:hAnsi="Arial" w:cs="Arial"/>
                <w:sz w:val="20"/>
                <w:szCs w:val="20"/>
              </w:rPr>
            </w:pPr>
          </w:p>
        </w:tc>
      </w:tr>
      <w:tr w:rsidR="001C1AF4" w:rsidRPr="003B6412" w14:paraId="38DF5C4B" w14:textId="77777777" w:rsidTr="007267DA">
        <w:trPr>
          <w:trHeight w:val="494"/>
        </w:trPr>
        <w:tc>
          <w:tcPr>
            <w:tcW w:w="714" w:type="dxa"/>
            <w:tcBorders>
              <w:top w:val="nil"/>
              <w:bottom w:val="single" w:sz="12" w:space="0" w:color="auto"/>
            </w:tcBorders>
          </w:tcPr>
          <w:p w14:paraId="22058A93"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49A1EEDC" w14:textId="77777777" w:rsidR="001C1AF4" w:rsidRPr="001C31B8" w:rsidRDefault="001C1AF4" w:rsidP="007267DA">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6455565F" w14:textId="77777777" w:rsidR="001C1AF4" w:rsidRPr="001C31B8" w:rsidRDefault="001C1AF4" w:rsidP="007267DA">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1C1AF4" w:rsidRPr="006950B9" w14:paraId="38C211F3" w14:textId="77777777" w:rsidTr="007267DA">
        <w:trPr>
          <w:trHeight w:val="861"/>
        </w:trPr>
        <w:tc>
          <w:tcPr>
            <w:tcW w:w="10080" w:type="dxa"/>
            <w:gridSpan w:val="5"/>
            <w:tcBorders>
              <w:top w:val="single" w:sz="12" w:space="0" w:color="auto"/>
              <w:bottom w:val="single" w:sz="18" w:space="0" w:color="auto"/>
            </w:tcBorders>
          </w:tcPr>
          <w:p w14:paraId="6BE484A8"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083766EE"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4EB55F2B"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0746F28"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DD9424D"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2D1459C"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1685002"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9D22A81"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2448E14F"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1F10D954"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46E23C9"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5FBFAA" w14:textId="77777777" w:rsidR="001C1AF4" w:rsidRPr="001C31B8" w:rsidRDefault="001C1AF4" w:rsidP="007267DA">
            <w:pPr>
              <w:rPr>
                <w:rFonts w:ascii="Arial" w:hAnsi="Arial" w:cs="Arial"/>
                <w:sz w:val="20"/>
                <w:szCs w:val="20"/>
              </w:rPr>
            </w:pPr>
          </w:p>
        </w:tc>
      </w:tr>
      <w:tr w:rsidR="001C1AF4" w:rsidRPr="003B6412" w14:paraId="3E34C924" w14:textId="77777777" w:rsidTr="007267DA">
        <w:trPr>
          <w:trHeight w:val="494"/>
        </w:trPr>
        <w:tc>
          <w:tcPr>
            <w:tcW w:w="714" w:type="dxa"/>
            <w:tcBorders>
              <w:top w:val="nil"/>
              <w:bottom w:val="single" w:sz="12" w:space="0" w:color="auto"/>
            </w:tcBorders>
          </w:tcPr>
          <w:p w14:paraId="1AF8539E"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43AC858D" w14:textId="77777777" w:rsidR="001C1AF4" w:rsidRPr="001C31B8" w:rsidRDefault="001C1AF4" w:rsidP="007267DA">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4C8C520E" w14:textId="77777777" w:rsidR="001C1AF4" w:rsidRPr="001C31B8" w:rsidRDefault="001C1AF4" w:rsidP="007267DA">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1C1AF4" w:rsidRPr="006950B9" w14:paraId="69604822" w14:textId="77777777" w:rsidTr="007267DA">
        <w:trPr>
          <w:trHeight w:val="861"/>
        </w:trPr>
        <w:tc>
          <w:tcPr>
            <w:tcW w:w="10080" w:type="dxa"/>
            <w:gridSpan w:val="5"/>
            <w:tcBorders>
              <w:top w:val="single" w:sz="12" w:space="0" w:color="auto"/>
              <w:bottom w:val="single" w:sz="18" w:space="0" w:color="auto"/>
            </w:tcBorders>
          </w:tcPr>
          <w:p w14:paraId="0A152CB1"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2DBC2548"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25EF0856"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6B4CB4E1"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E1F822A"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9D16490"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10BEA4F"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128DE98"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7F05DD6"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62CEC078"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78C40948"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13A4FE94"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BC72B23" w14:textId="77777777" w:rsidR="001C1AF4" w:rsidRPr="001C31B8" w:rsidRDefault="001C1AF4" w:rsidP="007267DA">
            <w:pPr>
              <w:rPr>
                <w:rFonts w:ascii="Arial" w:hAnsi="Arial" w:cs="Arial"/>
                <w:sz w:val="20"/>
                <w:szCs w:val="20"/>
              </w:rPr>
            </w:pPr>
          </w:p>
        </w:tc>
      </w:tr>
      <w:tr w:rsidR="001C1AF4" w:rsidRPr="003B6412" w14:paraId="06041FCB" w14:textId="77777777" w:rsidTr="007267DA">
        <w:trPr>
          <w:trHeight w:val="494"/>
        </w:trPr>
        <w:tc>
          <w:tcPr>
            <w:tcW w:w="714" w:type="dxa"/>
            <w:tcBorders>
              <w:top w:val="nil"/>
              <w:bottom w:val="single" w:sz="12" w:space="0" w:color="auto"/>
            </w:tcBorders>
          </w:tcPr>
          <w:p w14:paraId="30BAA4DF"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0353BA5C" w14:textId="77777777" w:rsidR="001C1AF4" w:rsidRPr="001C31B8" w:rsidRDefault="001C1AF4" w:rsidP="007267DA">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3E210981" w14:textId="77777777" w:rsidR="001C1AF4" w:rsidRDefault="001C1AF4" w:rsidP="007267DA">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1476688B" w14:textId="77777777" w:rsidR="001C1AF4" w:rsidRDefault="001C1AF4" w:rsidP="007267DA">
            <w:pPr>
              <w:rPr>
                <w:rFonts w:ascii="Arial" w:hAnsi="Arial" w:cs="Arial"/>
                <w:sz w:val="20"/>
                <w:szCs w:val="20"/>
              </w:rPr>
            </w:pPr>
          </w:p>
          <w:p w14:paraId="1D955C56"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1C1AF4" w:rsidRPr="006950B9" w14:paraId="46FD04EB" w14:textId="77777777" w:rsidTr="007267DA">
        <w:trPr>
          <w:trHeight w:val="861"/>
        </w:trPr>
        <w:tc>
          <w:tcPr>
            <w:tcW w:w="10080" w:type="dxa"/>
            <w:gridSpan w:val="5"/>
            <w:tcBorders>
              <w:top w:val="single" w:sz="12" w:space="0" w:color="auto"/>
              <w:bottom w:val="single" w:sz="18" w:space="0" w:color="auto"/>
            </w:tcBorders>
          </w:tcPr>
          <w:p w14:paraId="67446C56"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73B297DD"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2578FA17"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7A563997"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D1F0120"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97AE804"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B23AE8F"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2EC53E7"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F5BA858"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5FA0E513"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58EC5F59"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7F12BF28"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D3C5BF8" w14:textId="77777777" w:rsidR="001C1AF4" w:rsidRPr="001C31B8" w:rsidRDefault="001C1AF4" w:rsidP="007267DA">
            <w:pPr>
              <w:rPr>
                <w:rFonts w:ascii="Arial" w:hAnsi="Arial" w:cs="Arial"/>
                <w:sz w:val="20"/>
                <w:szCs w:val="20"/>
              </w:rPr>
            </w:pPr>
          </w:p>
        </w:tc>
      </w:tr>
      <w:tr w:rsidR="001C1AF4" w:rsidRPr="003B6412" w14:paraId="66500EFE" w14:textId="77777777" w:rsidTr="007267DA">
        <w:trPr>
          <w:trHeight w:val="494"/>
        </w:trPr>
        <w:tc>
          <w:tcPr>
            <w:tcW w:w="714" w:type="dxa"/>
            <w:tcBorders>
              <w:top w:val="nil"/>
              <w:bottom w:val="single" w:sz="12" w:space="0" w:color="auto"/>
            </w:tcBorders>
          </w:tcPr>
          <w:p w14:paraId="3A80FBA5"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0142B872" w14:textId="77777777" w:rsidR="001C1AF4" w:rsidRPr="001C31B8" w:rsidRDefault="001C1AF4" w:rsidP="007267DA">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77AA962C" w14:textId="77777777" w:rsidR="001C1AF4" w:rsidRPr="001C31B8" w:rsidRDefault="001C1AF4" w:rsidP="007267DA">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1C1AF4" w:rsidRPr="006950B9" w14:paraId="703D3F02" w14:textId="77777777" w:rsidTr="007267DA">
        <w:trPr>
          <w:trHeight w:val="861"/>
        </w:trPr>
        <w:tc>
          <w:tcPr>
            <w:tcW w:w="10080" w:type="dxa"/>
            <w:gridSpan w:val="5"/>
            <w:tcBorders>
              <w:top w:val="single" w:sz="12" w:space="0" w:color="auto"/>
              <w:bottom w:val="single" w:sz="18" w:space="0" w:color="auto"/>
            </w:tcBorders>
          </w:tcPr>
          <w:p w14:paraId="285C1924"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78A7341F"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418787F7"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0777EE91"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75D56ADB"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F07F05E"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0E9D08C3"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965E6AC"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54F396A"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B5A64B0"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7350155C"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1771593C"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72790811"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8377A00" w14:textId="77777777" w:rsidR="001C1AF4" w:rsidRPr="001C31B8" w:rsidRDefault="001C1AF4" w:rsidP="007267DA">
            <w:pPr>
              <w:rPr>
                <w:rFonts w:ascii="Arial" w:hAnsi="Arial" w:cs="Arial"/>
                <w:sz w:val="20"/>
                <w:szCs w:val="20"/>
              </w:rPr>
            </w:pPr>
          </w:p>
        </w:tc>
      </w:tr>
      <w:tr w:rsidR="001C1AF4" w:rsidRPr="003B6412" w14:paraId="2CDC0B4F" w14:textId="77777777" w:rsidTr="007267DA">
        <w:trPr>
          <w:trHeight w:val="494"/>
        </w:trPr>
        <w:tc>
          <w:tcPr>
            <w:tcW w:w="714" w:type="dxa"/>
            <w:tcBorders>
              <w:top w:val="nil"/>
              <w:bottom w:val="single" w:sz="12" w:space="0" w:color="auto"/>
            </w:tcBorders>
          </w:tcPr>
          <w:p w14:paraId="62504F93" w14:textId="77777777" w:rsidR="001C1AF4" w:rsidRPr="001C31B8" w:rsidRDefault="001C1AF4" w:rsidP="007267DA">
            <w:pPr>
              <w:rPr>
                <w:rFonts w:ascii="Arial" w:hAnsi="Arial" w:cs="Arial"/>
                <w:sz w:val="20"/>
                <w:szCs w:val="20"/>
              </w:rPr>
            </w:pPr>
          </w:p>
        </w:tc>
        <w:tc>
          <w:tcPr>
            <w:tcW w:w="2022" w:type="dxa"/>
            <w:tcBorders>
              <w:top w:val="nil"/>
              <w:bottom w:val="single" w:sz="12" w:space="0" w:color="auto"/>
            </w:tcBorders>
          </w:tcPr>
          <w:p w14:paraId="3E099CA2" w14:textId="77777777" w:rsidR="001C1AF4" w:rsidRPr="001C31B8" w:rsidRDefault="001C1AF4" w:rsidP="007267DA">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11CAD1B7" w14:textId="77777777" w:rsidR="001C1AF4" w:rsidRPr="001C31B8" w:rsidRDefault="001C1AF4" w:rsidP="007267DA">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1C1AF4" w:rsidRPr="006950B9" w14:paraId="7DE980A4" w14:textId="77777777" w:rsidTr="007267DA">
        <w:trPr>
          <w:trHeight w:val="861"/>
        </w:trPr>
        <w:tc>
          <w:tcPr>
            <w:tcW w:w="10080" w:type="dxa"/>
            <w:gridSpan w:val="5"/>
            <w:tcBorders>
              <w:top w:val="single" w:sz="12" w:space="0" w:color="auto"/>
              <w:bottom w:val="single" w:sz="18" w:space="0" w:color="auto"/>
            </w:tcBorders>
          </w:tcPr>
          <w:p w14:paraId="10AAA786"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01F8FFEE"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487EF3C0"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C1AF4" w:rsidRPr="003B6412" w14:paraId="024B4AC9" w14:textId="77777777" w:rsidTr="007267DA">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959DF9F"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7E4C38F"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E2F14E6"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F418E21"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0F641E9" w14:textId="77777777" w:rsidR="001C1AF4" w:rsidRPr="001C31B8" w:rsidRDefault="001C1AF4" w:rsidP="007267DA">
            <w:pPr>
              <w:jc w:val="center"/>
              <w:rPr>
                <w:rFonts w:ascii="Arial" w:hAnsi="Arial" w:cs="Arial"/>
                <w:b/>
                <w:bCs/>
                <w:sz w:val="20"/>
                <w:szCs w:val="20"/>
              </w:rPr>
            </w:pPr>
            <w:r w:rsidRPr="001C31B8">
              <w:rPr>
                <w:rFonts w:ascii="Arial" w:hAnsi="Arial" w:cs="Arial"/>
                <w:b/>
                <w:bCs/>
                <w:sz w:val="20"/>
                <w:szCs w:val="20"/>
              </w:rPr>
              <w:t>Disagree</w:t>
            </w:r>
          </w:p>
        </w:tc>
      </w:tr>
      <w:tr w:rsidR="001C1AF4" w:rsidRPr="003B6412" w14:paraId="24FEE616" w14:textId="77777777" w:rsidTr="007267DA">
        <w:trPr>
          <w:trHeight w:val="386"/>
        </w:trPr>
        <w:tc>
          <w:tcPr>
            <w:tcW w:w="8094" w:type="dxa"/>
            <w:gridSpan w:val="3"/>
            <w:tcBorders>
              <w:top w:val="single" w:sz="18" w:space="0" w:color="auto"/>
              <w:bottom w:val="single" w:sz="12" w:space="0" w:color="auto"/>
              <w:right w:val="single" w:sz="12" w:space="0" w:color="auto"/>
            </w:tcBorders>
          </w:tcPr>
          <w:p w14:paraId="1D80AAE8" w14:textId="77777777" w:rsidR="001C1AF4" w:rsidRPr="001C31B8" w:rsidRDefault="001C1AF4" w:rsidP="007267DA">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6C2959DC" w14:textId="77777777" w:rsidR="001C1AF4" w:rsidRPr="001C31B8" w:rsidRDefault="001C1AF4" w:rsidP="007267DA">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9693ABC" w14:textId="77777777" w:rsidR="001C1AF4" w:rsidRPr="001C31B8" w:rsidRDefault="001C1AF4" w:rsidP="007267DA">
            <w:pPr>
              <w:rPr>
                <w:rFonts w:ascii="Arial" w:hAnsi="Arial" w:cs="Arial"/>
                <w:sz w:val="20"/>
                <w:szCs w:val="20"/>
              </w:rPr>
            </w:pPr>
          </w:p>
        </w:tc>
      </w:tr>
      <w:tr w:rsidR="001C1AF4" w:rsidRPr="006950B9" w14:paraId="28510865" w14:textId="77777777" w:rsidTr="007267DA">
        <w:trPr>
          <w:trHeight w:val="861"/>
        </w:trPr>
        <w:tc>
          <w:tcPr>
            <w:tcW w:w="10080" w:type="dxa"/>
            <w:gridSpan w:val="5"/>
            <w:tcBorders>
              <w:top w:val="single" w:sz="12" w:space="0" w:color="auto"/>
              <w:bottom w:val="single" w:sz="18" w:space="0" w:color="auto"/>
            </w:tcBorders>
          </w:tcPr>
          <w:p w14:paraId="61CD9EC6" w14:textId="77777777" w:rsidR="001C1AF4" w:rsidRPr="001C31B8" w:rsidRDefault="001C1AF4" w:rsidP="007267DA">
            <w:pPr>
              <w:rPr>
                <w:rFonts w:ascii="Arial" w:hAnsi="Arial" w:cs="Arial"/>
                <w:sz w:val="20"/>
                <w:szCs w:val="20"/>
              </w:rPr>
            </w:pPr>
            <w:r w:rsidRPr="001C31B8">
              <w:rPr>
                <w:rFonts w:ascii="Arial" w:hAnsi="Arial" w:cs="Arial"/>
                <w:sz w:val="20"/>
                <w:szCs w:val="20"/>
              </w:rPr>
              <w:t xml:space="preserve">Respondent Exception:  </w:t>
            </w:r>
          </w:p>
        </w:tc>
      </w:tr>
    </w:tbl>
    <w:p w14:paraId="47BBC4D6"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097B1DC9" w14:textId="77777777" w:rsidR="001C1AF4" w:rsidRDefault="001C1AF4" w:rsidP="001C1AF4">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46474A57"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3"/>
    </w:p>
    <w:p w14:paraId="7C183406" w14:textId="77777777" w:rsidR="00727D15" w:rsidRDefault="00727D15" w:rsidP="00727D15">
      <w:pPr>
        <w:pStyle w:val="Default"/>
        <w:jc w:val="both"/>
        <w:rPr>
          <w:color w:val="auto"/>
          <w:sz w:val="22"/>
          <w:szCs w:val="22"/>
        </w:rPr>
      </w:pPr>
      <w:bookmarkStart w:id="14"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22DC43C" w14:textId="77777777" w:rsidR="00F13940" w:rsidRPr="00CF7B49" w:rsidRDefault="00F13940">
      <w:pPr>
        <w:pStyle w:val="Default"/>
        <w:numPr>
          <w:ilvl w:val="0"/>
          <w:numId w:val="10"/>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veteran-owned, service-disabled veteran-owned, HUBZone, small disadvantaged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A783FA0" w14:textId="77777777" w:rsidR="00F13940" w:rsidRDefault="00F13940" w:rsidP="00727D15">
      <w:pPr>
        <w:rPr>
          <w:rFonts w:ascii="Arial" w:eastAsiaTheme="majorEastAsia" w:hAnsi="Arial" w:cs="Arial"/>
          <w:color w:val="1F4E79" w:themeColor="accent1" w:themeShade="80"/>
          <w:sz w:val="28"/>
          <w:szCs w:val="28"/>
        </w:rPr>
      </w:pPr>
    </w:p>
    <w:p w14:paraId="63383EC1" w14:textId="77777777" w:rsidR="00F13940" w:rsidRDefault="00F13940">
      <w:pPr>
        <w:rPr>
          <w:rFonts w:ascii="Arial" w:eastAsiaTheme="majorEastAsia" w:hAnsi="Arial" w:cs="Arial"/>
          <w:b/>
          <w:color w:val="1F4E79" w:themeColor="accent1" w:themeShade="80"/>
          <w:sz w:val="28"/>
          <w:szCs w:val="28"/>
        </w:rPr>
      </w:pPr>
      <w:bookmarkStart w:id="15" w:name="_Toc489531848"/>
      <w:bookmarkStart w:id="16" w:name="_Toc98436056"/>
      <w:r>
        <w:rPr>
          <w:rFonts w:ascii="Arial" w:hAnsi="Arial" w:cs="Arial"/>
          <w:b/>
          <w:color w:val="1F4E79" w:themeColor="accent1" w:themeShade="80"/>
          <w:sz w:val="28"/>
          <w:szCs w:val="28"/>
        </w:rPr>
        <w:br w:type="page"/>
      </w:r>
    </w:p>
    <w:p w14:paraId="76886D84" w14:textId="30CDD38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5"/>
      <w:bookmarkEnd w:id="16"/>
    </w:p>
    <w:p w14:paraId="6ADE6B32" w14:textId="77777777" w:rsidR="00727D15" w:rsidRDefault="00727D15" w:rsidP="00727D15">
      <w:pPr>
        <w:rPr>
          <w:rFonts w:ascii="Arial" w:hAnsi="Arial" w:cs="Arial"/>
        </w:rPr>
      </w:pP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7"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4C863705" w14:textId="77777777" w:rsidR="00CA1CB2" w:rsidRPr="00D35DB8" w:rsidRDefault="00CA1CB2">
      <w:pPr>
        <w:pStyle w:val="Default"/>
        <w:numPr>
          <w:ilvl w:val="0"/>
          <w:numId w:val="14"/>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any and all acquisitions or mergers in the last five years. Is the company publicly or privately held? </w:t>
      </w:r>
    </w:p>
    <w:p w14:paraId="3C76C282" w14:textId="77777777" w:rsidR="00301959" w:rsidRPr="00CF7B49" w:rsidRDefault="00301959" w:rsidP="00301959">
      <w:pPr>
        <w:pStyle w:val="Default"/>
        <w:ind w:left="360"/>
        <w:jc w:val="both"/>
        <w:rPr>
          <w:color w:val="auto"/>
          <w:sz w:val="20"/>
          <w:szCs w:val="20"/>
        </w:rPr>
      </w:pPr>
    </w:p>
    <w:p w14:paraId="03583323" w14:textId="245CF501" w:rsidR="00CA1CB2" w:rsidRDefault="00301959">
      <w:pPr>
        <w:pStyle w:val="Default"/>
        <w:numPr>
          <w:ilvl w:val="0"/>
          <w:numId w:val="14"/>
        </w:numPr>
        <w:jc w:val="both"/>
        <w:rPr>
          <w:color w:val="auto"/>
          <w:sz w:val="20"/>
          <w:szCs w:val="20"/>
        </w:rPr>
      </w:pPr>
      <w:r w:rsidRPr="00F13940">
        <w:rPr>
          <w:color w:val="auto"/>
          <w:sz w:val="20"/>
          <w:szCs w:val="20"/>
        </w:rPr>
        <w:t xml:space="preserve">If subcontractors are to be used, provide a list that specifies the name, address, phone number, contact person, and a brief description of the subcontractors’ organizational capacity and qualifications. </w:t>
      </w:r>
    </w:p>
    <w:p w14:paraId="50B472B9" w14:textId="77777777" w:rsidR="00F13940" w:rsidRPr="00F13940" w:rsidRDefault="00F13940" w:rsidP="00F13940">
      <w:pPr>
        <w:pStyle w:val="Default"/>
        <w:jc w:val="both"/>
        <w:rPr>
          <w:color w:val="auto"/>
          <w:sz w:val="20"/>
          <w:szCs w:val="20"/>
        </w:rPr>
      </w:pPr>
    </w:p>
    <w:p w14:paraId="69AE6B07" w14:textId="77777777" w:rsidR="00CA1CB2" w:rsidRPr="00D35DB8" w:rsidRDefault="00CA1CB2">
      <w:pPr>
        <w:pStyle w:val="Default"/>
        <w:numPr>
          <w:ilvl w:val="0"/>
          <w:numId w:val="14"/>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634CD6EA" w14:textId="77777777" w:rsidR="00CA1CB2" w:rsidRPr="00D35DB8" w:rsidRDefault="00CA1CB2" w:rsidP="00CA1CB2">
      <w:pPr>
        <w:pStyle w:val="Default"/>
        <w:jc w:val="both"/>
        <w:rPr>
          <w:color w:val="auto"/>
          <w:sz w:val="20"/>
          <w:szCs w:val="20"/>
        </w:rPr>
      </w:pPr>
    </w:p>
    <w:p w14:paraId="15DDB404" w14:textId="77777777" w:rsidR="00CA1CB2" w:rsidRPr="00D35DB8" w:rsidRDefault="00CA1CB2">
      <w:pPr>
        <w:pStyle w:val="Default"/>
        <w:numPr>
          <w:ilvl w:val="0"/>
          <w:numId w:val="14"/>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any and all higher education clients.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14"/>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6299609F" w14:textId="4931B39A" w:rsidR="001D42D1" w:rsidRPr="00F13940" w:rsidRDefault="00727D15">
      <w:pPr>
        <w:pStyle w:val="Default"/>
        <w:numPr>
          <w:ilvl w:val="0"/>
          <w:numId w:val="14"/>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F13940">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7"/>
    <w:p w14:paraId="7B5789BA" w14:textId="77777777" w:rsidR="00AF65FB" w:rsidRDefault="00AF65FB" w:rsidP="00727D15">
      <w:pPr>
        <w:rPr>
          <w:rFonts w:ascii="Arial" w:hAnsi="Arial" w:cs="Arial"/>
          <w:color w:val="1F4E79" w:themeColor="accent1" w:themeShade="80"/>
          <w:sz w:val="28"/>
          <w:szCs w:val="28"/>
        </w:rPr>
      </w:pPr>
    </w:p>
    <w:p w14:paraId="5C94B0B4" w14:textId="77777777" w:rsidR="00AF65FB" w:rsidRDefault="00AF65FB">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684B9051" w14:textId="3161800D" w:rsidR="00AF65FB" w:rsidRPr="003028EA" w:rsidRDefault="00AF65FB" w:rsidP="00AF65FB">
      <w:pPr>
        <w:pStyle w:val="Heading3"/>
        <w:rPr>
          <w:rFonts w:ascii="Arial" w:hAnsi="Arial" w:cs="Arial"/>
          <w:b/>
          <w:color w:val="1F4E79" w:themeColor="accent1" w:themeShade="80"/>
          <w:sz w:val="28"/>
          <w:szCs w:val="28"/>
        </w:rPr>
      </w:pPr>
      <w:bookmarkStart w:id="18" w:name="_Toc98436057"/>
      <w:r w:rsidRPr="003028EA">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G</w:t>
      </w:r>
      <w:r w:rsidRPr="003028EA">
        <w:rPr>
          <w:rFonts w:ascii="Arial" w:hAnsi="Arial" w:cs="Arial"/>
          <w:b/>
          <w:color w:val="1F4E79" w:themeColor="accent1" w:themeShade="80"/>
          <w:sz w:val="28"/>
          <w:szCs w:val="28"/>
        </w:rPr>
        <w:t xml:space="preserve"> – Evaluation Question(s) –Implementation, Training, Support and Reporting</w:t>
      </w:r>
      <w:bookmarkEnd w:id="18"/>
    </w:p>
    <w:p w14:paraId="35EC550F" w14:textId="77777777" w:rsidR="00AF65FB" w:rsidRPr="00BC4272" w:rsidRDefault="00AF65FB" w:rsidP="00AF65FB">
      <w:pPr>
        <w:pStyle w:val="Default"/>
        <w:jc w:val="both"/>
        <w:rPr>
          <w:color w:val="FF0000"/>
          <w:sz w:val="20"/>
          <w:szCs w:val="20"/>
        </w:rPr>
      </w:pPr>
    </w:p>
    <w:p w14:paraId="181E6F2F" w14:textId="77777777" w:rsidR="001D42D1" w:rsidRDefault="001D42D1" w:rsidP="001D42D1">
      <w:pPr>
        <w:pStyle w:val="Default"/>
        <w:jc w:val="both"/>
        <w:rPr>
          <w:b/>
          <w:color w:val="1F4E79" w:themeColor="accent1" w:themeShade="80"/>
          <w:sz w:val="20"/>
          <w:szCs w:val="20"/>
        </w:rPr>
      </w:pPr>
      <w:r w:rsidRPr="00BC4272">
        <w:rPr>
          <w:b/>
          <w:color w:val="1F4E79" w:themeColor="accent1" w:themeShade="80"/>
          <w:sz w:val="20"/>
          <w:szCs w:val="20"/>
        </w:rPr>
        <w:t>Evaluation Question(s) – Implementation Questions</w:t>
      </w:r>
    </w:p>
    <w:p w14:paraId="0AADB6A2" w14:textId="77777777" w:rsidR="00F13940" w:rsidRPr="00BC4272" w:rsidRDefault="00F13940" w:rsidP="001D42D1">
      <w:pPr>
        <w:pStyle w:val="Default"/>
        <w:jc w:val="both"/>
        <w:rPr>
          <w:b/>
          <w:color w:val="auto"/>
          <w:sz w:val="20"/>
          <w:szCs w:val="20"/>
        </w:rPr>
      </w:pPr>
    </w:p>
    <w:p w14:paraId="1664AAF4" w14:textId="77777777" w:rsidR="00F13940" w:rsidRDefault="00F13940">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Implementation Strategy &amp; Services</w:t>
      </w:r>
    </w:p>
    <w:p w14:paraId="2EFF0EE2" w14:textId="77777777" w:rsidR="00F13940" w:rsidRDefault="00F13940">
      <w:pPr>
        <w:numPr>
          <w:ilvl w:val="0"/>
          <w:numId w:val="15"/>
        </w:numPr>
        <w:spacing w:after="0" w:line="240" w:lineRule="auto"/>
        <w:rPr>
          <w:rFonts w:ascii="Arial" w:eastAsia="Arial" w:hAnsi="Arial" w:cs="Arial"/>
          <w:sz w:val="18"/>
          <w:szCs w:val="18"/>
        </w:rPr>
      </w:pPr>
      <w:r>
        <w:rPr>
          <w:rFonts w:ascii="Arial" w:eastAsia="Arial" w:hAnsi="Arial" w:cs="Arial"/>
          <w:sz w:val="18"/>
          <w:szCs w:val="18"/>
        </w:rPr>
        <w:t>Describe your recommended implementation strategy, consulting services, and professional support.</w:t>
      </w:r>
    </w:p>
    <w:p w14:paraId="09EACF71" w14:textId="77777777" w:rsidR="00F13940" w:rsidRDefault="00F13940">
      <w:pPr>
        <w:numPr>
          <w:ilvl w:val="0"/>
          <w:numId w:val="15"/>
        </w:numPr>
        <w:spacing w:after="0" w:line="240" w:lineRule="auto"/>
        <w:rPr>
          <w:rFonts w:ascii="Arial" w:eastAsia="Arial" w:hAnsi="Arial" w:cs="Arial"/>
          <w:sz w:val="18"/>
          <w:szCs w:val="18"/>
        </w:rPr>
      </w:pPr>
      <w:r>
        <w:rPr>
          <w:rFonts w:ascii="Arial" w:eastAsia="Arial" w:hAnsi="Arial" w:cs="Arial"/>
          <w:sz w:val="18"/>
          <w:szCs w:val="18"/>
        </w:rPr>
        <w:t>Explain how you assess client needs and configure the solution for optimal performance.</w:t>
      </w:r>
    </w:p>
    <w:p w14:paraId="1024E5A4" w14:textId="77777777" w:rsidR="00F13940" w:rsidRDefault="00F13940">
      <w:pPr>
        <w:numPr>
          <w:ilvl w:val="0"/>
          <w:numId w:val="15"/>
        </w:numPr>
        <w:spacing w:after="0" w:line="240" w:lineRule="auto"/>
        <w:rPr>
          <w:rFonts w:ascii="Arial" w:eastAsia="Arial" w:hAnsi="Arial" w:cs="Arial"/>
          <w:sz w:val="18"/>
          <w:szCs w:val="18"/>
        </w:rPr>
      </w:pPr>
      <w:r>
        <w:rPr>
          <w:rFonts w:ascii="Arial" w:eastAsia="Arial" w:hAnsi="Arial" w:cs="Arial"/>
          <w:sz w:val="18"/>
          <w:szCs w:val="18"/>
        </w:rPr>
        <w:t>Confirm that consultant credentials will be reviewed and replacements may be requested if needed.</w:t>
      </w:r>
    </w:p>
    <w:p w14:paraId="728A71E8" w14:textId="77777777" w:rsidR="00F13940" w:rsidRDefault="00F13940">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Project Management</w:t>
      </w:r>
    </w:p>
    <w:p w14:paraId="4440CD5D" w14:textId="77777777" w:rsidR="00F13940" w:rsidRDefault="00F13940">
      <w:pPr>
        <w:numPr>
          <w:ilvl w:val="0"/>
          <w:numId w:val="16"/>
        </w:numPr>
        <w:spacing w:after="0" w:line="240" w:lineRule="auto"/>
        <w:rPr>
          <w:rFonts w:ascii="Arial" w:eastAsia="Arial" w:hAnsi="Arial" w:cs="Arial"/>
          <w:sz w:val="18"/>
          <w:szCs w:val="18"/>
        </w:rPr>
      </w:pPr>
      <w:r>
        <w:rPr>
          <w:rFonts w:ascii="Arial" w:eastAsia="Arial" w:hAnsi="Arial" w:cs="Arial"/>
          <w:sz w:val="18"/>
          <w:szCs w:val="18"/>
        </w:rPr>
        <w:t>Outline your project management approach and tools used.</w:t>
      </w:r>
    </w:p>
    <w:p w14:paraId="05133AD6" w14:textId="77777777" w:rsidR="00F13940" w:rsidRDefault="00F13940">
      <w:pPr>
        <w:numPr>
          <w:ilvl w:val="0"/>
          <w:numId w:val="16"/>
        </w:numPr>
        <w:spacing w:after="0" w:line="240" w:lineRule="auto"/>
        <w:rPr>
          <w:rFonts w:ascii="Arial" w:eastAsia="Arial" w:hAnsi="Arial" w:cs="Arial"/>
          <w:sz w:val="18"/>
          <w:szCs w:val="18"/>
        </w:rPr>
      </w:pPr>
      <w:r>
        <w:rPr>
          <w:rFonts w:ascii="Arial" w:eastAsia="Arial" w:hAnsi="Arial" w:cs="Arial"/>
          <w:sz w:val="18"/>
          <w:szCs w:val="18"/>
        </w:rPr>
        <w:t>Describe standard project management services included.</w:t>
      </w:r>
    </w:p>
    <w:p w14:paraId="4DC4D33F" w14:textId="77777777" w:rsidR="00F13940" w:rsidRDefault="00F13940">
      <w:pPr>
        <w:numPr>
          <w:ilvl w:val="0"/>
          <w:numId w:val="16"/>
        </w:numPr>
        <w:spacing w:after="0" w:line="240" w:lineRule="auto"/>
        <w:rPr>
          <w:rFonts w:ascii="Arial" w:eastAsia="Arial" w:hAnsi="Arial" w:cs="Arial"/>
          <w:sz w:val="18"/>
          <w:szCs w:val="18"/>
        </w:rPr>
      </w:pPr>
      <w:r>
        <w:rPr>
          <w:rFonts w:ascii="Arial" w:eastAsia="Arial" w:hAnsi="Arial" w:cs="Arial"/>
          <w:sz w:val="18"/>
          <w:szCs w:val="18"/>
        </w:rPr>
        <w:t>List typical qualifications/certifications (e.g., PMP) of assigned Project Managers.</w:t>
      </w:r>
    </w:p>
    <w:p w14:paraId="12E8F7DF" w14:textId="77777777" w:rsidR="00F13940" w:rsidRDefault="00F13940">
      <w:pPr>
        <w:numPr>
          <w:ilvl w:val="0"/>
          <w:numId w:val="16"/>
        </w:numPr>
        <w:spacing w:after="0" w:line="240" w:lineRule="auto"/>
        <w:rPr>
          <w:rFonts w:ascii="Arial" w:eastAsia="Arial" w:hAnsi="Arial" w:cs="Arial"/>
          <w:sz w:val="18"/>
          <w:szCs w:val="18"/>
        </w:rPr>
      </w:pPr>
      <w:r>
        <w:rPr>
          <w:rFonts w:ascii="Arial" w:eastAsia="Arial" w:hAnsi="Arial" w:cs="Arial"/>
          <w:sz w:val="18"/>
          <w:szCs w:val="18"/>
        </w:rPr>
        <w:t>Explain how your Project Manager will collaborate with the University’s lead.</w:t>
      </w:r>
    </w:p>
    <w:p w14:paraId="0E79F3A4" w14:textId="77777777" w:rsidR="00F13940" w:rsidRDefault="00F13940">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Timeline &amp; Planning</w:t>
      </w:r>
    </w:p>
    <w:p w14:paraId="778494F2" w14:textId="77777777" w:rsidR="00F13940" w:rsidRDefault="00F13940">
      <w:pPr>
        <w:numPr>
          <w:ilvl w:val="0"/>
          <w:numId w:val="17"/>
        </w:numPr>
        <w:spacing w:after="0" w:line="240" w:lineRule="auto"/>
        <w:rPr>
          <w:rFonts w:ascii="Arial" w:eastAsia="Arial" w:hAnsi="Arial" w:cs="Arial"/>
          <w:sz w:val="18"/>
          <w:szCs w:val="18"/>
        </w:rPr>
      </w:pPr>
      <w:r>
        <w:rPr>
          <w:rFonts w:ascii="Arial" w:eastAsia="Arial" w:hAnsi="Arial" w:cs="Arial"/>
          <w:sz w:val="18"/>
          <w:szCs w:val="18"/>
        </w:rPr>
        <w:t>Provide a standard implementation timeline from kickoff to “go live.”</w:t>
      </w:r>
    </w:p>
    <w:p w14:paraId="3452F4DC" w14:textId="77777777" w:rsidR="00F13940" w:rsidRDefault="00F13940">
      <w:pPr>
        <w:numPr>
          <w:ilvl w:val="0"/>
          <w:numId w:val="17"/>
        </w:numPr>
        <w:spacing w:after="0" w:line="240" w:lineRule="auto"/>
        <w:rPr>
          <w:rFonts w:ascii="Arial" w:eastAsia="Arial" w:hAnsi="Arial" w:cs="Arial"/>
          <w:sz w:val="18"/>
          <w:szCs w:val="18"/>
        </w:rPr>
      </w:pPr>
      <w:r>
        <w:rPr>
          <w:rFonts w:ascii="Arial" w:eastAsia="Arial" w:hAnsi="Arial" w:cs="Arial"/>
          <w:sz w:val="18"/>
          <w:szCs w:val="18"/>
        </w:rPr>
        <w:t>Include a sample project plan with key tasks and milestones.</w:t>
      </w:r>
    </w:p>
    <w:p w14:paraId="6D8879F4" w14:textId="77777777" w:rsidR="00F13940" w:rsidRDefault="00F13940">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Team Composition &amp; Staffing</w:t>
      </w:r>
    </w:p>
    <w:p w14:paraId="27BB8445" w14:textId="77777777" w:rsidR="00F13940" w:rsidRDefault="00F13940">
      <w:pPr>
        <w:numPr>
          <w:ilvl w:val="0"/>
          <w:numId w:val="18"/>
        </w:numPr>
        <w:spacing w:after="0" w:line="240" w:lineRule="auto"/>
        <w:rPr>
          <w:rFonts w:ascii="Arial" w:eastAsia="Arial" w:hAnsi="Arial" w:cs="Arial"/>
          <w:sz w:val="18"/>
          <w:szCs w:val="18"/>
        </w:rPr>
      </w:pPr>
      <w:r>
        <w:rPr>
          <w:rFonts w:ascii="Arial" w:eastAsia="Arial" w:hAnsi="Arial" w:cs="Arial"/>
          <w:sz w:val="18"/>
          <w:szCs w:val="18"/>
        </w:rPr>
        <w:t>Detail the roles and responsibilities of both University and vendor staff.</w:t>
      </w:r>
    </w:p>
    <w:p w14:paraId="5FCE2401" w14:textId="77777777" w:rsidR="00F13940" w:rsidRDefault="00F13940">
      <w:pPr>
        <w:numPr>
          <w:ilvl w:val="0"/>
          <w:numId w:val="18"/>
        </w:numPr>
        <w:spacing w:after="0" w:line="240" w:lineRule="auto"/>
        <w:rPr>
          <w:rFonts w:ascii="Arial" w:eastAsia="Arial" w:hAnsi="Arial" w:cs="Arial"/>
          <w:sz w:val="18"/>
          <w:szCs w:val="18"/>
        </w:rPr>
      </w:pPr>
      <w:r>
        <w:rPr>
          <w:rFonts w:ascii="Arial" w:eastAsia="Arial" w:hAnsi="Arial" w:cs="Arial"/>
          <w:sz w:val="18"/>
          <w:szCs w:val="18"/>
        </w:rPr>
        <w:t>Estimate time commitments and hours required from University personnel.</w:t>
      </w:r>
    </w:p>
    <w:p w14:paraId="02482B82" w14:textId="77777777" w:rsidR="00F13940" w:rsidRDefault="00F13940">
      <w:pPr>
        <w:numPr>
          <w:ilvl w:val="0"/>
          <w:numId w:val="18"/>
        </w:numPr>
        <w:spacing w:after="0" w:line="240" w:lineRule="auto"/>
        <w:rPr>
          <w:rFonts w:ascii="Arial" w:eastAsia="Arial" w:hAnsi="Arial" w:cs="Arial"/>
          <w:sz w:val="18"/>
          <w:szCs w:val="18"/>
        </w:rPr>
      </w:pPr>
      <w:r>
        <w:rPr>
          <w:rFonts w:ascii="Arial" w:eastAsia="Arial" w:hAnsi="Arial" w:cs="Arial"/>
          <w:sz w:val="18"/>
          <w:szCs w:val="18"/>
        </w:rPr>
        <w:t>Describe the skill set needed for staff managing configuration and post-launch support.</w:t>
      </w:r>
    </w:p>
    <w:p w14:paraId="25B9D858" w14:textId="77777777" w:rsidR="00F13940" w:rsidRDefault="00F13940">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Third-Party Involvement</w:t>
      </w:r>
    </w:p>
    <w:p w14:paraId="65AD71B3" w14:textId="77777777" w:rsidR="00F13940" w:rsidRDefault="00F13940">
      <w:pPr>
        <w:numPr>
          <w:ilvl w:val="0"/>
          <w:numId w:val="19"/>
        </w:numPr>
        <w:spacing w:after="0" w:line="240" w:lineRule="auto"/>
        <w:rPr>
          <w:rFonts w:ascii="Arial" w:eastAsia="Arial" w:hAnsi="Arial" w:cs="Arial"/>
          <w:sz w:val="18"/>
          <w:szCs w:val="18"/>
        </w:rPr>
      </w:pPr>
      <w:r>
        <w:rPr>
          <w:rFonts w:ascii="Arial" w:eastAsia="Arial" w:hAnsi="Arial" w:cs="Arial"/>
          <w:sz w:val="18"/>
          <w:szCs w:val="18"/>
        </w:rPr>
        <w:t>Identify any third-party vendors involved and their roles.</w:t>
      </w:r>
    </w:p>
    <w:p w14:paraId="49EFC6AE" w14:textId="77777777" w:rsidR="00F13940" w:rsidRDefault="00F13940">
      <w:pPr>
        <w:numPr>
          <w:ilvl w:val="0"/>
          <w:numId w:val="19"/>
        </w:numPr>
        <w:spacing w:after="0" w:line="240" w:lineRule="auto"/>
        <w:rPr>
          <w:rFonts w:ascii="Arial" w:eastAsia="Arial" w:hAnsi="Arial" w:cs="Arial"/>
          <w:sz w:val="18"/>
          <w:szCs w:val="18"/>
        </w:rPr>
      </w:pPr>
      <w:r>
        <w:rPr>
          <w:rFonts w:ascii="Arial" w:eastAsia="Arial" w:hAnsi="Arial" w:cs="Arial"/>
          <w:sz w:val="18"/>
          <w:szCs w:val="18"/>
        </w:rPr>
        <w:t>Indicate whether their involvement is required or optional.</w:t>
      </w:r>
    </w:p>
    <w:p w14:paraId="0EA5D535" w14:textId="77777777" w:rsidR="00F13940" w:rsidRDefault="00F13940">
      <w:pPr>
        <w:numPr>
          <w:ilvl w:val="0"/>
          <w:numId w:val="19"/>
        </w:numPr>
        <w:spacing w:after="0" w:line="240" w:lineRule="auto"/>
        <w:rPr>
          <w:rFonts w:ascii="Arial" w:eastAsia="Arial" w:hAnsi="Arial" w:cs="Arial"/>
          <w:sz w:val="18"/>
          <w:szCs w:val="18"/>
        </w:rPr>
      </w:pPr>
      <w:r>
        <w:rPr>
          <w:rFonts w:ascii="Arial" w:eastAsia="Arial" w:hAnsi="Arial" w:cs="Arial"/>
          <w:sz w:val="18"/>
          <w:szCs w:val="18"/>
        </w:rPr>
        <w:t>Provide associated costs and describe how their performance is managed.</w:t>
      </w:r>
    </w:p>
    <w:p w14:paraId="0AF11D7C" w14:textId="77777777" w:rsidR="00F13940" w:rsidRDefault="00F13940">
      <w:pPr>
        <w:numPr>
          <w:ilvl w:val="0"/>
          <w:numId w:val="21"/>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Fast-Track Options</w:t>
      </w:r>
    </w:p>
    <w:p w14:paraId="5F04DF9C" w14:textId="77777777" w:rsidR="00F13940" w:rsidRDefault="00F13940">
      <w:pPr>
        <w:numPr>
          <w:ilvl w:val="0"/>
          <w:numId w:val="20"/>
        </w:numPr>
        <w:spacing w:after="0" w:line="240" w:lineRule="auto"/>
        <w:rPr>
          <w:rFonts w:ascii="Arial" w:eastAsia="Arial" w:hAnsi="Arial" w:cs="Arial"/>
          <w:sz w:val="18"/>
          <w:szCs w:val="18"/>
        </w:rPr>
      </w:pPr>
      <w:r>
        <w:rPr>
          <w:rFonts w:ascii="Arial" w:eastAsia="Arial" w:hAnsi="Arial" w:cs="Arial"/>
          <w:sz w:val="18"/>
          <w:szCs w:val="18"/>
        </w:rPr>
        <w:t>Indicate whether fast-track implementation is available and describe the options.</w:t>
      </w:r>
    </w:p>
    <w:p w14:paraId="389697F2" w14:textId="77777777" w:rsidR="001D42D1" w:rsidRDefault="001D42D1" w:rsidP="001D42D1">
      <w:pPr>
        <w:pStyle w:val="Default"/>
        <w:jc w:val="both"/>
        <w:rPr>
          <w:b/>
          <w:color w:val="1F4E79" w:themeColor="accent1" w:themeShade="80"/>
          <w:sz w:val="20"/>
          <w:szCs w:val="20"/>
        </w:rPr>
      </w:pPr>
    </w:p>
    <w:p w14:paraId="044FE9EC" w14:textId="77777777" w:rsidR="001D42D1" w:rsidRPr="00BC4272" w:rsidRDefault="001D42D1" w:rsidP="001D42D1">
      <w:pPr>
        <w:pStyle w:val="Default"/>
        <w:jc w:val="both"/>
        <w:rPr>
          <w:b/>
          <w:color w:val="1F4E79" w:themeColor="accent1" w:themeShade="80"/>
          <w:sz w:val="20"/>
          <w:szCs w:val="20"/>
        </w:rPr>
      </w:pPr>
      <w:r w:rsidRPr="00BC4272">
        <w:rPr>
          <w:b/>
          <w:color w:val="1F4E79" w:themeColor="accent1" w:themeShade="80"/>
          <w:sz w:val="20"/>
          <w:szCs w:val="20"/>
        </w:rPr>
        <w:t>Evaluation Question(s) – Training Questions</w:t>
      </w:r>
    </w:p>
    <w:p w14:paraId="08CDAF65" w14:textId="77777777" w:rsidR="001D42D1" w:rsidRPr="00BC4272" w:rsidRDefault="001D42D1" w:rsidP="001D42D1">
      <w:pPr>
        <w:pStyle w:val="Default"/>
        <w:jc w:val="both"/>
        <w:rPr>
          <w:color w:val="auto"/>
          <w:sz w:val="20"/>
          <w:szCs w:val="20"/>
        </w:rPr>
      </w:pPr>
    </w:p>
    <w:p w14:paraId="49388F65" w14:textId="77777777" w:rsidR="00F13940" w:rsidRDefault="00F13940">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Training During Implementation</w:t>
      </w:r>
    </w:p>
    <w:p w14:paraId="19E20304" w14:textId="77777777" w:rsidR="00F13940" w:rsidRDefault="00F13940">
      <w:pPr>
        <w:numPr>
          <w:ilvl w:val="0"/>
          <w:numId w:val="26"/>
        </w:numPr>
        <w:spacing w:after="0" w:line="240" w:lineRule="auto"/>
        <w:rPr>
          <w:rFonts w:ascii="Arial" w:eastAsia="Arial" w:hAnsi="Arial" w:cs="Arial"/>
          <w:sz w:val="18"/>
          <w:szCs w:val="18"/>
        </w:rPr>
      </w:pPr>
      <w:r>
        <w:rPr>
          <w:rFonts w:ascii="Arial" w:eastAsia="Arial" w:hAnsi="Arial" w:cs="Arial"/>
          <w:sz w:val="18"/>
          <w:szCs w:val="18"/>
        </w:rPr>
        <w:t>Describe standard training provided during implementation.</w:t>
      </w:r>
    </w:p>
    <w:p w14:paraId="0E9A6475" w14:textId="77777777" w:rsidR="00F13940" w:rsidRDefault="00F13940">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Ongoing Training</w:t>
      </w:r>
    </w:p>
    <w:p w14:paraId="540C923A" w14:textId="77777777" w:rsidR="00F13940" w:rsidRDefault="00F13940">
      <w:pPr>
        <w:numPr>
          <w:ilvl w:val="0"/>
          <w:numId w:val="22"/>
        </w:numPr>
        <w:spacing w:after="0" w:line="240" w:lineRule="auto"/>
        <w:rPr>
          <w:rFonts w:ascii="Arial" w:eastAsia="Arial" w:hAnsi="Arial" w:cs="Arial"/>
          <w:sz w:val="18"/>
          <w:szCs w:val="18"/>
        </w:rPr>
      </w:pPr>
      <w:r>
        <w:rPr>
          <w:rFonts w:ascii="Arial" w:eastAsia="Arial" w:hAnsi="Arial" w:cs="Arial"/>
          <w:sz w:val="18"/>
          <w:szCs w:val="18"/>
        </w:rPr>
        <w:t>Outline ongoing training options for functional and technical users.</w:t>
      </w:r>
    </w:p>
    <w:p w14:paraId="01529DFB" w14:textId="77777777" w:rsidR="00F13940" w:rsidRDefault="00F13940">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Training Methods</w:t>
      </w:r>
    </w:p>
    <w:p w14:paraId="598350AB" w14:textId="77777777" w:rsidR="00F13940" w:rsidRDefault="00F13940">
      <w:pPr>
        <w:numPr>
          <w:ilvl w:val="0"/>
          <w:numId w:val="23"/>
        </w:numPr>
        <w:spacing w:after="0" w:line="240" w:lineRule="auto"/>
        <w:rPr>
          <w:rFonts w:ascii="Arial" w:eastAsia="Arial" w:hAnsi="Arial" w:cs="Arial"/>
          <w:sz w:val="18"/>
          <w:szCs w:val="18"/>
        </w:rPr>
      </w:pPr>
      <w:r>
        <w:rPr>
          <w:rFonts w:ascii="Arial" w:eastAsia="Arial" w:hAnsi="Arial" w:cs="Arial"/>
          <w:sz w:val="18"/>
          <w:szCs w:val="18"/>
        </w:rPr>
        <w:t>List available training formats (e.g., on-site, online instructor-led, self-help, documentation).</w:t>
      </w:r>
    </w:p>
    <w:p w14:paraId="1DBA8997" w14:textId="77777777" w:rsidR="00F13940" w:rsidRDefault="00F13940">
      <w:pPr>
        <w:numPr>
          <w:ilvl w:val="0"/>
          <w:numId w:val="23"/>
        </w:numPr>
        <w:spacing w:after="0" w:line="240" w:lineRule="auto"/>
        <w:rPr>
          <w:rFonts w:ascii="Arial" w:eastAsia="Arial" w:hAnsi="Arial" w:cs="Arial"/>
          <w:sz w:val="18"/>
          <w:szCs w:val="18"/>
        </w:rPr>
      </w:pPr>
      <w:r>
        <w:rPr>
          <w:rFonts w:ascii="Arial" w:eastAsia="Arial" w:hAnsi="Arial" w:cs="Arial"/>
          <w:sz w:val="18"/>
          <w:szCs w:val="18"/>
        </w:rPr>
        <w:t>Provide examples for each method.</w:t>
      </w:r>
    </w:p>
    <w:p w14:paraId="183D2027" w14:textId="77777777" w:rsidR="00F13940" w:rsidRDefault="00F13940">
      <w:pPr>
        <w:numPr>
          <w:ilvl w:val="0"/>
          <w:numId w:val="25"/>
        </w:num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b/>
          <w:color w:val="000000"/>
          <w:sz w:val="18"/>
          <w:szCs w:val="18"/>
        </w:rPr>
        <w:t>Training Best Practices</w:t>
      </w:r>
    </w:p>
    <w:p w14:paraId="7C0737C7" w14:textId="77777777" w:rsidR="00F13940" w:rsidRDefault="00F13940">
      <w:pPr>
        <w:numPr>
          <w:ilvl w:val="0"/>
          <w:numId w:val="24"/>
        </w:numPr>
        <w:spacing w:after="0" w:line="240" w:lineRule="auto"/>
        <w:rPr>
          <w:rFonts w:ascii="Arial" w:eastAsia="Arial" w:hAnsi="Arial" w:cs="Arial"/>
          <w:sz w:val="18"/>
          <w:szCs w:val="18"/>
        </w:rPr>
      </w:pPr>
      <w:r>
        <w:rPr>
          <w:rFonts w:ascii="Arial" w:eastAsia="Arial" w:hAnsi="Arial" w:cs="Arial"/>
          <w:sz w:val="18"/>
          <w:szCs w:val="18"/>
        </w:rPr>
        <w:t>Share your recommended training practices for successful implementation.</w:t>
      </w:r>
    </w:p>
    <w:p w14:paraId="49891427" w14:textId="77777777" w:rsidR="001D42D1" w:rsidRDefault="001D42D1" w:rsidP="001D42D1">
      <w:pPr>
        <w:pStyle w:val="Default"/>
        <w:jc w:val="both"/>
        <w:rPr>
          <w:b/>
          <w:color w:val="1F4E79" w:themeColor="accent1" w:themeShade="80"/>
          <w:sz w:val="20"/>
          <w:szCs w:val="20"/>
        </w:rPr>
      </w:pPr>
    </w:p>
    <w:p w14:paraId="2AD6F0B0" w14:textId="77777777" w:rsidR="001D42D1" w:rsidRPr="00BC4272" w:rsidRDefault="001D42D1" w:rsidP="001D42D1">
      <w:pPr>
        <w:pStyle w:val="Default"/>
        <w:jc w:val="both"/>
        <w:rPr>
          <w:b/>
          <w:color w:val="1F4E79" w:themeColor="accent1" w:themeShade="80"/>
          <w:sz w:val="20"/>
          <w:szCs w:val="20"/>
        </w:rPr>
      </w:pPr>
      <w:r w:rsidRPr="00BC4272">
        <w:rPr>
          <w:b/>
          <w:color w:val="1F4E79" w:themeColor="accent1" w:themeShade="80"/>
          <w:sz w:val="20"/>
          <w:szCs w:val="20"/>
        </w:rPr>
        <w:t>Evaluation Question(s) – Support Questions</w:t>
      </w:r>
    </w:p>
    <w:p w14:paraId="12DC6595" w14:textId="77777777" w:rsidR="001D42D1" w:rsidRPr="00BC4272" w:rsidRDefault="001D42D1" w:rsidP="001D42D1">
      <w:pPr>
        <w:pStyle w:val="Default"/>
        <w:jc w:val="both"/>
        <w:rPr>
          <w:color w:val="auto"/>
          <w:sz w:val="20"/>
          <w:szCs w:val="20"/>
        </w:rPr>
      </w:pPr>
    </w:p>
    <w:p w14:paraId="0263F9C1"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Customer Satisfaction &amp; Support Philosophy</w:t>
      </w:r>
    </w:p>
    <w:p w14:paraId="50711124" w14:textId="77777777" w:rsidR="00F13940" w:rsidRDefault="00F13940">
      <w:pPr>
        <w:numPr>
          <w:ilvl w:val="0"/>
          <w:numId w:val="27"/>
        </w:numPr>
        <w:spacing w:after="0" w:line="240" w:lineRule="auto"/>
        <w:rPr>
          <w:rFonts w:ascii="Arial" w:eastAsia="Arial" w:hAnsi="Arial" w:cs="Arial"/>
          <w:sz w:val="18"/>
          <w:szCs w:val="18"/>
        </w:rPr>
      </w:pPr>
      <w:r>
        <w:rPr>
          <w:rFonts w:ascii="Arial" w:eastAsia="Arial" w:hAnsi="Arial" w:cs="Arial"/>
          <w:sz w:val="18"/>
          <w:szCs w:val="18"/>
        </w:rPr>
        <w:t>Provide your mission statement or policy on customer satisfaction.</w:t>
      </w:r>
    </w:p>
    <w:p w14:paraId="1CAB7C7B"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Documentation &amp; Help Systems</w:t>
      </w:r>
    </w:p>
    <w:p w14:paraId="79D34276" w14:textId="77777777" w:rsidR="00F13940" w:rsidRDefault="00F13940">
      <w:pPr>
        <w:numPr>
          <w:ilvl w:val="0"/>
          <w:numId w:val="28"/>
        </w:numPr>
        <w:spacing w:after="0" w:line="240" w:lineRule="auto"/>
        <w:rPr>
          <w:rFonts w:ascii="Arial" w:eastAsia="Arial" w:hAnsi="Arial" w:cs="Arial"/>
          <w:sz w:val="18"/>
          <w:szCs w:val="18"/>
        </w:rPr>
      </w:pPr>
      <w:r>
        <w:rPr>
          <w:rFonts w:ascii="Arial" w:eastAsia="Arial" w:hAnsi="Arial" w:cs="Arial"/>
          <w:sz w:val="18"/>
          <w:szCs w:val="18"/>
        </w:rPr>
        <w:t>Describe available documentation and help resources, especially for IT staff.</w:t>
      </w:r>
    </w:p>
    <w:p w14:paraId="38A9A985"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Customer Portal &amp; Knowledge Base</w:t>
      </w:r>
    </w:p>
    <w:p w14:paraId="5FD92882" w14:textId="77777777" w:rsidR="00F13940" w:rsidRDefault="00F13940">
      <w:pPr>
        <w:numPr>
          <w:ilvl w:val="0"/>
          <w:numId w:val="29"/>
        </w:numPr>
        <w:spacing w:after="0" w:line="240" w:lineRule="auto"/>
        <w:rPr>
          <w:rFonts w:ascii="Arial" w:eastAsia="Arial" w:hAnsi="Arial" w:cs="Arial"/>
          <w:sz w:val="18"/>
          <w:szCs w:val="18"/>
        </w:rPr>
      </w:pPr>
      <w:r>
        <w:rPr>
          <w:rFonts w:ascii="Arial" w:eastAsia="Arial" w:hAnsi="Arial" w:cs="Arial"/>
          <w:sz w:val="18"/>
          <w:szCs w:val="18"/>
        </w:rPr>
        <w:t>Explain portal access for issue reporting and knowledge base availability.</w:t>
      </w:r>
    </w:p>
    <w:p w14:paraId="28F3F139"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Issue Management</w:t>
      </w:r>
    </w:p>
    <w:p w14:paraId="3179E40F" w14:textId="77777777" w:rsidR="00F13940" w:rsidRDefault="00F13940">
      <w:pPr>
        <w:numPr>
          <w:ilvl w:val="0"/>
          <w:numId w:val="30"/>
        </w:numPr>
        <w:spacing w:after="0" w:line="240" w:lineRule="auto"/>
        <w:rPr>
          <w:rFonts w:ascii="Arial" w:eastAsia="Arial" w:hAnsi="Arial" w:cs="Arial"/>
          <w:sz w:val="18"/>
          <w:szCs w:val="18"/>
        </w:rPr>
      </w:pPr>
      <w:r>
        <w:rPr>
          <w:rFonts w:ascii="Arial" w:eastAsia="Arial" w:hAnsi="Arial" w:cs="Arial"/>
          <w:sz w:val="18"/>
          <w:szCs w:val="18"/>
        </w:rPr>
        <w:t>Describe your incident/request/problem management process, including submission, response, and resolution timelines.</w:t>
      </w:r>
    </w:p>
    <w:p w14:paraId="2C2EF0D0" w14:textId="77777777" w:rsidR="00F13940" w:rsidRDefault="00F13940">
      <w:pPr>
        <w:numPr>
          <w:ilvl w:val="0"/>
          <w:numId w:val="30"/>
        </w:numPr>
        <w:spacing w:after="0" w:line="240" w:lineRule="auto"/>
        <w:rPr>
          <w:rFonts w:ascii="Arial" w:eastAsia="Arial" w:hAnsi="Arial" w:cs="Arial"/>
          <w:sz w:val="18"/>
          <w:szCs w:val="18"/>
        </w:rPr>
      </w:pPr>
      <w:r>
        <w:rPr>
          <w:rFonts w:ascii="Arial" w:eastAsia="Arial" w:hAnsi="Arial" w:cs="Arial"/>
          <w:sz w:val="18"/>
          <w:szCs w:val="18"/>
        </w:rPr>
        <w:t>Provide an example of a typical support interaction.</w:t>
      </w:r>
    </w:p>
    <w:p w14:paraId="1FD91B7B"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Emergency Response</w:t>
      </w:r>
    </w:p>
    <w:p w14:paraId="66FFEED6" w14:textId="77777777" w:rsidR="00F13940" w:rsidRDefault="00F13940">
      <w:pPr>
        <w:numPr>
          <w:ilvl w:val="0"/>
          <w:numId w:val="31"/>
        </w:numPr>
        <w:spacing w:after="0" w:line="240" w:lineRule="auto"/>
        <w:rPr>
          <w:rFonts w:ascii="Arial" w:eastAsia="Arial" w:hAnsi="Arial" w:cs="Arial"/>
          <w:sz w:val="18"/>
          <w:szCs w:val="18"/>
        </w:rPr>
      </w:pPr>
      <w:r>
        <w:rPr>
          <w:rFonts w:ascii="Arial" w:eastAsia="Arial" w:hAnsi="Arial" w:cs="Arial"/>
          <w:sz w:val="18"/>
          <w:szCs w:val="18"/>
        </w:rPr>
        <w:t>Outline your process for handling emergencies (e.g., system outages).</w:t>
      </w:r>
    </w:p>
    <w:p w14:paraId="037A6794"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Client Engagement &amp; Optimization</w:t>
      </w:r>
    </w:p>
    <w:p w14:paraId="09E45875" w14:textId="77777777" w:rsidR="00F13940" w:rsidRDefault="00F13940">
      <w:pPr>
        <w:numPr>
          <w:ilvl w:val="0"/>
          <w:numId w:val="32"/>
        </w:numPr>
        <w:spacing w:after="0" w:line="240" w:lineRule="auto"/>
        <w:rPr>
          <w:rFonts w:ascii="Arial" w:eastAsia="Arial" w:hAnsi="Arial" w:cs="Arial"/>
          <w:sz w:val="18"/>
          <w:szCs w:val="18"/>
        </w:rPr>
      </w:pPr>
      <w:r>
        <w:rPr>
          <w:rFonts w:ascii="Arial" w:eastAsia="Arial" w:hAnsi="Arial" w:cs="Arial"/>
          <w:sz w:val="18"/>
          <w:szCs w:val="18"/>
        </w:rPr>
        <w:t>Describe services/events offered to help clients maximize solution value.</w:t>
      </w:r>
    </w:p>
    <w:p w14:paraId="1822431E"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Account Management</w:t>
      </w:r>
    </w:p>
    <w:p w14:paraId="75759BBB" w14:textId="77777777" w:rsidR="00F13940" w:rsidRDefault="00F13940">
      <w:pPr>
        <w:numPr>
          <w:ilvl w:val="0"/>
          <w:numId w:val="33"/>
        </w:numPr>
        <w:spacing w:after="0" w:line="240" w:lineRule="auto"/>
        <w:rPr>
          <w:rFonts w:ascii="Arial" w:eastAsia="Arial" w:hAnsi="Arial" w:cs="Arial"/>
          <w:sz w:val="18"/>
          <w:szCs w:val="18"/>
        </w:rPr>
      </w:pPr>
      <w:r>
        <w:rPr>
          <w:rFonts w:ascii="Arial" w:eastAsia="Arial" w:hAnsi="Arial" w:cs="Arial"/>
          <w:sz w:val="18"/>
          <w:szCs w:val="18"/>
        </w:rPr>
        <w:lastRenderedPageBreak/>
        <w:t>Explain ongoing client engagement, including account manager assignment and their expertise.</w:t>
      </w:r>
    </w:p>
    <w:p w14:paraId="3BE439DD" w14:textId="77777777" w:rsidR="00F13940" w:rsidRDefault="00F13940">
      <w:pPr>
        <w:numPr>
          <w:ilvl w:val="0"/>
          <w:numId w:val="33"/>
        </w:numPr>
        <w:spacing w:after="0" w:line="240" w:lineRule="auto"/>
        <w:rPr>
          <w:rFonts w:ascii="Arial" w:eastAsia="Arial" w:hAnsi="Arial" w:cs="Arial"/>
          <w:sz w:val="18"/>
          <w:szCs w:val="18"/>
        </w:rPr>
      </w:pPr>
      <w:r>
        <w:rPr>
          <w:rFonts w:ascii="Arial" w:eastAsia="Arial" w:hAnsi="Arial" w:cs="Arial"/>
          <w:sz w:val="18"/>
          <w:szCs w:val="18"/>
        </w:rPr>
        <w:t>Describe the relationship between account management, support, and product development.</w:t>
      </w:r>
    </w:p>
    <w:p w14:paraId="6E9BAABD" w14:textId="77777777" w:rsidR="00F13940" w:rsidRDefault="00F13940" w:rsidP="00F13940">
      <w:pPr>
        <w:spacing w:after="0" w:line="240" w:lineRule="auto"/>
        <w:rPr>
          <w:rFonts w:ascii="Arial" w:eastAsia="Arial" w:hAnsi="Arial" w:cs="Arial"/>
          <w:sz w:val="18"/>
          <w:szCs w:val="18"/>
        </w:rPr>
      </w:pPr>
    </w:p>
    <w:p w14:paraId="568AE63F"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Post-Implementation Issue Resolution</w:t>
      </w:r>
    </w:p>
    <w:p w14:paraId="29AFDC79" w14:textId="77777777" w:rsidR="00F13940" w:rsidRDefault="00F13940">
      <w:pPr>
        <w:numPr>
          <w:ilvl w:val="0"/>
          <w:numId w:val="35"/>
        </w:numPr>
        <w:spacing w:after="0" w:line="240" w:lineRule="auto"/>
        <w:rPr>
          <w:rFonts w:ascii="Arial" w:eastAsia="Arial" w:hAnsi="Arial" w:cs="Arial"/>
          <w:sz w:val="18"/>
          <w:szCs w:val="18"/>
        </w:rPr>
      </w:pPr>
      <w:r>
        <w:rPr>
          <w:rFonts w:ascii="Arial" w:eastAsia="Arial" w:hAnsi="Arial" w:cs="Arial"/>
          <w:sz w:val="18"/>
          <w:szCs w:val="18"/>
        </w:rPr>
        <w:t>Describe your process for addressing functionality gaps after implementation.</w:t>
      </w:r>
    </w:p>
    <w:p w14:paraId="5AA9E2C6"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System Performance Monitoring</w:t>
      </w:r>
    </w:p>
    <w:p w14:paraId="426DB772" w14:textId="77777777" w:rsidR="00F13940" w:rsidRDefault="00F13940">
      <w:pPr>
        <w:numPr>
          <w:ilvl w:val="0"/>
          <w:numId w:val="36"/>
        </w:numPr>
        <w:spacing w:after="0" w:line="240" w:lineRule="auto"/>
        <w:rPr>
          <w:rFonts w:ascii="Arial" w:eastAsia="Arial" w:hAnsi="Arial" w:cs="Arial"/>
          <w:sz w:val="18"/>
          <w:szCs w:val="18"/>
        </w:rPr>
      </w:pPr>
      <w:r>
        <w:rPr>
          <w:rFonts w:ascii="Arial" w:eastAsia="Arial" w:hAnsi="Arial" w:cs="Arial"/>
          <w:sz w:val="18"/>
          <w:szCs w:val="18"/>
        </w:rPr>
        <w:t>Explain how you monitor system performance and whether dashboards are provided.</w:t>
      </w:r>
    </w:p>
    <w:p w14:paraId="06237160"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Service Level Agreements (SLAs)</w:t>
      </w:r>
    </w:p>
    <w:p w14:paraId="18C12500" w14:textId="77777777" w:rsidR="00F13940" w:rsidRDefault="00F13940">
      <w:pPr>
        <w:numPr>
          <w:ilvl w:val="0"/>
          <w:numId w:val="37"/>
        </w:numPr>
        <w:spacing w:after="0" w:line="240" w:lineRule="auto"/>
        <w:rPr>
          <w:rFonts w:ascii="Arial" w:eastAsia="Arial" w:hAnsi="Arial" w:cs="Arial"/>
          <w:sz w:val="18"/>
          <w:szCs w:val="18"/>
        </w:rPr>
      </w:pPr>
      <w:r>
        <w:rPr>
          <w:rFonts w:ascii="Arial" w:eastAsia="Arial" w:hAnsi="Arial" w:cs="Arial"/>
          <w:sz w:val="18"/>
          <w:szCs w:val="18"/>
        </w:rPr>
        <w:t>Provide a sample SLA and describe actions taken if SLA terms are missed.</w:t>
      </w:r>
    </w:p>
    <w:p w14:paraId="44B54286" w14:textId="77777777" w:rsidR="00F13940" w:rsidRDefault="00F13940">
      <w:pPr>
        <w:numPr>
          <w:ilvl w:val="0"/>
          <w:numId w:val="37"/>
        </w:numPr>
        <w:spacing w:after="0" w:line="240" w:lineRule="auto"/>
        <w:rPr>
          <w:rFonts w:ascii="Arial" w:eastAsia="Arial" w:hAnsi="Arial" w:cs="Arial"/>
          <w:sz w:val="18"/>
          <w:szCs w:val="18"/>
        </w:rPr>
      </w:pPr>
      <w:r>
        <w:rPr>
          <w:rFonts w:ascii="Arial" w:eastAsia="Arial" w:hAnsi="Arial" w:cs="Arial"/>
          <w:sz w:val="18"/>
          <w:szCs w:val="18"/>
        </w:rPr>
        <w:t>Indicate whether subscription fee credits apply for SLA lapses.</w:t>
      </w:r>
    </w:p>
    <w:p w14:paraId="78C5DA21"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Client Support Expectations</w:t>
      </w:r>
    </w:p>
    <w:p w14:paraId="594E20D1" w14:textId="77777777" w:rsidR="00F13940" w:rsidRDefault="00F13940">
      <w:pPr>
        <w:numPr>
          <w:ilvl w:val="0"/>
          <w:numId w:val="38"/>
        </w:numPr>
        <w:spacing w:after="0" w:line="240" w:lineRule="auto"/>
        <w:rPr>
          <w:rFonts w:ascii="Arial" w:eastAsia="Arial" w:hAnsi="Arial" w:cs="Arial"/>
          <w:sz w:val="18"/>
          <w:szCs w:val="18"/>
        </w:rPr>
      </w:pPr>
      <w:r>
        <w:rPr>
          <w:rFonts w:ascii="Arial" w:eastAsia="Arial" w:hAnsi="Arial" w:cs="Arial"/>
          <w:sz w:val="18"/>
          <w:szCs w:val="18"/>
        </w:rPr>
        <w:t>Outline the level of support expected from the University, including installation, troubleshooting, and administration responsibilities.</w:t>
      </w:r>
    </w:p>
    <w:p w14:paraId="254DE372"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Feedback &amp; Enhancements</w:t>
      </w:r>
    </w:p>
    <w:p w14:paraId="381B4702" w14:textId="77777777" w:rsidR="00F13940" w:rsidRDefault="00F13940">
      <w:pPr>
        <w:numPr>
          <w:ilvl w:val="0"/>
          <w:numId w:val="39"/>
        </w:numPr>
        <w:spacing w:after="0" w:line="240" w:lineRule="auto"/>
        <w:rPr>
          <w:rFonts w:ascii="Arial" w:eastAsia="Arial" w:hAnsi="Arial" w:cs="Arial"/>
          <w:sz w:val="18"/>
          <w:szCs w:val="18"/>
        </w:rPr>
      </w:pPr>
      <w:r>
        <w:rPr>
          <w:rFonts w:ascii="Arial" w:eastAsia="Arial" w:hAnsi="Arial" w:cs="Arial"/>
          <w:sz w:val="18"/>
          <w:szCs w:val="18"/>
        </w:rPr>
        <w:t>Describe how you gather and prioritize client feedback.</w:t>
      </w:r>
    </w:p>
    <w:p w14:paraId="097FF338" w14:textId="77777777" w:rsidR="00F13940" w:rsidRDefault="00F13940">
      <w:pPr>
        <w:numPr>
          <w:ilvl w:val="0"/>
          <w:numId w:val="39"/>
        </w:numPr>
        <w:spacing w:after="0" w:line="240" w:lineRule="auto"/>
        <w:rPr>
          <w:rFonts w:ascii="Arial" w:eastAsia="Arial" w:hAnsi="Arial" w:cs="Arial"/>
          <w:sz w:val="18"/>
          <w:szCs w:val="18"/>
        </w:rPr>
      </w:pPr>
      <w:r>
        <w:rPr>
          <w:rFonts w:ascii="Arial" w:eastAsia="Arial" w:hAnsi="Arial" w:cs="Arial"/>
          <w:sz w:val="18"/>
          <w:szCs w:val="18"/>
        </w:rPr>
        <w:t>Explain the role of external developers in keeping the solution current.</w:t>
      </w:r>
    </w:p>
    <w:p w14:paraId="0CA25682" w14:textId="77777777" w:rsidR="00F13940" w:rsidRDefault="00F13940">
      <w:pPr>
        <w:numPr>
          <w:ilvl w:val="0"/>
          <w:numId w:val="3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Notifications &amp; Alerts</w:t>
      </w:r>
    </w:p>
    <w:p w14:paraId="4ADD5E51" w14:textId="77777777" w:rsidR="00F13940" w:rsidRDefault="00F13940">
      <w:pPr>
        <w:numPr>
          <w:ilvl w:val="0"/>
          <w:numId w:val="40"/>
        </w:numPr>
        <w:spacing w:after="0" w:line="240" w:lineRule="auto"/>
        <w:rPr>
          <w:rFonts w:ascii="Arial" w:eastAsia="Arial" w:hAnsi="Arial" w:cs="Arial"/>
          <w:sz w:val="18"/>
          <w:szCs w:val="18"/>
        </w:rPr>
      </w:pPr>
      <w:r>
        <w:rPr>
          <w:rFonts w:ascii="Arial" w:eastAsia="Arial" w:hAnsi="Arial" w:cs="Arial"/>
          <w:sz w:val="18"/>
          <w:szCs w:val="18"/>
        </w:rPr>
        <w:t>Explain how clients are notified of bugs, issues, security updates, and patches.</w:t>
      </w:r>
    </w:p>
    <w:p w14:paraId="36CC4BF6" w14:textId="77777777" w:rsidR="00F13940" w:rsidRDefault="00F13940" w:rsidP="00F13940">
      <w:pPr>
        <w:spacing w:after="0" w:line="240" w:lineRule="auto"/>
        <w:rPr>
          <w:rFonts w:ascii="Arial" w:eastAsia="Arial" w:hAnsi="Arial" w:cs="Arial"/>
          <w:sz w:val="18"/>
          <w:szCs w:val="18"/>
        </w:rPr>
      </w:pPr>
    </w:p>
    <w:p w14:paraId="4F066281" w14:textId="77777777" w:rsidR="001D42D1" w:rsidRDefault="001D42D1" w:rsidP="001D42D1">
      <w:pPr>
        <w:pStyle w:val="Default"/>
        <w:jc w:val="both"/>
        <w:rPr>
          <w:b/>
          <w:color w:val="1F4E79" w:themeColor="accent1" w:themeShade="80"/>
          <w:sz w:val="20"/>
          <w:szCs w:val="20"/>
        </w:rPr>
      </w:pPr>
    </w:p>
    <w:p w14:paraId="42FDBC44" w14:textId="77777777" w:rsidR="001D42D1" w:rsidRDefault="001D42D1" w:rsidP="001D42D1">
      <w:pPr>
        <w:pStyle w:val="Default"/>
        <w:jc w:val="both"/>
        <w:rPr>
          <w:b/>
          <w:color w:val="1F4E79" w:themeColor="accent1" w:themeShade="80"/>
          <w:sz w:val="20"/>
          <w:szCs w:val="20"/>
        </w:rPr>
      </w:pPr>
      <w:r w:rsidRPr="00BC4272">
        <w:rPr>
          <w:b/>
          <w:color w:val="1F4E79" w:themeColor="accent1" w:themeShade="80"/>
          <w:sz w:val="20"/>
          <w:szCs w:val="20"/>
        </w:rPr>
        <w:t xml:space="preserve">Evaluation Question(s) – </w:t>
      </w:r>
      <w:r>
        <w:rPr>
          <w:b/>
          <w:color w:val="1F4E79" w:themeColor="accent1" w:themeShade="80"/>
          <w:sz w:val="20"/>
          <w:szCs w:val="20"/>
        </w:rPr>
        <w:t>Reporting</w:t>
      </w:r>
      <w:r w:rsidRPr="00BC4272">
        <w:rPr>
          <w:b/>
          <w:color w:val="1F4E79" w:themeColor="accent1" w:themeShade="80"/>
          <w:sz w:val="20"/>
          <w:szCs w:val="20"/>
        </w:rPr>
        <w:t xml:space="preserve"> Questions</w:t>
      </w:r>
    </w:p>
    <w:p w14:paraId="1B2C4888" w14:textId="77777777" w:rsidR="001D42D1" w:rsidRPr="00256765" w:rsidRDefault="001D42D1" w:rsidP="001D42D1">
      <w:pPr>
        <w:pStyle w:val="Default"/>
        <w:jc w:val="both"/>
        <w:rPr>
          <w:b/>
          <w:color w:val="1F4E79" w:themeColor="accent1" w:themeShade="80"/>
          <w:sz w:val="20"/>
          <w:szCs w:val="20"/>
        </w:rPr>
      </w:pPr>
    </w:p>
    <w:p w14:paraId="4CA887BF" w14:textId="77777777" w:rsidR="00F13940" w:rsidRDefault="00F13940">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Delivered Reports</w:t>
      </w:r>
    </w:p>
    <w:p w14:paraId="786C93A8" w14:textId="77777777" w:rsidR="00F13940" w:rsidRDefault="00F13940">
      <w:pPr>
        <w:numPr>
          <w:ilvl w:val="0"/>
          <w:numId w:val="41"/>
        </w:numPr>
        <w:spacing w:after="0" w:line="240" w:lineRule="auto"/>
        <w:rPr>
          <w:rFonts w:ascii="Arial" w:eastAsia="Arial" w:hAnsi="Arial" w:cs="Arial"/>
          <w:sz w:val="18"/>
          <w:szCs w:val="18"/>
        </w:rPr>
      </w:pPr>
      <w:r>
        <w:rPr>
          <w:rFonts w:ascii="Arial" w:eastAsia="Arial" w:hAnsi="Arial" w:cs="Arial"/>
          <w:sz w:val="18"/>
          <w:szCs w:val="18"/>
        </w:rPr>
        <w:t>Describe standard reports included and their most common uses.</w:t>
      </w:r>
    </w:p>
    <w:p w14:paraId="78699C19" w14:textId="77777777" w:rsidR="00F13940" w:rsidRDefault="00F13940">
      <w:pPr>
        <w:numPr>
          <w:ilvl w:val="0"/>
          <w:numId w:val="41"/>
        </w:numPr>
        <w:spacing w:after="0" w:line="240" w:lineRule="auto"/>
        <w:rPr>
          <w:rFonts w:ascii="Arial" w:eastAsia="Arial" w:hAnsi="Arial" w:cs="Arial"/>
          <w:sz w:val="18"/>
          <w:szCs w:val="18"/>
        </w:rPr>
      </w:pPr>
      <w:r>
        <w:rPr>
          <w:rFonts w:ascii="Arial" w:eastAsia="Arial" w:hAnsi="Arial" w:cs="Arial"/>
          <w:sz w:val="18"/>
          <w:szCs w:val="18"/>
        </w:rPr>
        <w:t>Provide examples/screenshots.</w:t>
      </w:r>
    </w:p>
    <w:p w14:paraId="069665E5" w14:textId="77777777" w:rsidR="00F13940" w:rsidRDefault="00F13940">
      <w:pPr>
        <w:numPr>
          <w:ilvl w:val="0"/>
          <w:numId w:val="41"/>
        </w:numPr>
        <w:spacing w:after="0" w:line="240" w:lineRule="auto"/>
        <w:rPr>
          <w:rFonts w:ascii="Arial" w:eastAsia="Arial" w:hAnsi="Arial" w:cs="Arial"/>
          <w:sz w:val="18"/>
          <w:szCs w:val="18"/>
        </w:rPr>
      </w:pPr>
      <w:r>
        <w:rPr>
          <w:rFonts w:ascii="Arial" w:eastAsia="Arial" w:hAnsi="Arial" w:cs="Arial"/>
          <w:sz w:val="18"/>
          <w:szCs w:val="18"/>
        </w:rPr>
        <w:t>Indicate whether reports are customizable and by whom (end users vs. IT).</w:t>
      </w:r>
    </w:p>
    <w:p w14:paraId="52CFAA94" w14:textId="77777777" w:rsidR="00F13940" w:rsidRDefault="00F13940">
      <w:pPr>
        <w:numPr>
          <w:ilvl w:val="0"/>
          <w:numId w:val="41"/>
        </w:numPr>
        <w:spacing w:after="0" w:line="240" w:lineRule="auto"/>
        <w:rPr>
          <w:rFonts w:ascii="Arial" w:eastAsia="Arial" w:hAnsi="Arial" w:cs="Arial"/>
          <w:sz w:val="18"/>
          <w:szCs w:val="18"/>
        </w:rPr>
      </w:pPr>
      <w:r>
        <w:rPr>
          <w:rFonts w:ascii="Arial" w:eastAsia="Arial" w:hAnsi="Arial" w:cs="Arial"/>
          <w:sz w:val="18"/>
          <w:szCs w:val="18"/>
        </w:rPr>
        <w:t>List skills needed to modify reports.</w:t>
      </w:r>
    </w:p>
    <w:p w14:paraId="03CFC5F0" w14:textId="77777777" w:rsidR="00F13940" w:rsidRDefault="00F13940">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Dashboards &amp; BI Tools</w:t>
      </w:r>
    </w:p>
    <w:p w14:paraId="54E93751" w14:textId="77777777" w:rsidR="00F13940" w:rsidRDefault="00F13940">
      <w:pPr>
        <w:numPr>
          <w:ilvl w:val="0"/>
          <w:numId w:val="42"/>
        </w:numPr>
        <w:spacing w:after="0" w:line="240" w:lineRule="auto"/>
        <w:rPr>
          <w:rFonts w:ascii="Arial" w:eastAsia="Arial" w:hAnsi="Arial" w:cs="Arial"/>
          <w:sz w:val="18"/>
          <w:szCs w:val="18"/>
        </w:rPr>
      </w:pPr>
      <w:r>
        <w:rPr>
          <w:rFonts w:ascii="Arial" w:eastAsia="Arial" w:hAnsi="Arial" w:cs="Arial"/>
          <w:sz w:val="18"/>
          <w:szCs w:val="18"/>
        </w:rPr>
        <w:t>Describe available dashboards and BI visualization capabilities.</w:t>
      </w:r>
    </w:p>
    <w:p w14:paraId="11FC01EF" w14:textId="77777777" w:rsidR="00F13940" w:rsidRDefault="00F13940">
      <w:pPr>
        <w:numPr>
          <w:ilvl w:val="0"/>
          <w:numId w:val="42"/>
        </w:numPr>
        <w:spacing w:after="0" w:line="240" w:lineRule="auto"/>
        <w:rPr>
          <w:rFonts w:ascii="Arial" w:eastAsia="Arial" w:hAnsi="Arial" w:cs="Arial"/>
          <w:sz w:val="18"/>
          <w:szCs w:val="18"/>
        </w:rPr>
      </w:pPr>
      <w:r>
        <w:rPr>
          <w:rFonts w:ascii="Arial" w:eastAsia="Arial" w:hAnsi="Arial" w:cs="Arial"/>
          <w:sz w:val="18"/>
          <w:szCs w:val="18"/>
        </w:rPr>
        <w:t>Provide examples/screenshots.</w:t>
      </w:r>
    </w:p>
    <w:p w14:paraId="0BE2E9B2" w14:textId="77777777" w:rsidR="00F13940" w:rsidRDefault="00F13940">
      <w:pPr>
        <w:numPr>
          <w:ilvl w:val="0"/>
          <w:numId w:val="42"/>
        </w:numPr>
        <w:spacing w:after="0" w:line="240" w:lineRule="auto"/>
        <w:rPr>
          <w:rFonts w:ascii="Arial" w:eastAsia="Arial" w:hAnsi="Arial" w:cs="Arial"/>
          <w:sz w:val="18"/>
          <w:szCs w:val="18"/>
        </w:rPr>
      </w:pPr>
      <w:r>
        <w:rPr>
          <w:rFonts w:ascii="Arial" w:eastAsia="Arial" w:hAnsi="Arial" w:cs="Arial"/>
          <w:sz w:val="18"/>
          <w:szCs w:val="18"/>
        </w:rPr>
        <w:t>Explain customization options and user-specific dashboard configurations.</w:t>
      </w:r>
    </w:p>
    <w:p w14:paraId="1B2C0A2A" w14:textId="77777777" w:rsidR="00F13940" w:rsidRDefault="00F13940">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Ad-Hoc &amp; Custom Reporting</w:t>
      </w:r>
    </w:p>
    <w:p w14:paraId="038E9F17" w14:textId="77777777" w:rsidR="00F13940" w:rsidRDefault="00F13940">
      <w:pPr>
        <w:numPr>
          <w:ilvl w:val="0"/>
          <w:numId w:val="43"/>
        </w:numPr>
        <w:spacing w:after="0" w:line="240" w:lineRule="auto"/>
        <w:rPr>
          <w:rFonts w:ascii="Arial" w:eastAsia="Arial" w:hAnsi="Arial" w:cs="Arial"/>
          <w:sz w:val="18"/>
          <w:szCs w:val="18"/>
        </w:rPr>
      </w:pPr>
      <w:r>
        <w:rPr>
          <w:rFonts w:ascii="Arial" w:eastAsia="Arial" w:hAnsi="Arial" w:cs="Arial"/>
          <w:sz w:val="18"/>
          <w:szCs w:val="18"/>
        </w:rPr>
        <w:t>Describe how users can generate custom reports.</w:t>
      </w:r>
    </w:p>
    <w:p w14:paraId="1179E0D1" w14:textId="77777777" w:rsidR="00F13940" w:rsidRDefault="00F13940">
      <w:pPr>
        <w:numPr>
          <w:ilvl w:val="0"/>
          <w:numId w:val="43"/>
        </w:numPr>
        <w:spacing w:after="0" w:line="240" w:lineRule="auto"/>
        <w:rPr>
          <w:rFonts w:ascii="Arial" w:eastAsia="Arial" w:hAnsi="Arial" w:cs="Arial"/>
          <w:sz w:val="18"/>
          <w:szCs w:val="18"/>
        </w:rPr>
      </w:pPr>
      <w:r>
        <w:rPr>
          <w:rFonts w:ascii="Arial" w:eastAsia="Arial" w:hAnsi="Arial" w:cs="Arial"/>
          <w:sz w:val="18"/>
          <w:szCs w:val="18"/>
        </w:rPr>
        <w:t>List required skill sets.</w:t>
      </w:r>
    </w:p>
    <w:p w14:paraId="0BB272E4" w14:textId="77777777" w:rsidR="00F13940" w:rsidRDefault="00F13940">
      <w:pPr>
        <w:numPr>
          <w:ilvl w:val="0"/>
          <w:numId w:val="43"/>
        </w:numPr>
        <w:spacing w:after="0" w:line="240" w:lineRule="auto"/>
        <w:rPr>
          <w:rFonts w:ascii="Arial" w:eastAsia="Arial" w:hAnsi="Arial" w:cs="Arial"/>
          <w:sz w:val="18"/>
          <w:szCs w:val="18"/>
        </w:rPr>
      </w:pPr>
      <w:r>
        <w:rPr>
          <w:rFonts w:ascii="Arial" w:eastAsia="Arial" w:hAnsi="Arial" w:cs="Arial"/>
          <w:sz w:val="18"/>
          <w:szCs w:val="18"/>
        </w:rPr>
        <w:t>Explain how external data can be incorporated.</w:t>
      </w:r>
    </w:p>
    <w:p w14:paraId="57EE5ACF" w14:textId="77777777" w:rsidR="00F13940" w:rsidRDefault="00F13940">
      <w:pPr>
        <w:numPr>
          <w:ilvl w:val="0"/>
          <w:numId w:val="43"/>
        </w:numPr>
        <w:spacing w:after="0" w:line="240" w:lineRule="auto"/>
        <w:rPr>
          <w:rFonts w:ascii="Arial" w:eastAsia="Arial" w:hAnsi="Arial" w:cs="Arial"/>
          <w:sz w:val="18"/>
          <w:szCs w:val="18"/>
        </w:rPr>
      </w:pPr>
      <w:r>
        <w:rPr>
          <w:rFonts w:ascii="Arial" w:eastAsia="Arial" w:hAnsi="Arial" w:cs="Arial"/>
          <w:sz w:val="18"/>
          <w:szCs w:val="18"/>
        </w:rPr>
        <w:t>Describe querying capabilities for SaaS/hosted solutions.</w:t>
      </w:r>
    </w:p>
    <w:p w14:paraId="6EB38727" w14:textId="77777777" w:rsidR="00F13940" w:rsidRDefault="00F13940">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Data Export &amp; Integration</w:t>
      </w:r>
    </w:p>
    <w:p w14:paraId="7854D68E" w14:textId="77777777" w:rsidR="00F13940" w:rsidRDefault="00F13940">
      <w:pPr>
        <w:numPr>
          <w:ilvl w:val="0"/>
          <w:numId w:val="45"/>
        </w:numPr>
        <w:spacing w:after="0" w:line="240" w:lineRule="auto"/>
        <w:rPr>
          <w:rFonts w:ascii="Arial" w:eastAsia="Arial" w:hAnsi="Arial" w:cs="Arial"/>
          <w:sz w:val="18"/>
          <w:szCs w:val="18"/>
        </w:rPr>
      </w:pPr>
      <w:r>
        <w:rPr>
          <w:rFonts w:ascii="Arial" w:eastAsia="Arial" w:hAnsi="Arial" w:cs="Arial"/>
          <w:sz w:val="18"/>
          <w:szCs w:val="18"/>
        </w:rPr>
        <w:t>Describe methods for exporting data.</w:t>
      </w:r>
    </w:p>
    <w:p w14:paraId="69B7FB4C" w14:textId="77777777" w:rsidR="00F13940" w:rsidRDefault="00F13940">
      <w:pPr>
        <w:numPr>
          <w:ilvl w:val="0"/>
          <w:numId w:val="45"/>
        </w:numPr>
        <w:spacing w:after="0" w:line="240" w:lineRule="auto"/>
        <w:rPr>
          <w:rFonts w:ascii="Arial" w:eastAsia="Arial" w:hAnsi="Arial" w:cs="Arial"/>
          <w:sz w:val="18"/>
          <w:szCs w:val="18"/>
        </w:rPr>
      </w:pPr>
      <w:r>
        <w:rPr>
          <w:rFonts w:ascii="Arial" w:eastAsia="Arial" w:hAnsi="Arial" w:cs="Arial"/>
          <w:sz w:val="18"/>
          <w:szCs w:val="18"/>
        </w:rPr>
        <w:t>List supported export formats (e.g., CSV, Excel, XML).</w:t>
      </w:r>
    </w:p>
    <w:p w14:paraId="52307A3C" w14:textId="77777777" w:rsidR="00F13940" w:rsidRDefault="00F13940">
      <w:pPr>
        <w:numPr>
          <w:ilvl w:val="0"/>
          <w:numId w:val="45"/>
        </w:numPr>
        <w:spacing w:after="0" w:line="240" w:lineRule="auto"/>
        <w:rPr>
          <w:rFonts w:ascii="Arial" w:eastAsia="Arial" w:hAnsi="Arial" w:cs="Arial"/>
          <w:sz w:val="18"/>
          <w:szCs w:val="18"/>
        </w:rPr>
      </w:pPr>
      <w:r>
        <w:rPr>
          <w:rFonts w:ascii="Arial" w:eastAsia="Arial" w:hAnsi="Arial" w:cs="Arial"/>
          <w:sz w:val="18"/>
          <w:szCs w:val="18"/>
        </w:rPr>
        <w:t>Identify compatible systems/tools and level of integration.</w:t>
      </w:r>
    </w:p>
    <w:p w14:paraId="28CE31A8" w14:textId="77777777" w:rsidR="00F13940" w:rsidRDefault="00F13940">
      <w:pPr>
        <w:numPr>
          <w:ilvl w:val="0"/>
          <w:numId w:val="44"/>
        </w:num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b/>
          <w:color w:val="000000"/>
          <w:sz w:val="18"/>
          <w:szCs w:val="18"/>
        </w:rPr>
        <w:t>Reporting Security</w:t>
      </w:r>
    </w:p>
    <w:p w14:paraId="0953B60D" w14:textId="77777777" w:rsidR="00F13940" w:rsidRDefault="00F13940">
      <w:pPr>
        <w:numPr>
          <w:ilvl w:val="0"/>
          <w:numId w:val="46"/>
        </w:numPr>
        <w:spacing w:after="0" w:line="240" w:lineRule="auto"/>
        <w:rPr>
          <w:rFonts w:ascii="Arial" w:eastAsia="Arial" w:hAnsi="Arial" w:cs="Arial"/>
          <w:sz w:val="18"/>
          <w:szCs w:val="18"/>
        </w:rPr>
      </w:pPr>
      <w:r>
        <w:rPr>
          <w:rFonts w:ascii="Arial" w:eastAsia="Arial" w:hAnsi="Arial" w:cs="Arial"/>
          <w:sz w:val="18"/>
          <w:szCs w:val="18"/>
        </w:rPr>
        <w:t>Confirm whether report visibility aligns with system security permissions</w:t>
      </w:r>
    </w:p>
    <w:p w14:paraId="29FFD3BA" w14:textId="38BBC5A5" w:rsidR="00912DD2" w:rsidRPr="00B657A2" w:rsidRDefault="00912DD2" w:rsidP="00B657A2">
      <w:pPr>
        <w:rPr>
          <w:rFonts w:ascii="Arial" w:eastAsiaTheme="majorEastAsia" w:hAnsi="Arial" w:cs="Arial"/>
          <w:color w:val="1F4E79" w:themeColor="accent1" w:themeShade="80"/>
          <w:sz w:val="28"/>
          <w:szCs w:val="28"/>
        </w:rPr>
      </w:pPr>
    </w:p>
    <w:p w14:paraId="28C19F6B" w14:textId="3F180D80" w:rsidR="00727D15" w:rsidRDefault="00727D15" w:rsidP="00727D15">
      <w:pPr>
        <w:pStyle w:val="Default"/>
        <w:jc w:val="both"/>
        <w:rPr>
          <w:color w:val="FF0000"/>
          <w:sz w:val="20"/>
          <w:szCs w:val="20"/>
        </w:rPr>
      </w:pPr>
    </w:p>
    <w:p w14:paraId="2D00B855" w14:textId="05E3A186" w:rsidR="006F1789" w:rsidRDefault="00CC2443">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bookmarkStart w:id="19" w:name="_Toc513127008"/>
      <w:bookmarkStart w:id="20" w:name="_Toc515975351"/>
      <w:bookmarkStart w:id="21" w:name="_Toc517247538"/>
      <w:bookmarkStart w:id="22" w:name="_Toc98436059"/>
      <w:bookmarkStart w:id="23" w:name="_Toc489531850"/>
    </w:p>
    <w:p w14:paraId="322638D5" w14:textId="08B84143" w:rsidR="00080D1B" w:rsidRPr="00A13C58" w:rsidRDefault="00080D1B" w:rsidP="00080D1B">
      <w:pPr>
        <w:pStyle w:val="Heading3"/>
        <w:rPr>
          <w:rFonts w:ascii="Arial" w:hAnsi="Arial" w:cs="Arial"/>
          <w:b/>
          <w:color w:val="1F4E79" w:themeColor="accent1" w:themeShade="80"/>
          <w:sz w:val="28"/>
          <w:szCs w:val="28"/>
        </w:rPr>
      </w:pPr>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H</w:t>
      </w:r>
      <w:r w:rsidRPr="00A13C58">
        <w:rPr>
          <w:rFonts w:ascii="Arial" w:hAnsi="Arial" w:cs="Arial"/>
          <w:b/>
          <w:color w:val="1F4E79" w:themeColor="accent1" w:themeShade="80"/>
          <w:sz w:val="28"/>
          <w:szCs w:val="28"/>
        </w:rPr>
        <w:t xml:space="preserve"> –</w:t>
      </w:r>
      <w:r w:rsidR="007447BF" w:rsidRPr="00A13C58">
        <w:rPr>
          <w:rFonts w:ascii="Arial" w:hAnsi="Arial" w:cs="Arial"/>
          <w:b/>
          <w:color w:val="1F4E79" w:themeColor="accent1" w:themeShade="80"/>
          <w:sz w:val="28"/>
          <w:szCs w:val="28"/>
        </w:rPr>
        <w:t xml:space="preserve"> Solution</w:t>
      </w:r>
      <w:r w:rsidRPr="00A13C58">
        <w:rPr>
          <w:rFonts w:ascii="Arial" w:hAnsi="Arial" w:cs="Arial"/>
          <w:b/>
          <w:color w:val="1F4E79" w:themeColor="accent1" w:themeShade="80"/>
          <w:sz w:val="28"/>
          <w:szCs w:val="28"/>
        </w:rPr>
        <w:t xml:space="preserve"> Requirements Matrix</w:t>
      </w:r>
      <w:bookmarkEnd w:id="19"/>
      <w:bookmarkEnd w:id="20"/>
      <w:bookmarkEnd w:id="21"/>
      <w:bookmarkEnd w:id="22"/>
    </w:p>
    <w:p w14:paraId="7F5F0A1C" w14:textId="77777777" w:rsidR="00080D1B" w:rsidRDefault="00080D1B" w:rsidP="00080D1B">
      <w:pPr>
        <w:pStyle w:val="Default"/>
        <w:jc w:val="both"/>
        <w:rPr>
          <w:color w:val="1F4E79" w:themeColor="accent1" w:themeShade="80"/>
          <w:sz w:val="28"/>
          <w:szCs w:val="28"/>
        </w:rPr>
      </w:pPr>
    </w:p>
    <w:p w14:paraId="7203A9D2" w14:textId="77777777" w:rsidR="001D42D1" w:rsidRDefault="001D42D1" w:rsidP="001D42D1">
      <w:pPr>
        <w:pStyle w:val="Default"/>
        <w:jc w:val="both"/>
        <w:rPr>
          <w:color w:val="auto"/>
          <w:sz w:val="20"/>
          <w:szCs w:val="20"/>
        </w:rPr>
      </w:pPr>
      <w:r w:rsidRPr="00C64D32">
        <w:rPr>
          <w:color w:val="auto"/>
          <w:sz w:val="20"/>
          <w:szCs w:val="20"/>
        </w:rPr>
        <w:t xml:space="preserve">All responses to the questions will reflect what is offered as part of the Respondent’s proposed solution. Respondents </w:t>
      </w:r>
      <w:r w:rsidRPr="00C64D32">
        <w:rPr>
          <w:b/>
          <w:bCs/>
          <w:color w:val="auto"/>
          <w:sz w:val="20"/>
          <w:szCs w:val="20"/>
        </w:rPr>
        <w:t xml:space="preserve">MUST </w:t>
      </w:r>
      <w:r w:rsidRPr="00C64D32">
        <w:rPr>
          <w:color w:val="auto"/>
          <w:sz w:val="20"/>
          <w:szCs w:val="20"/>
        </w:rPr>
        <w:t>indicate</w:t>
      </w:r>
      <w:r>
        <w:rPr>
          <w:color w:val="auto"/>
          <w:sz w:val="20"/>
          <w:szCs w:val="20"/>
        </w:rPr>
        <w:t xml:space="preserve"> if the solution offered meets the requirement stated by entering “Yes”, “No” or “Partial”. </w:t>
      </w:r>
    </w:p>
    <w:p w14:paraId="1196CFA2" w14:textId="77777777" w:rsidR="001D42D1" w:rsidRDefault="001D42D1" w:rsidP="001D42D1">
      <w:pPr>
        <w:pStyle w:val="Default"/>
        <w:jc w:val="both"/>
        <w:rPr>
          <w:color w:val="auto"/>
          <w:sz w:val="20"/>
          <w:szCs w:val="20"/>
        </w:rPr>
      </w:pPr>
    </w:p>
    <w:p w14:paraId="61A83485" w14:textId="77777777" w:rsidR="001D42D1" w:rsidRPr="003A4400" w:rsidRDefault="001D42D1">
      <w:pPr>
        <w:pStyle w:val="Default"/>
        <w:numPr>
          <w:ilvl w:val="0"/>
          <w:numId w:val="12"/>
        </w:numPr>
        <w:ind w:left="720"/>
        <w:jc w:val="both"/>
        <w:rPr>
          <w:color w:val="auto"/>
          <w:sz w:val="20"/>
          <w:szCs w:val="20"/>
        </w:rPr>
      </w:pPr>
      <w:r w:rsidRPr="003A4400">
        <w:rPr>
          <w:b/>
          <w:color w:val="auto"/>
          <w:sz w:val="20"/>
          <w:szCs w:val="20"/>
        </w:rPr>
        <w:t>YES</w:t>
      </w:r>
      <w:r w:rsidRPr="003A4400">
        <w:rPr>
          <w:color w:val="auto"/>
          <w:sz w:val="20"/>
          <w:szCs w:val="20"/>
        </w:rPr>
        <w:t xml:space="preserve"> - This response indicates the Respondents’ solution includes the requirement.</w:t>
      </w:r>
    </w:p>
    <w:p w14:paraId="0CF3B4C7" w14:textId="77777777" w:rsidR="001D42D1" w:rsidRPr="003A4400" w:rsidRDefault="001D42D1" w:rsidP="001D42D1">
      <w:pPr>
        <w:pStyle w:val="Default"/>
        <w:ind w:left="720"/>
        <w:jc w:val="both"/>
        <w:rPr>
          <w:color w:val="auto"/>
          <w:sz w:val="20"/>
          <w:szCs w:val="20"/>
        </w:rPr>
      </w:pPr>
    </w:p>
    <w:p w14:paraId="7C6ADD54" w14:textId="77777777" w:rsidR="001D42D1" w:rsidRPr="003A4400" w:rsidRDefault="001D42D1">
      <w:pPr>
        <w:pStyle w:val="Default"/>
        <w:numPr>
          <w:ilvl w:val="0"/>
          <w:numId w:val="12"/>
        </w:numPr>
        <w:ind w:left="720"/>
        <w:jc w:val="both"/>
        <w:rPr>
          <w:color w:val="auto"/>
          <w:sz w:val="20"/>
          <w:szCs w:val="20"/>
        </w:rPr>
      </w:pPr>
      <w:r w:rsidRPr="003A4400">
        <w:rPr>
          <w:b/>
          <w:color w:val="auto"/>
          <w:sz w:val="20"/>
          <w:szCs w:val="20"/>
        </w:rPr>
        <w:t>PARTIAL</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solution meets the requirement</w:t>
      </w:r>
      <w:r>
        <w:rPr>
          <w:color w:val="auto"/>
          <w:sz w:val="20"/>
          <w:szCs w:val="20"/>
        </w:rPr>
        <w:t xml:space="preserve"> partially</w:t>
      </w:r>
      <w:r w:rsidRPr="003A4400">
        <w:rPr>
          <w:color w:val="auto"/>
          <w:sz w:val="20"/>
          <w:szCs w:val="20"/>
        </w:rPr>
        <w:t xml:space="preserve">. </w:t>
      </w:r>
    </w:p>
    <w:p w14:paraId="2AB9D1B5" w14:textId="77777777" w:rsidR="001D42D1" w:rsidRPr="003A4400" w:rsidRDefault="001D42D1" w:rsidP="001D42D1">
      <w:pPr>
        <w:pStyle w:val="Default"/>
        <w:jc w:val="both"/>
        <w:rPr>
          <w:color w:val="auto"/>
          <w:sz w:val="20"/>
          <w:szCs w:val="20"/>
        </w:rPr>
      </w:pPr>
    </w:p>
    <w:p w14:paraId="35AEDFB3" w14:textId="77777777" w:rsidR="001D42D1" w:rsidRPr="003A4400" w:rsidRDefault="001D42D1">
      <w:pPr>
        <w:pStyle w:val="Default"/>
        <w:numPr>
          <w:ilvl w:val="0"/>
          <w:numId w:val="12"/>
        </w:numPr>
        <w:ind w:left="720"/>
        <w:jc w:val="both"/>
        <w:rPr>
          <w:color w:val="auto"/>
          <w:sz w:val="20"/>
          <w:szCs w:val="20"/>
        </w:rPr>
      </w:pPr>
      <w:r w:rsidRPr="003A4400">
        <w:rPr>
          <w:b/>
          <w:color w:val="auto"/>
          <w:sz w:val="20"/>
          <w:szCs w:val="20"/>
        </w:rPr>
        <w:t>NO</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 xml:space="preserve">solution does NOT include the business functionality noted in the requirement.  </w:t>
      </w:r>
    </w:p>
    <w:p w14:paraId="10C8B2CB" w14:textId="77777777" w:rsidR="001D42D1" w:rsidRDefault="001D42D1" w:rsidP="001D42D1">
      <w:pPr>
        <w:pStyle w:val="Default"/>
        <w:jc w:val="both"/>
        <w:rPr>
          <w:color w:val="auto"/>
          <w:sz w:val="20"/>
          <w:szCs w:val="20"/>
        </w:rPr>
      </w:pPr>
      <w:r>
        <w:rPr>
          <w:color w:val="auto"/>
          <w:sz w:val="20"/>
          <w:szCs w:val="20"/>
        </w:rPr>
        <w:t xml:space="preserve"> </w:t>
      </w:r>
    </w:p>
    <w:p w14:paraId="7E7FC446" w14:textId="77777777" w:rsidR="001D42D1" w:rsidRDefault="001D42D1" w:rsidP="001D42D1">
      <w:pPr>
        <w:pStyle w:val="Default"/>
        <w:jc w:val="both"/>
        <w:rPr>
          <w:color w:val="auto"/>
          <w:sz w:val="20"/>
          <w:szCs w:val="20"/>
        </w:rPr>
      </w:pPr>
      <w:r>
        <w:rPr>
          <w:color w:val="auto"/>
          <w:sz w:val="20"/>
          <w:szCs w:val="20"/>
        </w:rPr>
        <w:t>If you answer “Partial” or “No” please provide the clarification in the Explanation column for what can be done to meet the requirement.  You must indicate whether the enhancement is included in the cost for the solution provided in the Appendix C – Cost Exhibits or if it is an additional cost.  If there is an additional cost please include it in Cost Exhibit 1 – Table 3 with a reference back to this requirement.  Also we are asking that you provide an approximate timeline for completing the work.</w:t>
      </w:r>
    </w:p>
    <w:p w14:paraId="0699A9EB" w14:textId="77777777" w:rsidR="001D42D1" w:rsidRDefault="001D42D1" w:rsidP="001D42D1">
      <w:pPr>
        <w:pStyle w:val="Default"/>
        <w:jc w:val="both"/>
        <w:rPr>
          <w:color w:val="auto"/>
          <w:sz w:val="20"/>
          <w:szCs w:val="20"/>
        </w:rPr>
      </w:pPr>
    </w:p>
    <w:p w14:paraId="29CBE973" w14:textId="4086C1DB" w:rsidR="009F34F1" w:rsidRPr="001949F8" w:rsidRDefault="001D42D1" w:rsidP="001949F8">
      <w:pPr>
        <w:autoSpaceDE w:val="0"/>
        <w:autoSpaceDN w:val="0"/>
        <w:adjustRightInd w:val="0"/>
        <w:spacing w:after="0" w:line="240" w:lineRule="auto"/>
        <w:jc w:val="both"/>
        <w:rPr>
          <w:rFonts w:ascii="Arial" w:hAnsi="Arial" w:cs="Arial"/>
          <w:sz w:val="20"/>
          <w:szCs w:val="20"/>
        </w:rPr>
      </w:pPr>
      <w:r w:rsidRPr="000D5D5F">
        <w:rPr>
          <w:rFonts w:ascii="Arial" w:hAnsi="Arial" w:cs="Arial"/>
          <w:sz w:val="20"/>
          <w:szCs w:val="20"/>
        </w:rPr>
        <w:t xml:space="preserve">Your submission of this form must include an </w:t>
      </w:r>
      <w:r w:rsidRPr="000D5D5F">
        <w:rPr>
          <w:rFonts w:ascii="Arial" w:hAnsi="Arial" w:cs="Arial"/>
          <w:b/>
          <w:sz w:val="20"/>
          <w:szCs w:val="20"/>
          <w:u w:val="single"/>
        </w:rPr>
        <w:t>MS Excel Version</w:t>
      </w:r>
      <w:r w:rsidRPr="000D5D5F">
        <w:rPr>
          <w:rFonts w:ascii="Arial" w:hAnsi="Arial" w:cs="Arial"/>
          <w:sz w:val="20"/>
          <w:szCs w:val="20"/>
        </w:rPr>
        <w:t xml:space="preserve"> of this document for ease of evaluation.  For a copy of the excel version of Appendix H contact the Proposal Contact identified on the cover page of this document. </w:t>
      </w:r>
      <w:r w:rsidR="00080D1B">
        <w:rPr>
          <w:rFonts w:ascii="Arial" w:hAnsi="Arial" w:cs="Arial"/>
          <w:b/>
          <w:color w:val="1F4E79" w:themeColor="accent1" w:themeShade="80"/>
          <w:sz w:val="28"/>
          <w:szCs w:val="28"/>
        </w:rPr>
        <w:br w:type="page"/>
      </w:r>
      <w:bookmarkStart w:id="24" w:name="_Toc98436060"/>
    </w:p>
    <w:p w14:paraId="01896FA7" w14:textId="4958991B" w:rsidR="00727D15" w:rsidRPr="00F52B26" w:rsidRDefault="00727D15" w:rsidP="00727D15">
      <w:pPr>
        <w:pStyle w:val="Heading3"/>
        <w:rPr>
          <w:rFonts w:ascii="Arial" w:hAnsi="Arial" w:cs="Arial"/>
          <w:b/>
          <w:color w:val="1F4E79" w:themeColor="accent1" w:themeShade="80"/>
          <w:sz w:val="28"/>
          <w:szCs w:val="28"/>
        </w:rPr>
      </w:pPr>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I</w:t>
      </w:r>
      <w:r w:rsidRPr="00A13C58">
        <w:rPr>
          <w:rFonts w:ascii="Arial" w:hAnsi="Arial" w:cs="Arial"/>
          <w:b/>
          <w:color w:val="1F4E79" w:themeColor="accent1" w:themeShade="80"/>
          <w:sz w:val="28"/>
          <w:szCs w:val="28"/>
        </w:rPr>
        <w:t xml:space="preserve"> – </w:t>
      </w:r>
      <w:bookmarkStart w:id="25" w:name="_Hlk110431932"/>
      <w:r w:rsidRPr="00A13C58">
        <w:rPr>
          <w:rFonts w:ascii="Arial" w:hAnsi="Arial" w:cs="Arial"/>
          <w:b/>
          <w:color w:val="1F4E79" w:themeColor="accent1" w:themeShade="80"/>
          <w:sz w:val="28"/>
          <w:szCs w:val="28"/>
        </w:rPr>
        <w:t xml:space="preserve">Evaluation </w:t>
      </w:r>
      <w:r w:rsidR="00D35DB8">
        <w:rPr>
          <w:rFonts w:ascii="Arial" w:hAnsi="Arial" w:cs="Arial"/>
          <w:b/>
          <w:color w:val="1F4E79" w:themeColor="accent1" w:themeShade="80"/>
          <w:sz w:val="28"/>
          <w:szCs w:val="28"/>
        </w:rPr>
        <w:t>–</w:t>
      </w:r>
      <w:r w:rsidRPr="00A13C58">
        <w:rPr>
          <w:rFonts w:ascii="Arial" w:hAnsi="Arial" w:cs="Arial"/>
          <w:b/>
          <w:color w:val="1F4E79" w:themeColor="accent1" w:themeShade="80"/>
          <w:sz w:val="28"/>
          <w:szCs w:val="28"/>
        </w:rPr>
        <w:t xml:space="preserve"> </w:t>
      </w:r>
      <w:r w:rsidR="00D35DB8">
        <w:rPr>
          <w:rFonts w:ascii="Arial" w:hAnsi="Arial" w:cs="Arial"/>
          <w:b/>
          <w:color w:val="1F4E79" w:themeColor="accent1" w:themeShade="80"/>
          <w:sz w:val="28"/>
          <w:szCs w:val="28"/>
        </w:rPr>
        <w:t>Compliance Requirements (</w:t>
      </w:r>
      <w:r w:rsidRPr="00A13C58">
        <w:rPr>
          <w:rFonts w:ascii="Arial" w:hAnsi="Arial" w:cs="Arial"/>
          <w:b/>
          <w:color w:val="1F4E79" w:themeColor="accent1" w:themeShade="80"/>
          <w:sz w:val="28"/>
          <w:szCs w:val="28"/>
        </w:rPr>
        <w:t xml:space="preserve">Accessibility </w:t>
      </w:r>
      <w:r w:rsidR="00D35DB8">
        <w:rPr>
          <w:rFonts w:ascii="Arial" w:hAnsi="Arial" w:cs="Arial"/>
          <w:b/>
          <w:color w:val="1F4E79" w:themeColor="accent1" w:themeShade="80"/>
          <w:sz w:val="28"/>
          <w:szCs w:val="28"/>
        </w:rPr>
        <w:t xml:space="preserve">&amp; Information Security) </w:t>
      </w:r>
      <w:r w:rsidRPr="00A13C58">
        <w:rPr>
          <w:rFonts w:ascii="Arial" w:hAnsi="Arial" w:cs="Arial"/>
          <w:b/>
          <w:color w:val="1F4E79" w:themeColor="accent1" w:themeShade="80"/>
          <w:sz w:val="28"/>
          <w:szCs w:val="28"/>
        </w:rPr>
        <w:t>Requirements</w:t>
      </w:r>
      <w:bookmarkEnd w:id="23"/>
      <w:r w:rsidR="00270E47" w:rsidRPr="00270E47">
        <w:rPr>
          <w:rFonts w:ascii="Arial" w:hAnsi="Arial" w:cs="Arial"/>
          <w:b/>
          <w:color w:val="1F4E79" w:themeColor="accent1" w:themeShade="80"/>
          <w:sz w:val="16"/>
          <w:szCs w:val="16"/>
        </w:rPr>
        <w:t xml:space="preserve"> (Updated </w:t>
      </w:r>
      <w:r w:rsidR="00465E3B">
        <w:rPr>
          <w:rFonts w:ascii="Arial" w:hAnsi="Arial" w:cs="Arial"/>
          <w:b/>
          <w:color w:val="1F4E79" w:themeColor="accent1" w:themeShade="80"/>
          <w:sz w:val="16"/>
          <w:szCs w:val="16"/>
        </w:rPr>
        <w:t>03/17/2022)</w:t>
      </w:r>
      <w:bookmarkEnd w:id="24"/>
      <w:bookmarkEnd w:id="25"/>
    </w:p>
    <w:p w14:paraId="108CFCF6" w14:textId="77777777" w:rsidR="00727D15" w:rsidRDefault="00727D15" w:rsidP="00727D15">
      <w:pPr>
        <w:rPr>
          <w:rFonts w:ascii="Arial" w:hAnsi="Arial" w:cs="Arial"/>
          <w:b/>
        </w:rPr>
      </w:pPr>
    </w:p>
    <w:p w14:paraId="7739DE0C" w14:textId="77777777" w:rsidR="001D42D1" w:rsidRPr="00A13C58" w:rsidRDefault="001D42D1" w:rsidP="001D42D1">
      <w:pPr>
        <w:rPr>
          <w:rFonts w:ascii="Arial" w:hAnsi="Arial" w:cs="Arial"/>
          <w:sz w:val="20"/>
          <w:szCs w:val="20"/>
        </w:rPr>
      </w:pPr>
      <w:bookmarkStart w:id="26" w:name="_Hlk110431945"/>
      <w:r w:rsidRPr="00A13C58">
        <w:rPr>
          <w:rFonts w:ascii="Arial" w:hAnsi="Arial" w:cs="Arial"/>
          <w:b/>
          <w:sz w:val="20"/>
          <w:szCs w:val="20"/>
        </w:rPr>
        <w:t>Respondent’s Organization Name:</w:t>
      </w:r>
      <w:r w:rsidRPr="00A13C58">
        <w:rPr>
          <w:rFonts w:ascii="Arial" w:hAnsi="Arial" w:cs="Arial"/>
          <w:sz w:val="20"/>
          <w:szCs w:val="20"/>
        </w:rPr>
        <w:t xml:space="preserve">  ______________________________________________</w:t>
      </w:r>
    </w:p>
    <w:p w14:paraId="020871AB" w14:textId="77777777" w:rsidR="001D42D1" w:rsidRPr="00A13C58" w:rsidRDefault="001D42D1" w:rsidP="001D42D1">
      <w:pPr>
        <w:pStyle w:val="Default"/>
        <w:jc w:val="both"/>
        <w:rPr>
          <w:color w:val="auto"/>
          <w:sz w:val="20"/>
          <w:szCs w:val="20"/>
        </w:rPr>
      </w:pPr>
    </w:p>
    <w:p w14:paraId="18FD519D" w14:textId="77777777" w:rsidR="001D42D1" w:rsidRPr="00A13C58" w:rsidRDefault="001D42D1" w:rsidP="001D42D1">
      <w:pPr>
        <w:pStyle w:val="NormalWeb"/>
        <w:spacing w:before="0" w:beforeAutospacing="0" w:after="0" w:afterAutospacing="0"/>
        <w:rPr>
          <w:rFonts w:ascii="Arial" w:hAnsi="Arial" w:cs="Arial"/>
          <w:color w:val="000000"/>
          <w:sz w:val="20"/>
          <w:szCs w:val="20"/>
          <w:shd w:val="clear" w:color="auto" w:fill="FAF9F8"/>
        </w:rPr>
      </w:pPr>
      <w:r w:rsidRPr="00A13C58">
        <w:rPr>
          <w:rFonts w:ascii="Arial" w:hAnsi="Arial" w:cs="Arial"/>
          <w:color w:val="000000"/>
          <w:sz w:val="20"/>
          <w:szCs w:val="20"/>
          <w:shd w:val="clear" w:color="auto" w:fill="FAF9F8"/>
        </w:rPr>
        <w:t>The University is required by policy and law to procure Information Technology products, services and materials, such as software, hardware, web services, media assets, etc., that provide substantially equivalent opportunity, access and ease of use to persons with disabilities and that protect University data. </w:t>
      </w:r>
    </w:p>
    <w:p w14:paraId="4930B91F" w14:textId="77777777" w:rsidR="001D42D1" w:rsidRPr="00A13C58" w:rsidRDefault="001D42D1" w:rsidP="001D42D1">
      <w:pPr>
        <w:pStyle w:val="NormalWeb"/>
        <w:spacing w:before="0" w:beforeAutospacing="0" w:after="0" w:afterAutospacing="0"/>
        <w:rPr>
          <w:rFonts w:ascii="Arial" w:hAnsi="Arial" w:cs="Arial"/>
          <w:sz w:val="20"/>
          <w:szCs w:val="20"/>
        </w:rPr>
      </w:pPr>
    </w:p>
    <w:p w14:paraId="6D3AB6DF" w14:textId="77777777" w:rsidR="001D42D1" w:rsidRPr="00A13C58" w:rsidRDefault="001D42D1" w:rsidP="001D42D1">
      <w:pPr>
        <w:pStyle w:val="NormalWeb"/>
        <w:spacing w:before="0" w:beforeAutospacing="0" w:after="0" w:afterAutospacing="0"/>
        <w:rPr>
          <w:rFonts w:ascii="Arial" w:hAnsi="Arial" w:cs="Arial"/>
          <w:color w:val="000000"/>
          <w:sz w:val="20"/>
          <w:szCs w:val="20"/>
        </w:rPr>
      </w:pPr>
      <w:r w:rsidRPr="00A13C58">
        <w:rPr>
          <w:rFonts w:ascii="Arial" w:hAnsi="Arial" w:cs="Arial"/>
          <w:color w:val="000000"/>
          <w:sz w:val="20"/>
          <w:szCs w:val="20"/>
        </w:rPr>
        <w:t xml:space="preserve">All responses to the questions will reflect what is offered as part of the Respondent’s proposed solution. Respondents </w:t>
      </w:r>
      <w:r w:rsidRPr="00A13C58">
        <w:rPr>
          <w:rFonts w:ascii="Arial" w:hAnsi="Arial" w:cs="Arial"/>
          <w:b/>
          <w:bCs/>
          <w:color w:val="000000"/>
          <w:sz w:val="20"/>
          <w:szCs w:val="20"/>
        </w:rPr>
        <w:t xml:space="preserve">MUST </w:t>
      </w:r>
      <w:r w:rsidRPr="00A13C58">
        <w:rPr>
          <w:rFonts w:ascii="Arial" w:hAnsi="Arial" w:cs="Arial"/>
          <w:color w:val="000000"/>
          <w:sz w:val="20"/>
          <w:szCs w:val="20"/>
        </w:rPr>
        <w:t>indicate if the product or service requires modification, additional costs, products or services, or if any other accommodation would be necessary to meet a requirement. </w:t>
      </w:r>
    </w:p>
    <w:p w14:paraId="00867656" w14:textId="77777777" w:rsidR="001D42D1" w:rsidRPr="00A13C58" w:rsidRDefault="001D42D1" w:rsidP="001D42D1">
      <w:pPr>
        <w:pStyle w:val="NormalWeb"/>
        <w:spacing w:before="0" w:beforeAutospacing="0" w:after="0" w:afterAutospacing="0"/>
        <w:rPr>
          <w:rFonts w:ascii="Arial" w:hAnsi="Arial" w:cs="Arial"/>
          <w:sz w:val="20"/>
          <w:szCs w:val="20"/>
        </w:rPr>
      </w:pPr>
    </w:p>
    <w:p w14:paraId="41767551" w14:textId="77777777" w:rsidR="001D42D1" w:rsidRPr="00A13C58" w:rsidRDefault="001D42D1" w:rsidP="001D42D1">
      <w:pPr>
        <w:rPr>
          <w:rFonts w:ascii="Arial" w:hAnsi="Arial" w:cs="Arial"/>
          <w:b/>
          <w:color w:val="1F4E79" w:themeColor="accent1" w:themeShade="80"/>
          <w:sz w:val="20"/>
          <w:szCs w:val="20"/>
        </w:rPr>
      </w:pPr>
      <w:r w:rsidRPr="00A13C58">
        <w:rPr>
          <w:rFonts w:ascii="Arial" w:hAnsi="Arial" w:cs="Arial"/>
          <w:b/>
          <w:color w:val="1F4E79" w:themeColor="accent1" w:themeShade="80"/>
          <w:sz w:val="20"/>
          <w:szCs w:val="20"/>
        </w:rPr>
        <w:t>Evaluation Question(s) –</w:t>
      </w:r>
      <w:r>
        <w:rPr>
          <w:rFonts w:ascii="Arial" w:hAnsi="Arial" w:cs="Arial"/>
          <w:b/>
          <w:color w:val="1F4E79" w:themeColor="accent1" w:themeShade="80"/>
          <w:sz w:val="20"/>
          <w:szCs w:val="20"/>
        </w:rPr>
        <w:t xml:space="preserve"> </w:t>
      </w:r>
      <w:r w:rsidRPr="00A13C58">
        <w:rPr>
          <w:rFonts w:ascii="Arial" w:hAnsi="Arial" w:cs="Arial"/>
          <w:b/>
          <w:color w:val="1F4E79" w:themeColor="accent1" w:themeShade="80"/>
          <w:sz w:val="20"/>
          <w:szCs w:val="20"/>
        </w:rPr>
        <w:t>Information Security and Accessibility Standards Compliance</w:t>
      </w:r>
    </w:p>
    <w:p w14:paraId="787F877B"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University requires all respondents to complete the Educause-created Higher Education Community Vendor Assessment Tool (HECVAT) if any of the following are true:</w:t>
      </w:r>
    </w:p>
    <w:p w14:paraId="4F7D63EE"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is cloud-based, Software as a Service (SaaS) or hosted on any system that is not operated by the University of Maine System </w:t>
      </w:r>
    </w:p>
    <w:p w14:paraId="186F912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B2164E3"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involves any sensitive data transmitted, stored, processed, or accessed by the bidder or a contractor of the bidder (including consultants)</w:t>
      </w:r>
    </w:p>
    <w:p w14:paraId="1B27FD68"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6831474F"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The solution includes any human interface(s), such as an end-user device software component, web site or page, video or audio playback, file upload, mobile device apps, etc., or produces, includes or relies on electronic materials such as documents, PDFs, email, etc.</w:t>
      </w:r>
    </w:p>
    <w:p w14:paraId="45899B4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4B17F7F8"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w:t>
      </w:r>
      <w:hyperlink r:id="rId13" w:history="1">
        <w:r w:rsidRPr="00A13C58">
          <w:rPr>
            <w:rStyle w:val="Hyperlink"/>
            <w:rFonts w:ascii="Arial" w:hAnsi="Arial" w:cs="Arial"/>
            <w:color w:val="1155CC"/>
            <w:sz w:val="20"/>
            <w:szCs w:val="20"/>
          </w:rPr>
          <w:t xml:space="preserve"> HECVAT can be found at the Educause website</w:t>
        </w:r>
      </w:hyperlink>
      <w:r w:rsidRPr="00A13C58">
        <w:rPr>
          <w:rFonts w:ascii="Arial" w:hAnsi="Arial" w:cs="Arial"/>
          <w:color w:val="000000"/>
          <w:sz w:val="20"/>
          <w:szCs w:val="20"/>
        </w:rPr>
        <w:t>.</w:t>
      </w:r>
    </w:p>
    <w:p w14:paraId="7190CFDD"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5B834B44"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When completing the HECVAT, the HECVAT Full must be completed (and not the HECVAT Lite) when any of the following conditions apply:</w:t>
      </w:r>
    </w:p>
    <w:p w14:paraId="56EB64D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1F877C18"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includes providing consulting services.</w:t>
      </w:r>
    </w:p>
    <w:p w14:paraId="2BB07A37"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2C4D4D20"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data transmitted, stored, processed or accessed includes protected health information (PHI) or any data covered by the Health Insurance Portability and Accountability Act (HIPAA),</w:t>
      </w:r>
    </w:p>
    <w:p w14:paraId="2C94807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81240A2"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involves processing credit or debit card payment transactions. </w:t>
      </w:r>
    </w:p>
    <w:p w14:paraId="4F465F0B"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59B8FAD1"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HECVAT submitted must be a HECVAT version 3.0 or higher even if you have previously completed an earlier version.</w:t>
      </w:r>
    </w:p>
    <w:p w14:paraId="287B0B41"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243E9D81" w14:textId="3247E354" w:rsidR="00F249A2"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completed HECVAT must be submitted electronically in the original Excel file format.</w:t>
      </w:r>
      <w:r w:rsidR="00F249A2">
        <w:rPr>
          <w:rFonts w:ascii="Arial" w:hAnsi="Arial" w:cs="Arial"/>
          <w:color w:val="000000"/>
          <w:sz w:val="20"/>
          <w:szCs w:val="20"/>
        </w:rPr>
        <w:t>4</w:t>
      </w:r>
    </w:p>
    <w:p w14:paraId="240BDF37" w14:textId="77777777" w:rsidR="00F249A2" w:rsidRPr="00F249A2" w:rsidRDefault="00F249A2" w:rsidP="00F249A2">
      <w:pPr>
        <w:pStyle w:val="NormalWeb"/>
        <w:spacing w:before="0" w:beforeAutospacing="0" w:after="0" w:afterAutospacing="0"/>
        <w:jc w:val="both"/>
        <w:textAlignment w:val="baseline"/>
        <w:rPr>
          <w:rFonts w:ascii="Arial" w:hAnsi="Arial" w:cs="Arial"/>
          <w:color w:val="000000"/>
          <w:sz w:val="20"/>
          <w:szCs w:val="20"/>
        </w:rPr>
      </w:pPr>
    </w:p>
    <w:p w14:paraId="756E51A2" w14:textId="5D28F9ED" w:rsidR="00F249A2" w:rsidRPr="00F249A2" w:rsidRDefault="00F249A2">
      <w:pPr>
        <w:pStyle w:val="NormalWeb"/>
        <w:numPr>
          <w:ilvl w:val="0"/>
          <w:numId w:val="1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Please </w:t>
      </w:r>
      <w:r w:rsidRPr="00F249A2">
        <w:rPr>
          <w:rFonts w:ascii="Arial" w:hAnsi="Arial" w:cs="Arial"/>
          <w:color w:val="000000"/>
          <w:sz w:val="20"/>
          <w:szCs w:val="20"/>
        </w:rPr>
        <w:t xml:space="preserve">describe </w:t>
      </w:r>
      <w:r>
        <w:rPr>
          <w:rFonts w:ascii="Arial" w:hAnsi="Arial" w:cs="Arial"/>
          <w:color w:val="000000"/>
          <w:sz w:val="20"/>
          <w:szCs w:val="20"/>
        </w:rPr>
        <w:t>the solution’s</w:t>
      </w:r>
      <w:r w:rsidRPr="00F249A2">
        <w:rPr>
          <w:rFonts w:ascii="Arial" w:hAnsi="Arial" w:cs="Arial"/>
          <w:color w:val="000000"/>
          <w:sz w:val="20"/>
          <w:szCs w:val="20"/>
        </w:rPr>
        <w:t xml:space="preserve"> breach notification process, data retention/destruction policy, and SSO/MFA capabilities</w:t>
      </w:r>
      <w:r>
        <w:rPr>
          <w:rFonts w:ascii="Arial" w:hAnsi="Arial" w:cs="Arial"/>
          <w:color w:val="000000"/>
          <w:sz w:val="20"/>
          <w:szCs w:val="20"/>
        </w:rPr>
        <w:t>.</w:t>
      </w:r>
    </w:p>
    <w:p w14:paraId="1E7DF416"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6109B4ED" w14:textId="77777777" w:rsidR="001D42D1"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 xml:space="preserve">To ensure equal opportunity for persons with disabilities, if the solution includes an end-user device software component, web site or page, video or audio playback, file upload, mobile device apps, etc., or produces, includes or relies on electronic materials such as documents, PDFs, email, etc., </w:t>
      </w:r>
      <w:r w:rsidRPr="00A13C58">
        <w:rPr>
          <w:rFonts w:ascii="Arial" w:hAnsi="Arial" w:cs="Arial"/>
          <w:color w:val="000000"/>
          <w:sz w:val="20"/>
          <w:szCs w:val="20"/>
        </w:rPr>
        <w:t xml:space="preserve">then provide a full completed Accessibility Conformance Report based on the </w:t>
      </w:r>
      <w:hyperlink r:id="rId14" w:history="1">
        <w:r w:rsidRPr="00A13C58">
          <w:rPr>
            <w:rStyle w:val="Hyperlink"/>
            <w:rFonts w:ascii="Arial" w:hAnsi="Arial" w:cs="Arial"/>
            <w:color w:val="1155CC"/>
            <w:sz w:val="20"/>
            <w:szCs w:val="20"/>
          </w:rPr>
          <w:t>Voluntary Product Accessibility Template, available at www.itic.org</w:t>
        </w:r>
      </w:hyperlink>
      <w:r w:rsidRPr="00A13C58">
        <w:rPr>
          <w:rFonts w:ascii="Arial" w:hAnsi="Arial" w:cs="Arial"/>
          <w:color w:val="000000"/>
          <w:sz w:val="20"/>
          <w:szCs w:val="20"/>
        </w:rPr>
        <w:t xml:space="preserve">, version 2.4 or newer (either “VPAT 2.4 REV WCAG” </w:t>
      </w:r>
      <w:r w:rsidRPr="00A13C58">
        <w:rPr>
          <w:rFonts w:ascii="Arial" w:hAnsi="Arial" w:cs="Arial"/>
          <w:color w:val="000000"/>
          <w:sz w:val="20"/>
          <w:szCs w:val="20"/>
        </w:rPr>
        <w:lastRenderedPageBreak/>
        <w:t>or “VPAT 2.4 REV 508”). All VPAT sections, except “Instructions” must be present and completed, such as date of assessment, contact name, methods used, etc. The completed VPAT must be machine readable, e.g., scanned copies, or a link to an online VPAT, are not acceptable.</w:t>
      </w:r>
    </w:p>
    <w:p w14:paraId="537DBF8A" w14:textId="77777777" w:rsidR="00F249A2" w:rsidRPr="00F249A2" w:rsidRDefault="00F249A2" w:rsidP="00F249A2">
      <w:pPr>
        <w:pStyle w:val="NormalWeb"/>
        <w:spacing w:before="0" w:beforeAutospacing="0" w:after="0" w:afterAutospacing="0"/>
        <w:jc w:val="both"/>
        <w:textAlignment w:val="baseline"/>
        <w:rPr>
          <w:rFonts w:ascii="Arial" w:hAnsi="Arial" w:cs="Arial"/>
          <w:color w:val="000000"/>
          <w:sz w:val="20"/>
          <w:szCs w:val="20"/>
        </w:rPr>
      </w:pPr>
    </w:p>
    <w:p w14:paraId="50B3DE9E"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If the solution involves processing credit or debit card payment transactions,  provide your latest attestation of compliance (AoC) or Report on Compliance (RoC), and answer these questions:</w:t>
      </w:r>
    </w:p>
    <w:p w14:paraId="1F702C3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D5C10A5"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Do you intend to use your merchant account, or a University merchant account?</w:t>
      </w:r>
    </w:p>
    <w:p w14:paraId="3FF7504D"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DD062F5"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Does your proposed solution provide for e-commerce and if so, is a shopping cart functionality hosted on a University website, your website, or a third party website? </w:t>
      </w:r>
    </w:p>
    <w:p w14:paraId="0E710156"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04CF9CA" w14:textId="77777777" w:rsidR="001D42D1" w:rsidRPr="00A13C58" w:rsidRDefault="001D42D1">
      <w:pPr>
        <w:pStyle w:val="NormalWeb"/>
        <w:numPr>
          <w:ilvl w:val="1"/>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Does your proposed solution provide for card-present or card-not-present transactions and if so describe the methods and include a statement as to whether you include options that support P2PE-HW?</w:t>
      </w:r>
    </w:p>
    <w:p w14:paraId="4417810A"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4BE417C" w14:textId="77777777" w:rsidR="001D42D1" w:rsidRPr="00A13C58" w:rsidRDefault="001D42D1">
      <w:pPr>
        <w:pStyle w:val="NormalWeb"/>
        <w:numPr>
          <w:ilvl w:val="0"/>
          <w:numId w:val="13"/>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Include a statement that notes your acceptance to the conditions stated in </w:t>
      </w:r>
      <w:r w:rsidRPr="00A13C58">
        <w:rPr>
          <w:rFonts w:ascii="Arial" w:hAnsi="Arial" w:cs="Arial"/>
          <w:b/>
          <w:bCs/>
          <w:color w:val="000000"/>
          <w:sz w:val="20"/>
          <w:szCs w:val="20"/>
        </w:rPr>
        <w:t xml:space="preserve">University of Maine System, Master Agreement, Rider C. Standards for Safeguarding Information, </w:t>
      </w:r>
      <w:r w:rsidRPr="00A13C58">
        <w:rPr>
          <w:rFonts w:ascii="Arial" w:hAnsi="Arial" w:cs="Arial"/>
          <w:color w:val="000000"/>
          <w:sz w:val="20"/>
          <w:szCs w:val="20"/>
        </w:rPr>
        <w:t>as part of the agreement.</w:t>
      </w:r>
    </w:p>
    <w:p w14:paraId="21E31E9F" w14:textId="77777777" w:rsidR="001D42D1" w:rsidRPr="00A13C58" w:rsidRDefault="001D42D1" w:rsidP="001D42D1">
      <w:pPr>
        <w:jc w:val="both"/>
        <w:rPr>
          <w:rFonts w:ascii="Arial" w:eastAsia="Arial" w:hAnsi="Arial" w:cs="Arial"/>
          <w:sz w:val="20"/>
          <w:szCs w:val="20"/>
          <w:highlight w:val="white"/>
        </w:rPr>
      </w:pPr>
      <w:r w:rsidRPr="00A13C58">
        <w:rPr>
          <w:rFonts w:ascii="Arial" w:hAnsi="Arial" w:cs="Arial"/>
          <w:sz w:val="20"/>
          <w:szCs w:val="20"/>
        </w:rPr>
        <w:br/>
      </w:r>
      <w:r w:rsidRPr="00A13C58">
        <w:rPr>
          <w:rFonts w:ascii="Arial" w:hAnsi="Arial" w:cs="Arial"/>
          <w:color w:val="000000"/>
          <w:sz w:val="20"/>
          <w:szCs w:val="20"/>
        </w:rPr>
        <w:t xml:space="preserve">The University relies on the digital accessibility standards contained in </w:t>
      </w:r>
      <w:hyperlink r:id="rId15" w:history="1">
        <w:r w:rsidRPr="00A13C58">
          <w:rPr>
            <w:rStyle w:val="Hyperlink"/>
            <w:rFonts w:ascii="Arial" w:hAnsi="Arial" w:cs="Arial"/>
            <w:color w:val="1155CC"/>
            <w:sz w:val="20"/>
            <w:szCs w:val="20"/>
          </w:rPr>
          <w:t>WCAG 2.1 Level AA</w:t>
        </w:r>
      </w:hyperlink>
      <w:r w:rsidRPr="00A13C58">
        <w:rPr>
          <w:rFonts w:ascii="Arial" w:hAnsi="Arial" w:cs="Arial"/>
          <w:color w:val="000000"/>
          <w:sz w:val="20"/>
          <w:szCs w:val="20"/>
        </w:rPr>
        <w:t xml:space="preserve"> and </w:t>
      </w:r>
      <w:hyperlink r:id="rId16" w:history="1">
        <w:r w:rsidRPr="00A13C58">
          <w:rPr>
            <w:rStyle w:val="Hyperlink"/>
            <w:rFonts w:ascii="Arial" w:hAnsi="Arial" w:cs="Arial"/>
            <w:color w:val="1155CC"/>
            <w:sz w:val="20"/>
            <w:szCs w:val="20"/>
          </w:rPr>
          <w:t>Section 508</w:t>
        </w:r>
      </w:hyperlink>
      <w:r w:rsidRPr="00A13C58">
        <w:rPr>
          <w:rFonts w:ascii="Arial" w:hAnsi="Arial" w:cs="Arial"/>
          <w:color w:val="000000"/>
          <w:sz w:val="20"/>
          <w:szCs w:val="20"/>
        </w:rPr>
        <w:t xml:space="preserve"> of the US Federal Rehabilitation Act.</w:t>
      </w:r>
    </w:p>
    <w:p w14:paraId="50EAE01B" w14:textId="77777777" w:rsidR="00270E47" w:rsidRDefault="00270E47" w:rsidP="00270E47">
      <w:pPr>
        <w:widowControl w:val="0"/>
        <w:spacing w:after="0" w:line="240" w:lineRule="auto"/>
        <w:contextualSpacing/>
        <w:jc w:val="both"/>
        <w:rPr>
          <w:rFonts w:ascii="Arial" w:eastAsia="Arial" w:hAnsi="Arial" w:cs="Arial"/>
          <w:sz w:val="20"/>
          <w:szCs w:val="20"/>
        </w:rPr>
      </w:pPr>
    </w:p>
    <w:bookmarkEnd w:id="26"/>
    <w:p w14:paraId="01604D0E" w14:textId="4B42055C" w:rsidR="00727D15" w:rsidRPr="00465E3B" w:rsidRDefault="00727D15" w:rsidP="00465E3B">
      <w:pPr>
        <w:rPr>
          <w:rFonts w:ascii="Arial" w:eastAsiaTheme="majorEastAsia" w:hAnsi="Arial" w:cs="Arial"/>
          <w:color w:val="1F4E79" w:themeColor="accent1" w:themeShade="80"/>
          <w:sz w:val="28"/>
          <w:szCs w:val="28"/>
        </w:rPr>
      </w:pPr>
      <w:r w:rsidRPr="00727D15">
        <w:rPr>
          <w:rFonts w:ascii="Arial" w:hAnsi="Arial" w:cs="Arial"/>
          <w:color w:val="1F4E79" w:themeColor="accent1" w:themeShade="80"/>
          <w:sz w:val="28"/>
          <w:szCs w:val="28"/>
        </w:rPr>
        <w:br w:type="page"/>
      </w:r>
      <w:bookmarkEnd w:id="14"/>
    </w:p>
    <w:p w14:paraId="6678B620" w14:textId="3511349B" w:rsidR="00727D15" w:rsidRPr="00F52B26" w:rsidRDefault="00727D15" w:rsidP="00727D15">
      <w:pPr>
        <w:pStyle w:val="Heading3"/>
        <w:rPr>
          <w:rFonts w:ascii="Arial" w:hAnsi="Arial" w:cs="Arial"/>
          <w:b/>
          <w:color w:val="1F4E79" w:themeColor="accent1" w:themeShade="80"/>
          <w:sz w:val="28"/>
          <w:szCs w:val="28"/>
        </w:rPr>
      </w:pPr>
      <w:bookmarkStart w:id="27" w:name="_Toc489531853"/>
      <w:bookmarkStart w:id="28" w:name="_Toc98436061"/>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J</w:t>
      </w:r>
      <w:r w:rsidRPr="00A13C58">
        <w:rPr>
          <w:rFonts w:ascii="Arial" w:hAnsi="Arial" w:cs="Arial"/>
          <w:b/>
          <w:color w:val="1F4E79" w:themeColor="accent1" w:themeShade="80"/>
          <w:sz w:val="28"/>
          <w:szCs w:val="28"/>
        </w:rPr>
        <w:t xml:space="preserve"> – Evaluation Question(s) - Information Technology</w:t>
      </w:r>
      <w:bookmarkEnd w:id="27"/>
      <w:r w:rsidR="00270E47">
        <w:rPr>
          <w:rFonts w:ascii="Arial" w:hAnsi="Arial" w:cs="Arial"/>
          <w:b/>
          <w:color w:val="1F4E79" w:themeColor="accent1" w:themeShade="80"/>
          <w:sz w:val="28"/>
          <w:szCs w:val="28"/>
        </w:rPr>
        <w:t xml:space="preserve"> </w:t>
      </w:r>
      <w:r w:rsidR="00270E47" w:rsidRPr="00270E47">
        <w:rPr>
          <w:rFonts w:ascii="Arial" w:hAnsi="Arial" w:cs="Arial"/>
          <w:b/>
          <w:color w:val="1F4E79" w:themeColor="accent1" w:themeShade="80"/>
          <w:sz w:val="16"/>
          <w:szCs w:val="16"/>
        </w:rPr>
        <w:t>(Updated 8/14/2018)</w:t>
      </w:r>
      <w:bookmarkEnd w:id="28"/>
    </w:p>
    <w:p w14:paraId="3A896CD6" w14:textId="77777777" w:rsidR="00F52B26" w:rsidRDefault="00F52B26" w:rsidP="00727D15">
      <w:pPr>
        <w:rPr>
          <w:rFonts w:ascii="Arial" w:hAnsi="Arial" w:cs="Arial"/>
          <w:b/>
        </w:rPr>
      </w:pPr>
    </w:p>
    <w:p w14:paraId="43A06DD2" w14:textId="77777777" w:rsidR="001D42D1" w:rsidRDefault="001D42D1" w:rsidP="001D42D1">
      <w:pPr>
        <w:rPr>
          <w:rFonts w:ascii="Arial" w:hAnsi="Arial" w:cs="Arial"/>
        </w:rPr>
      </w:pPr>
      <w:r w:rsidRPr="00E13F92">
        <w:rPr>
          <w:rFonts w:ascii="Arial" w:hAnsi="Arial" w:cs="Arial"/>
          <w:b/>
        </w:rPr>
        <w:t>Respondent’s Organization Name:</w:t>
      </w:r>
      <w:r>
        <w:rPr>
          <w:rFonts w:ascii="Arial" w:hAnsi="Arial" w:cs="Arial"/>
        </w:rPr>
        <w:t xml:space="preserve">  ______________________________________________</w:t>
      </w:r>
    </w:p>
    <w:p w14:paraId="7CA1D851" w14:textId="77777777" w:rsidR="001D42D1" w:rsidRPr="00BC4272" w:rsidRDefault="001D42D1" w:rsidP="001D42D1">
      <w:pPr>
        <w:spacing w:after="0" w:line="240" w:lineRule="auto"/>
        <w:jc w:val="both"/>
        <w:rPr>
          <w:rFonts w:ascii="Arial" w:hAnsi="Arial" w:cs="Arial"/>
          <w:sz w:val="20"/>
          <w:szCs w:val="20"/>
        </w:rPr>
      </w:pPr>
      <w:r w:rsidRPr="00BC4272">
        <w:rPr>
          <w:rFonts w:ascii="Arial" w:eastAsia="Arial" w:hAnsi="Arial" w:cs="Arial"/>
          <w:sz w:val="20"/>
          <w:szCs w:val="20"/>
        </w:rPr>
        <w:t xml:space="preserve">All responses to the questions will reflect what is offered as part of the Respondent’s proposed solution. Respondents </w:t>
      </w:r>
      <w:r w:rsidRPr="00BC4272">
        <w:rPr>
          <w:rFonts w:ascii="Arial" w:eastAsia="Arial" w:hAnsi="Arial" w:cs="Arial"/>
          <w:b/>
          <w:sz w:val="20"/>
          <w:szCs w:val="20"/>
        </w:rPr>
        <w:t xml:space="preserve">MUST </w:t>
      </w:r>
      <w:r w:rsidRPr="00BC4272">
        <w:rPr>
          <w:rFonts w:ascii="Arial" w:eastAsia="Arial" w:hAnsi="Arial" w:cs="Arial"/>
          <w:sz w:val="20"/>
          <w:szCs w:val="20"/>
        </w:rPr>
        <w:t>indicate if the product or service requires modification, additional costs, products or services, or if any other accommodation would be necessary to meet a requirement.</w:t>
      </w:r>
    </w:p>
    <w:p w14:paraId="67F4A31E" w14:textId="77777777" w:rsidR="001D42D1" w:rsidRPr="00BC4272" w:rsidRDefault="001D42D1" w:rsidP="001D42D1">
      <w:pPr>
        <w:spacing w:after="0" w:line="240" w:lineRule="auto"/>
        <w:jc w:val="both"/>
        <w:rPr>
          <w:rFonts w:ascii="Arial" w:hAnsi="Arial" w:cs="Arial"/>
          <w:sz w:val="20"/>
          <w:szCs w:val="20"/>
        </w:rPr>
      </w:pPr>
    </w:p>
    <w:p w14:paraId="2F22B44E" w14:textId="77777777" w:rsidR="001D42D1" w:rsidRDefault="001D42D1" w:rsidP="001D42D1">
      <w:pPr>
        <w:rPr>
          <w:rFonts w:ascii="Arial" w:hAnsi="Arial" w:cs="Arial"/>
          <w:b/>
          <w:color w:val="1F4E79" w:themeColor="accent1" w:themeShade="80"/>
          <w:sz w:val="20"/>
          <w:szCs w:val="20"/>
        </w:rPr>
      </w:pPr>
      <w:bookmarkStart w:id="29" w:name="_Toc476229109"/>
      <w:r w:rsidRPr="00F52B26">
        <w:rPr>
          <w:rFonts w:ascii="Arial" w:hAnsi="Arial" w:cs="Arial"/>
          <w:b/>
          <w:color w:val="1F4E79" w:themeColor="accent1" w:themeShade="80"/>
          <w:sz w:val="20"/>
          <w:szCs w:val="20"/>
        </w:rPr>
        <w:t>Evaluation Question(s) - General Technical</w:t>
      </w:r>
      <w:bookmarkEnd w:id="29"/>
    </w:p>
    <w:p w14:paraId="616BD83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Please describe your offering as a Service (SaaS)/hosted, and/or University onsite deployment environments. </w:t>
      </w:r>
    </w:p>
    <w:p w14:paraId="0152CBEB"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If onsite, detail the hardware, core product software, storage, and database requirements of each environment.</w:t>
      </w:r>
    </w:p>
    <w:p w14:paraId="6065953D"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Define server requirements and provide specifications (including recommended operating systems, web server software, etc.)</w:t>
      </w:r>
    </w:p>
    <w:p w14:paraId="341B3F12"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Define the minimum desktop workstation hardware and software requirements mandated by the proposed solution.</w:t>
      </w:r>
    </w:p>
    <w:p w14:paraId="144F68CA"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 xml:space="preserve">Describe details of network communications required between the web server, app server, database server, and any other required servers. </w:t>
      </w:r>
    </w:p>
    <w:p w14:paraId="4573B94A"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If SaaS/hosted, list normal scheduled downtime frequency, standard day/time slots, etc. </w:t>
      </w:r>
    </w:p>
    <w:p w14:paraId="039836A9" w14:textId="77777777" w:rsidR="001D42D1" w:rsidRPr="00270E47" w:rsidRDefault="001D42D1" w:rsidP="001D42D1">
      <w:pPr>
        <w:pStyle w:val="ListParagraph"/>
        <w:ind w:left="1080"/>
        <w:rPr>
          <w:rFonts w:ascii="Arial" w:hAnsi="Arial" w:cs="Arial"/>
          <w:sz w:val="20"/>
          <w:szCs w:val="20"/>
        </w:rPr>
      </w:pPr>
    </w:p>
    <w:p w14:paraId="01759EA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deployment instances of the environment, such as test, development and production.  Are all of the instances available to the UMS? If yes, detail the types of instances and how access to these instances would be provided.</w:t>
      </w:r>
    </w:p>
    <w:p w14:paraId="18543B6C" w14:textId="77777777" w:rsidR="001D42D1" w:rsidRPr="00270E47" w:rsidRDefault="001D42D1" w:rsidP="001D42D1">
      <w:pPr>
        <w:pStyle w:val="ListParagraph"/>
        <w:ind w:left="360"/>
        <w:rPr>
          <w:rFonts w:ascii="Arial" w:hAnsi="Arial" w:cs="Arial"/>
          <w:sz w:val="20"/>
          <w:szCs w:val="20"/>
        </w:rPr>
      </w:pPr>
    </w:p>
    <w:p w14:paraId="72784E09"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Identify which components of your products or services are provided by third-party technology partners. This includes OEM software, hosting, internal application network, etc. </w:t>
      </w:r>
    </w:p>
    <w:p w14:paraId="0C56B6A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Describe the underlying technologies for the component(s). </w:t>
      </w:r>
    </w:p>
    <w:p w14:paraId="75A90A6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Provide the third-party technology partner(s) name(s), address(es) and contact(s).</w:t>
      </w:r>
    </w:p>
    <w:p w14:paraId="7100783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Explain additional costs or fees associated with the components.</w:t>
      </w:r>
    </w:p>
    <w:p w14:paraId="3A11BB2A" w14:textId="77777777" w:rsidR="001D42D1" w:rsidRPr="00270E47" w:rsidRDefault="001D42D1" w:rsidP="001D42D1">
      <w:pPr>
        <w:pStyle w:val="ListParagraph"/>
        <w:ind w:left="1080"/>
        <w:rPr>
          <w:rFonts w:ascii="Arial" w:hAnsi="Arial" w:cs="Arial"/>
          <w:sz w:val="20"/>
          <w:szCs w:val="20"/>
        </w:rPr>
      </w:pPr>
    </w:p>
    <w:p w14:paraId="55460F9A"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Describe practices and policies related to data stored by this solution. </w:t>
      </w:r>
    </w:p>
    <w:p w14:paraId="7BD15C8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Clarify the data ownership rights and responsibilities of the parties and provisions for the University obtaining the data as needed even if the contract is terminated.</w:t>
      </w:r>
    </w:p>
    <w:p w14:paraId="29D6F811"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Indicate types of data stored especially if any data is protected (HIPAA, FERPA, etc.).</w:t>
      </w:r>
    </w:p>
    <w:p w14:paraId="36F75C0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Indicate how long data is stored or archived. </w:t>
      </w:r>
    </w:p>
    <w:p w14:paraId="4A912BD7" w14:textId="77777777" w:rsidR="001D42D1"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the technology, practices and policies you have in place that would protect the UMS data from unauthorized access and use.</w:t>
      </w:r>
    </w:p>
    <w:p w14:paraId="78F22A77" w14:textId="568B5E9C" w:rsidR="00F249A2" w:rsidRPr="00270E47" w:rsidRDefault="00F249A2">
      <w:pPr>
        <w:pStyle w:val="ListParagraph"/>
        <w:numPr>
          <w:ilvl w:val="1"/>
          <w:numId w:val="7"/>
        </w:numPr>
        <w:ind w:left="1080"/>
        <w:rPr>
          <w:rFonts w:ascii="Arial" w:hAnsi="Arial" w:cs="Arial"/>
          <w:sz w:val="20"/>
          <w:szCs w:val="20"/>
        </w:rPr>
      </w:pPr>
      <w:r>
        <w:rPr>
          <w:rFonts w:ascii="Arial" w:hAnsi="Arial" w:cs="Arial"/>
          <w:sz w:val="20"/>
          <w:szCs w:val="20"/>
        </w:rPr>
        <w:t xml:space="preserve">Describe your practice of ensuring that </w:t>
      </w:r>
      <w:r w:rsidRPr="00F249A2">
        <w:rPr>
          <w:rFonts w:ascii="Arial" w:hAnsi="Arial" w:cs="Arial"/>
          <w:sz w:val="20"/>
          <w:szCs w:val="20"/>
        </w:rPr>
        <w:t>University data remain in U.S.-based environments unless written approval is granted.</w:t>
      </w:r>
    </w:p>
    <w:p w14:paraId="3E4BA7A7" w14:textId="77777777" w:rsidR="001D42D1" w:rsidRPr="00270E47" w:rsidRDefault="001D42D1" w:rsidP="001D42D1">
      <w:pPr>
        <w:pStyle w:val="ListParagraph"/>
        <w:ind w:left="1080"/>
        <w:rPr>
          <w:rFonts w:ascii="Arial" w:hAnsi="Arial" w:cs="Arial"/>
          <w:sz w:val="20"/>
          <w:szCs w:val="20"/>
        </w:rPr>
      </w:pPr>
    </w:p>
    <w:p w14:paraId="776B959F"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If your solution is SaaS/hosted, provide a description of your business continuity management practice. </w:t>
      </w:r>
    </w:p>
    <w:p w14:paraId="7557DA7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If the software is deployed in multiple sites (data centers), how often is data synchronized between the data centers?</w:t>
      </w:r>
    </w:p>
    <w:p w14:paraId="4663E74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your strategies for minimizing downtime in the event of a catastrophic failure of the hosting environment(s) or components.</w:t>
      </w:r>
    </w:p>
    <w:p w14:paraId="01ABB076"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Would the UMS experience any loss of data as a result of downtime, system problems or catastrophic failure?  If so, describe the situations that could result in loss of UMS data.</w:t>
      </w:r>
    </w:p>
    <w:p w14:paraId="329D5E68"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lastRenderedPageBreak/>
        <w:t>How much downtime should we expect for a catastrophic failure?</w:t>
      </w:r>
    </w:p>
    <w:p w14:paraId="5A3B96D2" w14:textId="77777777" w:rsidR="001D42D1" w:rsidRPr="00270E47" w:rsidRDefault="001D42D1" w:rsidP="001D42D1">
      <w:pPr>
        <w:pStyle w:val="ListParagraph"/>
        <w:ind w:left="1800"/>
        <w:rPr>
          <w:rFonts w:ascii="Arial" w:hAnsi="Arial" w:cs="Arial"/>
          <w:sz w:val="20"/>
          <w:szCs w:val="20"/>
        </w:rPr>
      </w:pPr>
    </w:p>
    <w:p w14:paraId="3B15DB5E"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Provide a description of your change management practice for all hardware and software components. </w:t>
      </w:r>
    </w:p>
    <w:p w14:paraId="508D804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often is the software updated and releases made available?</w:t>
      </w:r>
    </w:p>
    <w:p w14:paraId="5F7E5F6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are we notified?</w:t>
      </w:r>
    </w:p>
    <w:p w14:paraId="0E1E12AA"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Are updates and upgrades opt-in or mandatory?</w:t>
      </w:r>
    </w:p>
    <w:p w14:paraId="32BEB1F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What provisions do you have for managing customization requested by the UMS?</w:t>
      </w:r>
    </w:p>
    <w:p w14:paraId="58BF138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are the updates accomplished?</w:t>
      </w:r>
    </w:p>
    <w:p w14:paraId="355CC2A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do you ensure that the system functionality is sufficiently tested before changes go into production?</w:t>
      </w:r>
    </w:p>
    <w:p w14:paraId="42A3C194"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What are the UMS options, roles and responsibilities for reviewing and approving changes? </w:t>
      </w:r>
    </w:p>
    <w:p w14:paraId="1F4626DB" w14:textId="77777777" w:rsidR="001D42D1" w:rsidRPr="00270E47" w:rsidRDefault="001D42D1" w:rsidP="001D42D1">
      <w:pPr>
        <w:pStyle w:val="ListParagraph"/>
        <w:ind w:left="1080"/>
        <w:rPr>
          <w:rFonts w:ascii="Arial" w:hAnsi="Arial" w:cs="Arial"/>
          <w:sz w:val="20"/>
          <w:szCs w:val="20"/>
        </w:rPr>
      </w:pPr>
    </w:p>
    <w:p w14:paraId="614D5C19"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Provide detailed information regarding browser requirements for the software proposed to meet the functionality and system requirements of this </w:t>
      </w:r>
      <w:r>
        <w:rPr>
          <w:rFonts w:ascii="Arial" w:hAnsi="Arial" w:cs="Arial"/>
          <w:sz w:val="20"/>
          <w:szCs w:val="20"/>
        </w:rPr>
        <w:t>RFP</w:t>
      </w:r>
      <w:r w:rsidRPr="00270E47">
        <w:rPr>
          <w:rFonts w:ascii="Arial" w:hAnsi="Arial" w:cs="Arial"/>
          <w:sz w:val="20"/>
          <w:szCs w:val="20"/>
        </w:rPr>
        <w:t>, including any specific required versions and/or add-ins.</w:t>
      </w:r>
    </w:p>
    <w:p w14:paraId="6FD3224A" w14:textId="77777777" w:rsidR="001D42D1" w:rsidRPr="00270E47" w:rsidRDefault="001D42D1" w:rsidP="001D42D1">
      <w:pPr>
        <w:pStyle w:val="ListParagraph"/>
        <w:ind w:left="360"/>
        <w:rPr>
          <w:rFonts w:ascii="Arial" w:hAnsi="Arial" w:cs="Arial"/>
          <w:sz w:val="20"/>
          <w:szCs w:val="20"/>
        </w:rPr>
      </w:pPr>
    </w:p>
    <w:p w14:paraId="11D770B7"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the mobile capabilities available with the proposed solution.</w:t>
      </w:r>
    </w:p>
    <w:p w14:paraId="110BCB77"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Indicate supported mobile platforms.</w:t>
      </w:r>
    </w:p>
    <w:p w14:paraId="0C89437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Describe implementation of mobile capabilities (i.e. mobile-enabled, apps, etc.) </w:t>
      </w:r>
    </w:p>
    <w:p w14:paraId="08ECE3C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Explain how and when mobile updates are provided.</w:t>
      </w:r>
    </w:p>
    <w:p w14:paraId="02EBE739" w14:textId="77777777" w:rsidR="001D42D1" w:rsidRPr="00270E47" w:rsidRDefault="001D42D1" w:rsidP="001D42D1">
      <w:pPr>
        <w:pStyle w:val="ListParagraph"/>
        <w:ind w:left="1080"/>
        <w:rPr>
          <w:rFonts w:ascii="Arial" w:hAnsi="Arial" w:cs="Arial"/>
          <w:sz w:val="20"/>
          <w:szCs w:val="20"/>
        </w:rPr>
      </w:pPr>
    </w:p>
    <w:p w14:paraId="2F122E94"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While importing data from the UMS sources, does your company provide full data hygiene, including comparing several data sources, and removal of duplicate records.</w:t>
      </w:r>
    </w:p>
    <w:p w14:paraId="6791B86F" w14:textId="77777777" w:rsidR="001D42D1" w:rsidRPr="00270E47" w:rsidRDefault="001D42D1" w:rsidP="001D42D1">
      <w:pPr>
        <w:pStyle w:val="ListParagraph"/>
        <w:ind w:left="360"/>
        <w:rPr>
          <w:rFonts w:ascii="Arial" w:hAnsi="Arial" w:cs="Arial"/>
          <w:sz w:val="20"/>
          <w:szCs w:val="20"/>
        </w:rPr>
      </w:pPr>
    </w:p>
    <w:p w14:paraId="5C5D74E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Does your solution provide data exports for upload to the UMS systems? If so, please describe the types of information exported and the process employed. </w:t>
      </w:r>
    </w:p>
    <w:p w14:paraId="085AC86B" w14:textId="77777777" w:rsidR="001D42D1" w:rsidRPr="00270E47" w:rsidRDefault="001D42D1" w:rsidP="001D42D1">
      <w:pPr>
        <w:pStyle w:val="ListParagraph"/>
        <w:ind w:left="360"/>
        <w:rPr>
          <w:rFonts w:ascii="Arial" w:hAnsi="Arial" w:cs="Arial"/>
          <w:sz w:val="20"/>
          <w:szCs w:val="20"/>
        </w:rPr>
      </w:pPr>
    </w:p>
    <w:p w14:paraId="1DC76613"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Does your solution have the ability to automate data importing and exporting?</w:t>
      </w:r>
    </w:p>
    <w:p w14:paraId="05A39909" w14:textId="77777777" w:rsidR="001D42D1" w:rsidRPr="00270E47" w:rsidRDefault="001D42D1" w:rsidP="001D42D1">
      <w:pPr>
        <w:pStyle w:val="ListParagraph"/>
        <w:ind w:left="360"/>
        <w:rPr>
          <w:rFonts w:ascii="Arial" w:hAnsi="Arial" w:cs="Arial"/>
          <w:sz w:val="20"/>
          <w:szCs w:val="20"/>
        </w:rPr>
      </w:pPr>
    </w:p>
    <w:p w14:paraId="70328F3C"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Does this solution come with a comprehensive data dictionary of the database?</w:t>
      </w:r>
    </w:p>
    <w:p w14:paraId="5EADEE00" w14:textId="77777777" w:rsidR="001D42D1" w:rsidRPr="00270E47" w:rsidRDefault="001D42D1" w:rsidP="001D42D1">
      <w:pPr>
        <w:pStyle w:val="ListParagraph"/>
        <w:ind w:left="360"/>
        <w:rPr>
          <w:rFonts w:ascii="Arial" w:hAnsi="Arial" w:cs="Arial"/>
          <w:sz w:val="20"/>
          <w:szCs w:val="20"/>
        </w:rPr>
      </w:pPr>
    </w:p>
    <w:p w14:paraId="519063EB"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the ability to add fields and tables to the database for University needs.</w:t>
      </w:r>
    </w:p>
    <w:p w14:paraId="2B561A1F" w14:textId="77777777" w:rsidR="001D42D1" w:rsidRPr="00270E47" w:rsidRDefault="001D42D1" w:rsidP="001D42D1">
      <w:pPr>
        <w:pStyle w:val="ListParagraph"/>
        <w:ind w:left="360"/>
        <w:rPr>
          <w:rFonts w:ascii="Arial" w:hAnsi="Arial" w:cs="Arial"/>
          <w:sz w:val="20"/>
          <w:szCs w:val="20"/>
        </w:rPr>
      </w:pPr>
    </w:p>
    <w:p w14:paraId="2134D262"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Do you plan to offer a solution to integrate with an Identity Management System? </w:t>
      </w:r>
    </w:p>
    <w:p w14:paraId="0277B92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If so, describe how you deliver this solution. </w:t>
      </w:r>
    </w:p>
    <w:p w14:paraId="4606751E"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Does your solution offer capabilities to use CAS or Shibboleth for Single Sign-On (SSO)? If not, then what do you offer?</w:t>
      </w:r>
    </w:p>
    <w:p w14:paraId="00C7CDFB"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your SSO implementation requirements.</w:t>
      </w:r>
    </w:p>
    <w:p w14:paraId="0C35C4A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Do you deliver an API that would allow for the remote management of user authorization data? If so, describe how you deliver this solution. </w:t>
      </w:r>
    </w:p>
    <w:p w14:paraId="05C592BC" w14:textId="77777777" w:rsidR="001D42D1" w:rsidRPr="00270E47" w:rsidRDefault="001D42D1" w:rsidP="001D42D1">
      <w:pPr>
        <w:pStyle w:val="ListParagraph"/>
        <w:ind w:left="1080"/>
        <w:rPr>
          <w:rFonts w:ascii="Arial" w:hAnsi="Arial" w:cs="Arial"/>
          <w:sz w:val="20"/>
          <w:szCs w:val="20"/>
        </w:rPr>
      </w:pPr>
    </w:p>
    <w:p w14:paraId="079AFC65"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the ongoing functions to be performed by the University systems administrator and applications administrator?</w:t>
      </w:r>
    </w:p>
    <w:p w14:paraId="5FD17276" w14:textId="77777777" w:rsidR="001D42D1" w:rsidRPr="00270E47" w:rsidRDefault="001D42D1" w:rsidP="001D42D1">
      <w:pPr>
        <w:pStyle w:val="ListParagraph"/>
        <w:ind w:left="360"/>
        <w:rPr>
          <w:rFonts w:ascii="Arial" w:hAnsi="Arial" w:cs="Arial"/>
          <w:sz w:val="20"/>
          <w:szCs w:val="20"/>
        </w:rPr>
      </w:pPr>
    </w:p>
    <w:p w14:paraId="0121112B"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What is the maximum number of concurrent users logged in simultaneously your system can support? Describe how your system defines concurrent users.</w:t>
      </w:r>
    </w:p>
    <w:p w14:paraId="6C9C56D1" w14:textId="77777777" w:rsidR="001D42D1" w:rsidRPr="00F52B26" w:rsidRDefault="001D42D1" w:rsidP="001D42D1">
      <w:pPr>
        <w:rPr>
          <w:rFonts w:ascii="Arial" w:hAnsi="Arial" w:cs="Arial"/>
          <w:b/>
          <w:color w:val="1F4E79" w:themeColor="accent1" w:themeShade="80"/>
          <w:sz w:val="20"/>
          <w:szCs w:val="20"/>
        </w:rPr>
      </w:pPr>
    </w:p>
    <w:p w14:paraId="44BB729C" w14:textId="77777777" w:rsidR="001D42D1" w:rsidRDefault="001D42D1" w:rsidP="001D42D1">
      <w:pPr>
        <w:pStyle w:val="Default"/>
        <w:jc w:val="both"/>
        <w:rPr>
          <w:b/>
          <w:color w:val="1F4E79" w:themeColor="accent1" w:themeShade="80"/>
          <w:sz w:val="20"/>
          <w:szCs w:val="20"/>
        </w:rPr>
      </w:pPr>
      <w:bookmarkStart w:id="30" w:name="_Toc476229110"/>
    </w:p>
    <w:p w14:paraId="6628923A" w14:textId="77777777" w:rsidR="001D42D1" w:rsidRDefault="001D42D1" w:rsidP="001D42D1">
      <w:pPr>
        <w:pStyle w:val="Default"/>
        <w:jc w:val="both"/>
        <w:rPr>
          <w:b/>
          <w:color w:val="1F4E79" w:themeColor="accent1" w:themeShade="80"/>
          <w:sz w:val="20"/>
          <w:szCs w:val="20"/>
        </w:rPr>
      </w:pPr>
    </w:p>
    <w:p w14:paraId="3D7EA6D1" w14:textId="77777777" w:rsidR="001D42D1" w:rsidRDefault="001D42D1" w:rsidP="001D42D1">
      <w:pPr>
        <w:pStyle w:val="Default"/>
        <w:jc w:val="both"/>
        <w:rPr>
          <w:b/>
          <w:color w:val="1F4E79" w:themeColor="accent1" w:themeShade="80"/>
          <w:sz w:val="20"/>
          <w:szCs w:val="20"/>
        </w:rPr>
      </w:pPr>
    </w:p>
    <w:p w14:paraId="3ED28168" w14:textId="77777777" w:rsidR="001D42D1" w:rsidRDefault="001D42D1" w:rsidP="001D42D1">
      <w:pPr>
        <w:pStyle w:val="Default"/>
        <w:jc w:val="both"/>
        <w:rPr>
          <w:b/>
          <w:color w:val="1F4E79" w:themeColor="accent1" w:themeShade="80"/>
          <w:sz w:val="20"/>
          <w:szCs w:val="20"/>
        </w:rPr>
      </w:pPr>
    </w:p>
    <w:p w14:paraId="2CBB58AF" w14:textId="77777777" w:rsidR="001D42D1" w:rsidRDefault="001D42D1" w:rsidP="001D42D1">
      <w:pPr>
        <w:pStyle w:val="Default"/>
        <w:jc w:val="both"/>
        <w:rPr>
          <w:b/>
          <w:color w:val="1F4E79" w:themeColor="accent1" w:themeShade="80"/>
          <w:sz w:val="20"/>
          <w:szCs w:val="20"/>
        </w:rPr>
      </w:pPr>
    </w:p>
    <w:p w14:paraId="2A460C9D" w14:textId="77777777" w:rsidR="001D42D1" w:rsidRDefault="001D42D1" w:rsidP="001D42D1">
      <w:pPr>
        <w:pStyle w:val="Default"/>
        <w:jc w:val="both"/>
        <w:rPr>
          <w:b/>
          <w:color w:val="1F4E79" w:themeColor="accent1" w:themeShade="80"/>
          <w:sz w:val="20"/>
          <w:szCs w:val="20"/>
        </w:rPr>
      </w:pPr>
      <w:r w:rsidRPr="00BC4272">
        <w:rPr>
          <w:b/>
          <w:color w:val="1F4E79" w:themeColor="accent1" w:themeShade="80"/>
          <w:sz w:val="20"/>
          <w:szCs w:val="20"/>
        </w:rPr>
        <w:t>Evaluation Question(s) –</w:t>
      </w:r>
      <w:r>
        <w:rPr>
          <w:b/>
          <w:color w:val="1F4E79" w:themeColor="accent1" w:themeShade="80"/>
          <w:sz w:val="20"/>
          <w:szCs w:val="20"/>
        </w:rPr>
        <w:t xml:space="preserve"> Technology</w:t>
      </w:r>
      <w:r w:rsidRPr="00BC4272">
        <w:rPr>
          <w:b/>
          <w:color w:val="1F4E79" w:themeColor="accent1" w:themeShade="80"/>
          <w:sz w:val="20"/>
          <w:szCs w:val="20"/>
        </w:rPr>
        <w:t xml:space="preserve"> Implementation Questions</w:t>
      </w:r>
    </w:p>
    <w:p w14:paraId="5C5EB11C" w14:textId="77777777" w:rsidR="001D42D1" w:rsidRPr="00BC4272" w:rsidRDefault="001D42D1" w:rsidP="001D42D1">
      <w:pPr>
        <w:pStyle w:val="Default"/>
        <w:jc w:val="both"/>
        <w:rPr>
          <w:b/>
          <w:color w:val="auto"/>
          <w:sz w:val="20"/>
          <w:szCs w:val="20"/>
        </w:rPr>
      </w:pPr>
    </w:p>
    <w:p w14:paraId="37BD635A" w14:textId="77777777" w:rsidR="001D42D1" w:rsidRPr="0000482A" w:rsidRDefault="001D42D1">
      <w:pPr>
        <w:pStyle w:val="ListParagraph"/>
        <w:numPr>
          <w:ilvl w:val="0"/>
          <w:numId w:val="11"/>
        </w:numPr>
        <w:ind w:left="360"/>
        <w:rPr>
          <w:rFonts w:ascii="Arial" w:hAnsi="Arial" w:cs="Arial"/>
          <w:sz w:val="20"/>
          <w:szCs w:val="20"/>
        </w:rPr>
      </w:pPr>
      <w:r w:rsidRPr="0000482A">
        <w:rPr>
          <w:rFonts w:ascii="Arial" w:hAnsi="Arial" w:cs="Arial"/>
          <w:sz w:val="20"/>
          <w:szCs w:val="20"/>
        </w:rPr>
        <w:t>What release/version are you proposing for the University of Maine System and when is the next release/version due out?</w:t>
      </w:r>
    </w:p>
    <w:p w14:paraId="779947E9" w14:textId="77777777" w:rsidR="001D42D1" w:rsidRPr="0000482A" w:rsidRDefault="001D42D1" w:rsidP="001D42D1">
      <w:pPr>
        <w:pStyle w:val="ListParagraph"/>
        <w:ind w:left="360"/>
        <w:rPr>
          <w:rFonts w:ascii="Arial" w:hAnsi="Arial" w:cs="Arial"/>
          <w:sz w:val="20"/>
          <w:szCs w:val="20"/>
        </w:rPr>
      </w:pPr>
    </w:p>
    <w:p w14:paraId="4E68BC24" w14:textId="77777777" w:rsidR="001D42D1" w:rsidRPr="0000482A" w:rsidRDefault="001D42D1">
      <w:pPr>
        <w:pStyle w:val="ListParagraph"/>
        <w:numPr>
          <w:ilvl w:val="0"/>
          <w:numId w:val="11"/>
        </w:numPr>
        <w:ind w:left="360"/>
        <w:rPr>
          <w:rFonts w:ascii="Arial" w:hAnsi="Arial" w:cs="Arial"/>
          <w:sz w:val="20"/>
          <w:szCs w:val="20"/>
        </w:rPr>
      </w:pPr>
      <w:r w:rsidRPr="0000482A">
        <w:rPr>
          <w:rFonts w:ascii="Arial" w:hAnsi="Arial" w:cs="Arial"/>
          <w:sz w:val="20"/>
          <w:szCs w:val="20"/>
        </w:rPr>
        <w:t>Explain how patches or updates released during implementation would be handled. Describe the change management process.</w:t>
      </w:r>
    </w:p>
    <w:p w14:paraId="23068CB8" w14:textId="77777777" w:rsidR="001D42D1" w:rsidRPr="0000482A" w:rsidRDefault="001D42D1" w:rsidP="001D42D1">
      <w:pPr>
        <w:pStyle w:val="ListParagraph"/>
        <w:ind w:left="360"/>
        <w:rPr>
          <w:rFonts w:ascii="Arial" w:hAnsi="Arial" w:cs="Arial"/>
          <w:sz w:val="20"/>
          <w:szCs w:val="20"/>
        </w:rPr>
      </w:pPr>
    </w:p>
    <w:p w14:paraId="3D760BC3" w14:textId="069D0BEB" w:rsidR="001D42D1" w:rsidRPr="001949F8" w:rsidRDefault="001D42D1">
      <w:pPr>
        <w:pStyle w:val="ListParagraph"/>
        <w:numPr>
          <w:ilvl w:val="0"/>
          <w:numId w:val="11"/>
        </w:numPr>
        <w:ind w:left="360"/>
        <w:rPr>
          <w:rFonts w:ascii="Arial" w:hAnsi="Arial" w:cs="Arial"/>
          <w:sz w:val="20"/>
          <w:szCs w:val="20"/>
        </w:rPr>
      </w:pPr>
      <w:r w:rsidRPr="0000482A">
        <w:rPr>
          <w:rFonts w:ascii="Arial" w:hAnsi="Arial" w:cs="Arial"/>
          <w:sz w:val="20"/>
          <w:szCs w:val="20"/>
        </w:rPr>
        <w:t>Please provide a roadmap of your hardware/software solutions that reflects their present states as well as future states for at least the next 18 months.</w:t>
      </w:r>
    </w:p>
    <w:bookmarkEnd w:id="30"/>
    <w:p w14:paraId="0D84B3B8" w14:textId="77777777" w:rsidR="001D42D1" w:rsidRPr="00BC4272" w:rsidRDefault="001D42D1" w:rsidP="001D42D1">
      <w:pPr>
        <w:pStyle w:val="Heading3"/>
        <w:rPr>
          <w:rFonts w:ascii="Arial" w:hAnsi="Arial" w:cs="Arial"/>
          <w:sz w:val="20"/>
          <w:szCs w:val="20"/>
        </w:rPr>
      </w:pPr>
    </w:p>
    <w:p w14:paraId="36EF5C02" w14:textId="77777777" w:rsidR="001D42D1" w:rsidRPr="00F52B26" w:rsidRDefault="001D42D1" w:rsidP="001D42D1">
      <w:pPr>
        <w:rPr>
          <w:rFonts w:ascii="Arial" w:hAnsi="Arial" w:cs="Arial"/>
          <w:b/>
          <w:color w:val="1F4E79" w:themeColor="accent1" w:themeShade="80"/>
          <w:sz w:val="20"/>
          <w:szCs w:val="20"/>
        </w:rPr>
      </w:pPr>
      <w:bookmarkStart w:id="31" w:name="_Toc476229112"/>
      <w:r w:rsidRPr="00F52B26">
        <w:rPr>
          <w:rFonts w:ascii="Arial" w:hAnsi="Arial" w:cs="Arial"/>
          <w:b/>
          <w:color w:val="1F4E79" w:themeColor="accent1" w:themeShade="80"/>
          <w:sz w:val="20"/>
          <w:szCs w:val="20"/>
        </w:rPr>
        <w:t>Technical Interface Data Exchange Requirements</w:t>
      </w:r>
      <w:bookmarkEnd w:id="31"/>
    </w:p>
    <w:p w14:paraId="17A97B1E" w14:textId="77777777" w:rsidR="001D42D1" w:rsidRPr="00270E47" w:rsidRDefault="001D42D1" w:rsidP="001D42D1">
      <w:pPr>
        <w:rPr>
          <w:rFonts w:ascii="Arial" w:hAnsi="Arial" w:cs="Arial"/>
          <w:sz w:val="20"/>
          <w:szCs w:val="20"/>
        </w:rPr>
      </w:pPr>
      <w:bookmarkStart w:id="32" w:name="_Toc476229113"/>
      <w:r w:rsidRPr="00270E47">
        <w:rPr>
          <w:rFonts w:ascii="Arial" w:hAnsi="Arial" w:cs="Arial"/>
          <w:sz w:val="20"/>
          <w:szCs w:val="20"/>
        </w:rPr>
        <w:t>The following provides the interface data exchange requirements for the Respondent’s solution.</w:t>
      </w:r>
    </w:p>
    <w:p w14:paraId="5BE4DED3"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Transfer of data will ONLY be accomplished using secure methods such as, but not limited to HTTPS, SCP, SFTP. Proposers must provide secure file transfer solutions and may recommend alternative processes if they would be beneficial to the UMS. Any alternatives must be described in detail and are subject to the UMS's approval. For all proposed methods of transmission, the Proposers must provide the technical requirements for establishing each method and processing transactions, a detailed description of security and authorization processes and requirements, including forms, delegation options, encryption or authentication requirements, and devices or digital certificates, alternatives available if a standard transmission method should fail, and disclose any software limitations on file sizes or numbers of records in a batch.</w:t>
      </w:r>
    </w:p>
    <w:p w14:paraId="764535F1" w14:textId="77777777" w:rsidR="001D42D1" w:rsidRPr="00270E47" w:rsidRDefault="001D42D1" w:rsidP="001D42D1">
      <w:pPr>
        <w:pStyle w:val="ListParagraph"/>
        <w:ind w:left="360"/>
        <w:rPr>
          <w:rFonts w:ascii="Arial" w:hAnsi="Arial" w:cs="Arial"/>
          <w:sz w:val="20"/>
          <w:szCs w:val="20"/>
        </w:rPr>
      </w:pPr>
    </w:p>
    <w:p w14:paraId="583350F7"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UMS prefers that whenever possible data is encrypted via PGP/GPG at rest and only decrypted when needed during processing.</w:t>
      </w:r>
    </w:p>
    <w:p w14:paraId="43B5FBA8" w14:textId="77777777" w:rsidR="001D42D1" w:rsidRPr="00270E47" w:rsidRDefault="001D42D1" w:rsidP="001D42D1">
      <w:pPr>
        <w:pStyle w:val="ListParagraph"/>
        <w:ind w:left="360"/>
        <w:rPr>
          <w:rFonts w:ascii="Arial" w:hAnsi="Arial" w:cs="Arial"/>
          <w:sz w:val="20"/>
          <w:szCs w:val="20"/>
        </w:rPr>
      </w:pPr>
    </w:p>
    <w:p w14:paraId="37843366" w14:textId="77777777" w:rsidR="001D42D1" w:rsidRPr="00270E47" w:rsidRDefault="001D42D1">
      <w:pPr>
        <w:pStyle w:val="ListParagraph"/>
        <w:numPr>
          <w:ilvl w:val="0"/>
          <w:numId w:val="8"/>
        </w:numPr>
        <w:ind w:left="360"/>
        <w:rPr>
          <w:rFonts w:ascii="Arial" w:hAnsi="Arial" w:cs="Arial"/>
        </w:rPr>
      </w:pPr>
      <w:r w:rsidRPr="00270E47">
        <w:rPr>
          <w:rFonts w:ascii="Arial" w:hAnsi="Arial" w:cs="Arial"/>
          <w:sz w:val="20"/>
          <w:szCs w:val="20"/>
        </w:rPr>
        <w:t xml:space="preserve">All responses to the requirements should reflect delivered, or out-of-the-box, functionality. Respondents MUST indicate if system modification, additional products or Respondent's, costs or if any other accommodation would be necessary to meet a requirement. </w:t>
      </w:r>
    </w:p>
    <w:p w14:paraId="65B4A1F3" w14:textId="77777777" w:rsidR="001D42D1" w:rsidRDefault="001D42D1" w:rsidP="001D42D1">
      <w:pPr>
        <w:rPr>
          <w:rFonts w:ascii="Arial" w:hAnsi="Arial" w:cs="Arial"/>
          <w:b/>
          <w:color w:val="1F4E79" w:themeColor="accent1" w:themeShade="80"/>
          <w:sz w:val="20"/>
          <w:szCs w:val="20"/>
        </w:rPr>
      </w:pPr>
    </w:p>
    <w:p w14:paraId="5DB5D592" w14:textId="77777777" w:rsidR="001D42D1" w:rsidRPr="00F52B26" w:rsidRDefault="001D42D1" w:rsidP="001D42D1">
      <w:pPr>
        <w:rPr>
          <w:rFonts w:ascii="Arial" w:hAnsi="Arial" w:cs="Arial"/>
          <w:b/>
          <w:sz w:val="20"/>
          <w:szCs w:val="20"/>
        </w:rPr>
      </w:pPr>
      <w:r w:rsidRPr="00F52B26">
        <w:rPr>
          <w:rFonts w:ascii="Arial" w:hAnsi="Arial" w:cs="Arial"/>
          <w:b/>
          <w:color w:val="1F4E79" w:themeColor="accent1" w:themeShade="80"/>
          <w:sz w:val="20"/>
          <w:szCs w:val="20"/>
        </w:rPr>
        <w:t>Evaluation Question(s) – Technical Interface Data Exchange</w:t>
      </w:r>
      <w:bookmarkEnd w:id="32"/>
    </w:p>
    <w:p w14:paraId="23CF2A44"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t>Please indicate your acceptance and compliance with the high-level Interface Data Exchange Requirements outlined above, including your understanding that the Interface Data Exchange may require additional requirements definition and that your proposed solution considers this task and the resulting work in-scope.  Indicate any areas of noncompliance or other concerns with these requirements.</w:t>
      </w:r>
    </w:p>
    <w:p w14:paraId="5D953F94" w14:textId="77777777" w:rsidR="001D42D1" w:rsidRPr="00270E47" w:rsidRDefault="001D42D1" w:rsidP="001D42D1">
      <w:pPr>
        <w:pStyle w:val="ListParagraph"/>
        <w:ind w:left="360"/>
        <w:rPr>
          <w:rFonts w:ascii="Arial" w:hAnsi="Arial" w:cs="Arial"/>
          <w:sz w:val="20"/>
          <w:szCs w:val="20"/>
        </w:rPr>
      </w:pPr>
    </w:p>
    <w:p w14:paraId="41B4F88B"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t>Detail what security protections for the Interface Data Exchange are afforded by the solution proposed?</w:t>
      </w:r>
    </w:p>
    <w:p w14:paraId="56AFB5ED" w14:textId="77777777" w:rsidR="001D42D1" w:rsidRPr="00270E47" w:rsidRDefault="001D42D1" w:rsidP="001D42D1">
      <w:pPr>
        <w:pStyle w:val="ListParagraph"/>
        <w:ind w:left="360"/>
        <w:rPr>
          <w:rFonts w:ascii="Arial" w:hAnsi="Arial" w:cs="Arial"/>
          <w:sz w:val="20"/>
          <w:szCs w:val="20"/>
        </w:rPr>
      </w:pPr>
    </w:p>
    <w:p w14:paraId="2DE31F3D"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t>Does your solution support needs for sharing and linking data with other applications and databases?</w:t>
      </w:r>
    </w:p>
    <w:p w14:paraId="09CC461E" w14:textId="77777777" w:rsidR="001D42D1" w:rsidRPr="00270E47" w:rsidRDefault="001D42D1" w:rsidP="001D42D1">
      <w:pPr>
        <w:pStyle w:val="ListParagraph"/>
        <w:ind w:left="2520"/>
        <w:rPr>
          <w:rFonts w:ascii="Arial" w:hAnsi="Arial" w:cs="Arial"/>
          <w:sz w:val="20"/>
          <w:szCs w:val="20"/>
        </w:rPr>
      </w:pPr>
    </w:p>
    <w:p w14:paraId="7CAA9761"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t>Although not a requirement of this proposed solution, is there an existing interface with PeopleSoft, or would a custom interface need to be developed?</w:t>
      </w:r>
    </w:p>
    <w:p w14:paraId="377E6411" w14:textId="77777777" w:rsidR="001D42D1" w:rsidRPr="00270E47" w:rsidRDefault="001D42D1" w:rsidP="001D42D1">
      <w:pPr>
        <w:pStyle w:val="ListParagraph"/>
        <w:ind w:left="360"/>
        <w:rPr>
          <w:rFonts w:ascii="Arial" w:hAnsi="Arial" w:cs="Arial"/>
          <w:sz w:val="20"/>
          <w:szCs w:val="20"/>
        </w:rPr>
      </w:pPr>
    </w:p>
    <w:p w14:paraId="06D1B586"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lastRenderedPageBreak/>
        <w:t>Does your solution allow easy integration with other applications including desktop tools, for example, Microsoft Office Professional Suite (Word, Excel, PowerPoint, Access Dataset)?</w:t>
      </w:r>
    </w:p>
    <w:p w14:paraId="362D84E3" w14:textId="77777777" w:rsidR="001D42D1" w:rsidRPr="00270E47" w:rsidRDefault="001D42D1" w:rsidP="001D42D1">
      <w:pPr>
        <w:pStyle w:val="ListParagraph"/>
        <w:ind w:left="360"/>
        <w:rPr>
          <w:rFonts w:ascii="Arial" w:hAnsi="Arial" w:cs="Arial"/>
          <w:sz w:val="20"/>
          <w:szCs w:val="20"/>
        </w:rPr>
      </w:pPr>
    </w:p>
    <w:p w14:paraId="0B4FBC94" w14:textId="77777777" w:rsidR="001D42D1" w:rsidRPr="00270E47" w:rsidRDefault="001D42D1">
      <w:pPr>
        <w:pStyle w:val="ListParagraph"/>
        <w:numPr>
          <w:ilvl w:val="0"/>
          <w:numId w:val="9"/>
        </w:numPr>
        <w:ind w:left="360"/>
        <w:rPr>
          <w:rFonts w:ascii="Arial" w:hAnsi="Arial" w:cs="Arial"/>
          <w:sz w:val="20"/>
          <w:szCs w:val="20"/>
        </w:rPr>
      </w:pPr>
      <w:r w:rsidRPr="00270E47">
        <w:rPr>
          <w:rFonts w:ascii="Arial" w:hAnsi="Arial" w:cs="Arial"/>
          <w:sz w:val="20"/>
          <w:szCs w:val="20"/>
        </w:rPr>
        <w:t>Does your system provide for auto/mass load of new records (including ID records), matching on IDs where necessary (non-ID records) to obtain data from external sources? Users MUST be able to perform the load, preview it online, and set additional rules before committing it to the database. It is preferable that a wizard or other user aid be available for this purpose. Some "uploads" may be updating existing records.</w:t>
      </w:r>
    </w:p>
    <w:p w14:paraId="3105E97D" w14:textId="2C15AFB6" w:rsidR="00727D15" w:rsidRPr="001D42D1" w:rsidRDefault="00727D15" w:rsidP="001D42D1">
      <w:pPr>
        <w:rPr>
          <w:rFonts w:ascii="Arial" w:hAnsi="Arial" w:cs="Arial"/>
          <w:sz w:val="20"/>
          <w:szCs w:val="20"/>
        </w:rPr>
      </w:pPr>
    </w:p>
    <w:sectPr w:rsidR="00727D15" w:rsidRPr="001D42D1" w:rsidSect="00F56F9F">
      <w:headerReference w:type="default" r:id="rId17"/>
      <w:footerReference w:type="default" r:id="rId18"/>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17C5" w14:textId="77777777" w:rsidR="002932FF" w:rsidRDefault="002932FF" w:rsidP="00BD64D5">
      <w:pPr>
        <w:spacing w:after="0" w:line="240" w:lineRule="auto"/>
      </w:pPr>
      <w:r>
        <w:separator/>
      </w:r>
    </w:p>
  </w:endnote>
  <w:endnote w:type="continuationSeparator" w:id="0">
    <w:p w14:paraId="218500C3" w14:textId="77777777" w:rsidR="002932FF" w:rsidRDefault="002932FF"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5B4E" w14:textId="77777777" w:rsidR="002932FF" w:rsidRDefault="002932FF" w:rsidP="00BD64D5">
      <w:pPr>
        <w:spacing w:after="0" w:line="240" w:lineRule="auto"/>
      </w:pPr>
      <w:r>
        <w:separator/>
      </w:r>
    </w:p>
  </w:footnote>
  <w:footnote w:type="continuationSeparator" w:id="0">
    <w:p w14:paraId="34A04103" w14:textId="77777777" w:rsidR="002932FF" w:rsidRDefault="002932FF"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B92D" w14:textId="77777777" w:rsidR="00F13940" w:rsidRPr="001345E3" w:rsidRDefault="00F13940" w:rsidP="00F13940">
    <w:pPr>
      <w:pStyle w:val="Header"/>
      <w:rPr>
        <w:color w:val="002060"/>
      </w:rPr>
    </w:pPr>
    <w:r w:rsidRPr="001345E3">
      <w:rPr>
        <w:rFonts w:ascii="Arial" w:hAnsi="Arial" w:cs="Arial"/>
        <w:b/>
        <w:color w:val="002060"/>
        <w:sz w:val="20"/>
        <w:szCs w:val="20"/>
      </w:rPr>
      <w:t>Request for Proposal (IT) – HE Faculty Activity Tracking Solution</w:t>
    </w:r>
    <w:r w:rsidRPr="001345E3">
      <w:rPr>
        <w:rFonts w:ascii="Arial" w:hAnsi="Arial" w:cs="Arial"/>
        <w:b/>
        <w:color w:val="002060"/>
        <w:sz w:val="20"/>
        <w:szCs w:val="20"/>
      </w:rPr>
      <w:tab/>
      <w:t xml:space="preserve">Dated: </w:t>
    </w:r>
    <w:r>
      <w:rPr>
        <w:rFonts w:ascii="Arial" w:hAnsi="Arial" w:cs="Arial"/>
        <w:b/>
        <w:color w:val="002060"/>
        <w:sz w:val="20"/>
        <w:szCs w:val="20"/>
      </w:rPr>
      <w:t>October 28, 2025</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F85"/>
    <w:multiLevelType w:val="multilevel"/>
    <w:tmpl w:val="8DA67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E2131C"/>
    <w:multiLevelType w:val="multilevel"/>
    <w:tmpl w:val="8B2810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C5D21"/>
    <w:multiLevelType w:val="multilevel"/>
    <w:tmpl w:val="E5B4B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311450"/>
    <w:multiLevelType w:val="hybridMultilevel"/>
    <w:tmpl w:val="CAE0A5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5120BA"/>
    <w:multiLevelType w:val="hybridMultilevel"/>
    <w:tmpl w:val="D82EE7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4F4098"/>
    <w:multiLevelType w:val="hybridMultilevel"/>
    <w:tmpl w:val="6E24D8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8C26D1E"/>
    <w:multiLevelType w:val="multilevel"/>
    <w:tmpl w:val="CE3A2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B018CD"/>
    <w:multiLevelType w:val="multilevel"/>
    <w:tmpl w:val="678CE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0DB1827"/>
    <w:multiLevelType w:val="multilevel"/>
    <w:tmpl w:val="90D4B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10733C2"/>
    <w:multiLevelType w:val="multilevel"/>
    <w:tmpl w:val="B9547D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36639AC"/>
    <w:multiLevelType w:val="multilevel"/>
    <w:tmpl w:val="796A6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9D453EE"/>
    <w:multiLevelType w:val="hybridMultilevel"/>
    <w:tmpl w:val="48E85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4B1092"/>
    <w:multiLevelType w:val="multilevel"/>
    <w:tmpl w:val="D526B9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9E53B7"/>
    <w:multiLevelType w:val="multilevel"/>
    <w:tmpl w:val="95C42B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16E04F3"/>
    <w:multiLevelType w:val="hybridMultilevel"/>
    <w:tmpl w:val="045CA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52D4A"/>
    <w:multiLevelType w:val="multilevel"/>
    <w:tmpl w:val="43BA9A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6D835D6"/>
    <w:multiLevelType w:val="multilevel"/>
    <w:tmpl w:val="0B8AE9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D6A5164"/>
    <w:multiLevelType w:val="multilevel"/>
    <w:tmpl w:val="7D801F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EB7208"/>
    <w:multiLevelType w:val="multilevel"/>
    <w:tmpl w:val="E1B69D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26977A8"/>
    <w:multiLevelType w:val="multilevel"/>
    <w:tmpl w:val="57608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286604B"/>
    <w:multiLevelType w:val="hybridMultilevel"/>
    <w:tmpl w:val="F4B20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C87979"/>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AA3EB9"/>
    <w:multiLevelType w:val="multilevel"/>
    <w:tmpl w:val="19C88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9CE2EB6"/>
    <w:multiLevelType w:val="multilevel"/>
    <w:tmpl w:val="7382D4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621B46"/>
    <w:multiLevelType w:val="multilevel"/>
    <w:tmpl w:val="1186A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3E54D8D"/>
    <w:multiLevelType w:val="multilevel"/>
    <w:tmpl w:val="A5BEE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6780B0E"/>
    <w:multiLevelType w:val="multilevel"/>
    <w:tmpl w:val="AD704A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80801C9"/>
    <w:multiLevelType w:val="multilevel"/>
    <w:tmpl w:val="58482D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A2509A9"/>
    <w:multiLevelType w:val="hybridMultilevel"/>
    <w:tmpl w:val="9C82D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15BDA"/>
    <w:multiLevelType w:val="multilevel"/>
    <w:tmpl w:val="1B6080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F046204"/>
    <w:multiLevelType w:val="multilevel"/>
    <w:tmpl w:val="E1DA0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1C34D26"/>
    <w:multiLevelType w:val="multilevel"/>
    <w:tmpl w:val="F2983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2F93975"/>
    <w:multiLevelType w:val="multilevel"/>
    <w:tmpl w:val="0C685B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C2052CD"/>
    <w:multiLevelType w:val="multilevel"/>
    <w:tmpl w:val="8BCED0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E580564"/>
    <w:multiLevelType w:val="multilevel"/>
    <w:tmpl w:val="F5B4B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DB268D"/>
    <w:multiLevelType w:val="multilevel"/>
    <w:tmpl w:val="47C84E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F944A97"/>
    <w:multiLevelType w:val="multilevel"/>
    <w:tmpl w:val="A42A6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0333513"/>
    <w:multiLevelType w:val="multilevel"/>
    <w:tmpl w:val="AF1C3E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75C4A8D"/>
    <w:multiLevelType w:val="multilevel"/>
    <w:tmpl w:val="6CF67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858138F"/>
    <w:multiLevelType w:val="multilevel"/>
    <w:tmpl w:val="324CDA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999000">
    <w:abstractNumId w:val="21"/>
  </w:num>
  <w:num w:numId="2" w16cid:durableId="2040932035">
    <w:abstractNumId w:val="8"/>
  </w:num>
  <w:num w:numId="3" w16cid:durableId="1897205397">
    <w:abstractNumId w:val="6"/>
  </w:num>
  <w:num w:numId="4" w16cid:durableId="2091000381">
    <w:abstractNumId w:val="1"/>
  </w:num>
  <w:num w:numId="5" w16cid:durableId="2031488318">
    <w:abstractNumId w:val="29"/>
  </w:num>
  <w:num w:numId="6" w16cid:durableId="41101234">
    <w:abstractNumId w:val="3"/>
  </w:num>
  <w:num w:numId="7" w16cid:durableId="119225659">
    <w:abstractNumId w:val="34"/>
  </w:num>
  <w:num w:numId="8" w16cid:durableId="1718509899">
    <w:abstractNumId w:val="25"/>
  </w:num>
  <w:num w:numId="9" w16cid:durableId="467406280">
    <w:abstractNumId w:val="14"/>
  </w:num>
  <w:num w:numId="10" w16cid:durableId="1229070021">
    <w:abstractNumId w:val="15"/>
  </w:num>
  <w:num w:numId="11" w16cid:durableId="398408673">
    <w:abstractNumId w:val="18"/>
  </w:num>
  <w:num w:numId="12" w16cid:durableId="1338772462">
    <w:abstractNumId w:val="7"/>
  </w:num>
  <w:num w:numId="13" w16cid:durableId="1320840643">
    <w:abstractNumId w:val="5"/>
  </w:num>
  <w:num w:numId="14" w16cid:durableId="1792360960">
    <w:abstractNumId w:val="26"/>
  </w:num>
  <w:num w:numId="15" w16cid:durableId="929242294">
    <w:abstractNumId w:val="19"/>
  </w:num>
  <w:num w:numId="16" w16cid:durableId="1904484353">
    <w:abstractNumId w:val="41"/>
  </w:num>
  <w:num w:numId="17" w16cid:durableId="654651740">
    <w:abstractNumId w:val="13"/>
  </w:num>
  <w:num w:numId="18" w16cid:durableId="1726753626">
    <w:abstractNumId w:val="10"/>
  </w:num>
  <w:num w:numId="19" w16cid:durableId="1371761507">
    <w:abstractNumId w:val="11"/>
  </w:num>
  <w:num w:numId="20" w16cid:durableId="803037547">
    <w:abstractNumId w:val="9"/>
  </w:num>
  <w:num w:numId="21" w16cid:durableId="1861311360">
    <w:abstractNumId w:val="43"/>
  </w:num>
  <w:num w:numId="22" w16cid:durableId="86655781">
    <w:abstractNumId w:val="17"/>
  </w:num>
  <w:num w:numId="23" w16cid:durableId="1275863837">
    <w:abstractNumId w:val="22"/>
  </w:num>
  <w:num w:numId="24" w16cid:durableId="1496995119">
    <w:abstractNumId w:val="32"/>
  </w:num>
  <w:num w:numId="25" w16cid:durableId="370114322">
    <w:abstractNumId w:val="38"/>
  </w:num>
  <w:num w:numId="26" w16cid:durableId="747387655">
    <w:abstractNumId w:val="31"/>
  </w:num>
  <w:num w:numId="27" w16cid:durableId="959069742">
    <w:abstractNumId w:val="33"/>
  </w:num>
  <w:num w:numId="28" w16cid:durableId="1553230452">
    <w:abstractNumId w:val="4"/>
  </w:num>
  <w:num w:numId="29" w16cid:durableId="290789197">
    <w:abstractNumId w:val="27"/>
  </w:num>
  <w:num w:numId="30" w16cid:durableId="22825942">
    <w:abstractNumId w:val="20"/>
  </w:num>
  <w:num w:numId="31" w16cid:durableId="737479621">
    <w:abstractNumId w:val="0"/>
  </w:num>
  <w:num w:numId="32" w16cid:durableId="958687238">
    <w:abstractNumId w:val="2"/>
  </w:num>
  <w:num w:numId="33" w16cid:durableId="1445073253">
    <w:abstractNumId w:val="36"/>
  </w:num>
  <w:num w:numId="34" w16cid:durableId="672489631">
    <w:abstractNumId w:val="28"/>
  </w:num>
  <w:num w:numId="35" w16cid:durableId="2012754796">
    <w:abstractNumId w:val="40"/>
  </w:num>
  <w:num w:numId="36" w16cid:durableId="763571744">
    <w:abstractNumId w:val="42"/>
  </w:num>
  <w:num w:numId="37" w16cid:durableId="1078288944">
    <w:abstractNumId w:val="12"/>
  </w:num>
  <w:num w:numId="38" w16cid:durableId="380785461">
    <w:abstractNumId w:val="24"/>
  </w:num>
  <w:num w:numId="39" w16cid:durableId="193152781">
    <w:abstractNumId w:val="23"/>
  </w:num>
  <w:num w:numId="40" w16cid:durableId="710810702">
    <w:abstractNumId w:val="16"/>
  </w:num>
  <w:num w:numId="41" w16cid:durableId="1267619196">
    <w:abstractNumId w:val="30"/>
  </w:num>
  <w:num w:numId="42" w16cid:durableId="1075320179">
    <w:abstractNumId w:val="39"/>
  </w:num>
  <w:num w:numId="43" w16cid:durableId="842161844">
    <w:abstractNumId w:val="37"/>
  </w:num>
  <w:num w:numId="44" w16cid:durableId="2091153701">
    <w:abstractNumId w:val="35"/>
  </w:num>
  <w:num w:numId="45" w16cid:durableId="1588803720">
    <w:abstractNumId w:val="45"/>
  </w:num>
  <w:num w:numId="46" w16cid:durableId="1488283344">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48F0"/>
    <w:rsid w:val="0005611F"/>
    <w:rsid w:val="00056C49"/>
    <w:rsid w:val="00057BE0"/>
    <w:rsid w:val="0006081D"/>
    <w:rsid w:val="00067774"/>
    <w:rsid w:val="0006798B"/>
    <w:rsid w:val="00072143"/>
    <w:rsid w:val="00080D1B"/>
    <w:rsid w:val="00080D1D"/>
    <w:rsid w:val="000846E9"/>
    <w:rsid w:val="00086200"/>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CF4"/>
    <w:rsid w:val="00115EBA"/>
    <w:rsid w:val="0011730E"/>
    <w:rsid w:val="00120FA7"/>
    <w:rsid w:val="00121F6F"/>
    <w:rsid w:val="0012207A"/>
    <w:rsid w:val="00125CB2"/>
    <w:rsid w:val="00126513"/>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949F8"/>
    <w:rsid w:val="001A4387"/>
    <w:rsid w:val="001A5183"/>
    <w:rsid w:val="001A6E91"/>
    <w:rsid w:val="001B4900"/>
    <w:rsid w:val="001B6A6F"/>
    <w:rsid w:val="001C0DA1"/>
    <w:rsid w:val="001C157B"/>
    <w:rsid w:val="001C1AF4"/>
    <w:rsid w:val="001C31B8"/>
    <w:rsid w:val="001C5495"/>
    <w:rsid w:val="001C5AD2"/>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E7E"/>
    <w:rsid w:val="00267F82"/>
    <w:rsid w:val="002705C4"/>
    <w:rsid w:val="00270BD9"/>
    <w:rsid w:val="00270E47"/>
    <w:rsid w:val="002777D6"/>
    <w:rsid w:val="002833C6"/>
    <w:rsid w:val="0029169B"/>
    <w:rsid w:val="00291DA6"/>
    <w:rsid w:val="002932FF"/>
    <w:rsid w:val="00295CA3"/>
    <w:rsid w:val="002A29DF"/>
    <w:rsid w:val="002A4755"/>
    <w:rsid w:val="002A644A"/>
    <w:rsid w:val="002A6F65"/>
    <w:rsid w:val="002B097D"/>
    <w:rsid w:val="002B2D45"/>
    <w:rsid w:val="002B2D7B"/>
    <w:rsid w:val="002C1F3B"/>
    <w:rsid w:val="002C7321"/>
    <w:rsid w:val="002D2BD9"/>
    <w:rsid w:val="002D4681"/>
    <w:rsid w:val="002E075C"/>
    <w:rsid w:val="002E2E3C"/>
    <w:rsid w:val="002E6F42"/>
    <w:rsid w:val="002F2A02"/>
    <w:rsid w:val="002F2D1D"/>
    <w:rsid w:val="002F336B"/>
    <w:rsid w:val="002F58B1"/>
    <w:rsid w:val="002F5982"/>
    <w:rsid w:val="002F67FC"/>
    <w:rsid w:val="002F6815"/>
    <w:rsid w:val="00301959"/>
    <w:rsid w:val="003028EA"/>
    <w:rsid w:val="00303758"/>
    <w:rsid w:val="00303A9A"/>
    <w:rsid w:val="00306CCB"/>
    <w:rsid w:val="0030759F"/>
    <w:rsid w:val="00307ED0"/>
    <w:rsid w:val="00310EB3"/>
    <w:rsid w:val="0031171F"/>
    <w:rsid w:val="00313198"/>
    <w:rsid w:val="00313D72"/>
    <w:rsid w:val="00314166"/>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94E65"/>
    <w:rsid w:val="0039697B"/>
    <w:rsid w:val="003978A0"/>
    <w:rsid w:val="00397C91"/>
    <w:rsid w:val="003B1EF6"/>
    <w:rsid w:val="003B317B"/>
    <w:rsid w:val="003B37D6"/>
    <w:rsid w:val="003B4FAC"/>
    <w:rsid w:val="003B752B"/>
    <w:rsid w:val="003C2255"/>
    <w:rsid w:val="003D2D3E"/>
    <w:rsid w:val="003D49C7"/>
    <w:rsid w:val="003D4C5C"/>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3705"/>
    <w:rsid w:val="00417098"/>
    <w:rsid w:val="00433DCE"/>
    <w:rsid w:val="00435D28"/>
    <w:rsid w:val="0044034F"/>
    <w:rsid w:val="00440401"/>
    <w:rsid w:val="00446EED"/>
    <w:rsid w:val="004470EB"/>
    <w:rsid w:val="00450621"/>
    <w:rsid w:val="00451307"/>
    <w:rsid w:val="00452DED"/>
    <w:rsid w:val="00464ED5"/>
    <w:rsid w:val="00465E3B"/>
    <w:rsid w:val="00470B8B"/>
    <w:rsid w:val="004744EA"/>
    <w:rsid w:val="00476DC3"/>
    <w:rsid w:val="00486648"/>
    <w:rsid w:val="00490354"/>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1F2C"/>
    <w:rsid w:val="005070F7"/>
    <w:rsid w:val="00507E2B"/>
    <w:rsid w:val="00511160"/>
    <w:rsid w:val="00516D0F"/>
    <w:rsid w:val="00540B11"/>
    <w:rsid w:val="0054300E"/>
    <w:rsid w:val="00543335"/>
    <w:rsid w:val="005450C7"/>
    <w:rsid w:val="00545F08"/>
    <w:rsid w:val="00547911"/>
    <w:rsid w:val="005533B3"/>
    <w:rsid w:val="00553A52"/>
    <w:rsid w:val="00554043"/>
    <w:rsid w:val="005640AD"/>
    <w:rsid w:val="00565155"/>
    <w:rsid w:val="005667A0"/>
    <w:rsid w:val="00570AB8"/>
    <w:rsid w:val="005710F6"/>
    <w:rsid w:val="0057132F"/>
    <w:rsid w:val="00572159"/>
    <w:rsid w:val="00576CC3"/>
    <w:rsid w:val="00591EB5"/>
    <w:rsid w:val="00592336"/>
    <w:rsid w:val="00594806"/>
    <w:rsid w:val="0059533C"/>
    <w:rsid w:val="00597942"/>
    <w:rsid w:val="005A0A9B"/>
    <w:rsid w:val="005A2910"/>
    <w:rsid w:val="005A2B80"/>
    <w:rsid w:val="005A474B"/>
    <w:rsid w:val="005B3564"/>
    <w:rsid w:val="005B6A4F"/>
    <w:rsid w:val="005C1059"/>
    <w:rsid w:val="005C67A8"/>
    <w:rsid w:val="005C7E41"/>
    <w:rsid w:val="005D2667"/>
    <w:rsid w:val="005D41A4"/>
    <w:rsid w:val="005D512E"/>
    <w:rsid w:val="005D7496"/>
    <w:rsid w:val="005E0150"/>
    <w:rsid w:val="005F3F3F"/>
    <w:rsid w:val="005F61E3"/>
    <w:rsid w:val="005F7E4A"/>
    <w:rsid w:val="00601739"/>
    <w:rsid w:val="00605072"/>
    <w:rsid w:val="006056A7"/>
    <w:rsid w:val="006064BC"/>
    <w:rsid w:val="00606CAF"/>
    <w:rsid w:val="00616667"/>
    <w:rsid w:val="0062146B"/>
    <w:rsid w:val="0062296D"/>
    <w:rsid w:val="00624D2C"/>
    <w:rsid w:val="006373B3"/>
    <w:rsid w:val="00641066"/>
    <w:rsid w:val="006531C6"/>
    <w:rsid w:val="00654582"/>
    <w:rsid w:val="00666548"/>
    <w:rsid w:val="00666741"/>
    <w:rsid w:val="00666BC5"/>
    <w:rsid w:val="00674E8D"/>
    <w:rsid w:val="00676F31"/>
    <w:rsid w:val="00693651"/>
    <w:rsid w:val="006978D2"/>
    <w:rsid w:val="006A007F"/>
    <w:rsid w:val="006A4246"/>
    <w:rsid w:val="006A6E34"/>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20DF"/>
    <w:rsid w:val="00712ECD"/>
    <w:rsid w:val="007136A0"/>
    <w:rsid w:val="00722DAC"/>
    <w:rsid w:val="00724138"/>
    <w:rsid w:val="00727D15"/>
    <w:rsid w:val="00730C94"/>
    <w:rsid w:val="00731AD2"/>
    <w:rsid w:val="0073683C"/>
    <w:rsid w:val="00736AD2"/>
    <w:rsid w:val="007447BF"/>
    <w:rsid w:val="007773B0"/>
    <w:rsid w:val="007774CE"/>
    <w:rsid w:val="00780970"/>
    <w:rsid w:val="007825BB"/>
    <w:rsid w:val="00791CDC"/>
    <w:rsid w:val="00793237"/>
    <w:rsid w:val="00794ADF"/>
    <w:rsid w:val="00795ABC"/>
    <w:rsid w:val="00797B5B"/>
    <w:rsid w:val="007A0D76"/>
    <w:rsid w:val="007A2E1B"/>
    <w:rsid w:val="007A526D"/>
    <w:rsid w:val="007B15B9"/>
    <w:rsid w:val="007B27C3"/>
    <w:rsid w:val="007B36CD"/>
    <w:rsid w:val="007B557B"/>
    <w:rsid w:val="007C213A"/>
    <w:rsid w:val="007C66A7"/>
    <w:rsid w:val="007D1436"/>
    <w:rsid w:val="007D1F43"/>
    <w:rsid w:val="007D2A99"/>
    <w:rsid w:val="007E259F"/>
    <w:rsid w:val="007E356B"/>
    <w:rsid w:val="007E5913"/>
    <w:rsid w:val="007F2BD6"/>
    <w:rsid w:val="007F2C5A"/>
    <w:rsid w:val="007F4E3C"/>
    <w:rsid w:val="007F5B72"/>
    <w:rsid w:val="007F706E"/>
    <w:rsid w:val="007F7F01"/>
    <w:rsid w:val="00801126"/>
    <w:rsid w:val="008073B4"/>
    <w:rsid w:val="008117DA"/>
    <w:rsid w:val="00813A2C"/>
    <w:rsid w:val="008147E3"/>
    <w:rsid w:val="00820E65"/>
    <w:rsid w:val="00821F06"/>
    <w:rsid w:val="00822B1B"/>
    <w:rsid w:val="00823F5F"/>
    <w:rsid w:val="00824FCC"/>
    <w:rsid w:val="00825CD1"/>
    <w:rsid w:val="00827154"/>
    <w:rsid w:val="00831776"/>
    <w:rsid w:val="008340B3"/>
    <w:rsid w:val="00834592"/>
    <w:rsid w:val="00835F40"/>
    <w:rsid w:val="00846C2D"/>
    <w:rsid w:val="00855B75"/>
    <w:rsid w:val="00865EB5"/>
    <w:rsid w:val="00871512"/>
    <w:rsid w:val="00874782"/>
    <w:rsid w:val="008811E2"/>
    <w:rsid w:val="00881A27"/>
    <w:rsid w:val="00882AB7"/>
    <w:rsid w:val="0088361B"/>
    <w:rsid w:val="0088738F"/>
    <w:rsid w:val="00887EAE"/>
    <w:rsid w:val="00892E96"/>
    <w:rsid w:val="00895DDB"/>
    <w:rsid w:val="008A1135"/>
    <w:rsid w:val="008A59FE"/>
    <w:rsid w:val="008B190B"/>
    <w:rsid w:val="008B63AC"/>
    <w:rsid w:val="008C228F"/>
    <w:rsid w:val="008C2C79"/>
    <w:rsid w:val="008D0F1C"/>
    <w:rsid w:val="008D192F"/>
    <w:rsid w:val="008D1F24"/>
    <w:rsid w:val="008D5363"/>
    <w:rsid w:val="008D7721"/>
    <w:rsid w:val="008E0F18"/>
    <w:rsid w:val="008E257F"/>
    <w:rsid w:val="008E3A37"/>
    <w:rsid w:val="008E557C"/>
    <w:rsid w:val="008F230A"/>
    <w:rsid w:val="008F46FE"/>
    <w:rsid w:val="008F6FAE"/>
    <w:rsid w:val="00907B62"/>
    <w:rsid w:val="009117C6"/>
    <w:rsid w:val="00912DD2"/>
    <w:rsid w:val="0091553F"/>
    <w:rsid w:val="009156CC"/>
    <w:rsid w:val="00923765"/>
    <w:rsid w:val="00927546"/>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7D74"/>
    <w:rsid w:val="0098359B"/>
    <w:rsid w:val="009836CE"/>
    <w:rsid w:val="00987B7D"/>
    <w:rsid w:val="00992310"/>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2B03"/>
    <w:rsid w:val="009F34F1"/>
    <w:rsid w:val="009F4B7F"/>
    <w:rsid w:val="009F7434"/>
    <w:rsid w:val="00A0417E"/>
    <w:rsid w:val="00A0427B"/>
    <w:rsid w:val="00A06617"/>
    <w:rsid w:val="00A131F4"/>
    <w:rsid w:val="00A13C58"/>
    <w:rsid w:val="00A14268"/>
    <w:rsid w:val="00A14D82"/>
    <w:rsid w:val="00A229E4"/>
    <w:rsid w:val="00A26320"/>
    <w:rsid w:val="00A3185F"/>
    <w:rsid w:val="00A32033"/>
    <w:rsid w:val="00A40561"/>
    <w:rsid w:val="00A4108A"/>
    <w:rsid w:val="00A46677"/>
    <w:rsid w:val="00A52A21"/>
    <w:rsid w:val="00A52AF0"/>
    <w:rsid w:val="00A534CF"/>
    <w:rsid w:val="00A53652"/>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D713B"/>
    <w:rsid w:val="00AF27D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F0D"/>
    <w:rsid w:val="00C22AA4"/>
    <w:rsid w:val="00C22DAC"/>
    <w:rsid w:val="00C23431"/>
    <w:rsid w:val="00C30552"/>
    <w:rsid w:val="00C3126F"/>
    <w:rsid w:val="00C35944"/>
    <w:rsid w:val="00C40D20"/>
    <w:rsid w:val="00C44394"/>
    <w:rsid w:val="00C44544"/>
    <w:rsid w:val="00C503CB"/>
    <w:rsid w:val="00C554D1"/>
    <w:rsid w:val="00C56C34"/>
    <w:rsid w:val="00C60CCA"/>
    <w:rsid w:val="00C61DC9"/>
    <w:rsid w:val="00C62302"/>
    <w:rsid w:val="00C64901"/>
    <w:rsid w:val="00C65F7D"/>
    <w:rsid w:val="00C6749C"/>
    <w:rsid w:val="00C67D26"/>
    <w:rsid w:val="00C734D9"/>
    <w:rsid w:val="00C74C94"/>
    <w:rsid w:val="00C74F1E"/>
    <w:rsid w:val="00C75DD7"/>
    <w:rsid w:val="00C77CC6"/>
    <w:rsid w:val="00C818EF"/>
    <w:rsid w:val="00C847D2"/>
    <w:rsid w:val="00C95982"/>
    <w:rsid w:val="00CA1CB2"/>
    <w:rsid w:val="00CA3C21"/>
    <w:rsid w:val="00CB3F51"/>
    <w:rsid w:val="00CB502A"/>
    <w:rsid w:val="00CB5E72"/>
    <w:rsid w:val="00CB6F51"/>
    <w:rsid w:val="00CC0E54"/>
    <w:rsid w:val="00CC2443"/>
    <w:rsid w:val="00CC5CF7"/>
    <w:rsid w:val="00CC6E2D"/>
    <w:rsid w:val="00CD01DF"/>
    <w:rsid w:val="00CD35DF"/>
    <w:rsid w:val="00CD63BD"/>
    <w:rsid w:val="00CD65CE"/>
    <w:rsid w:val="00CD7F76"/>
    <w:rsid w:val="00CE17D2"/>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8176E"/>
    <w:rsid w:val="00D828C8"/>
    <w:rsid w:val="00D84C4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26BCB"/>
    <w:rsid w:val="00E31A69"/>
    <w:rsid w:val="00E36F0F"/>
    <w:rsid w:val="00E3702A"/>
    <w:rsid w:val="00E405EF"/>
    <w:rsid w:val="00E4244C"/>
    <w:rsid w:val="00E43C7F"/>
    <w:rsid w:val="00E44FFF"/>
    <w:rsid w:val="00E65192"/>
    <w:rsid w:val="00E65734"/>
    <w:rsid w:val="00E669D4"/>
    <w:rsid w:val="00E66BCE"/>
    <w:rsid w:val="00E67457"/>
    <w:rsid w:val="00E8653D"/>
    <w:rsid w:val="00E86CB3"/>
    <w:rsid w:val="00E93AD2"/>
    <w:rsid w:val="00E9546F"/>
    <w:rsid w:val="00EA0921"/>
    <w:rsid w:val="00EA0AF0"/>
    <w:rsid w:val="00EA136D"/>
    <w:rsid w:val="00EA14C1"/>
    <w:rsid w:val="00EA1EDA"/>
    <w:rsid w:val="00EA2101"/>
    <w:rsid w:val="00EB3B84"/>
    <w:rsid w:val="00EB3E32"/>
    <w:rsid w:val="00EB4250"/>
    <w:rsid w:val="00EB6B74"/>
    <w:rsid w:val="00EB743C"/>
    <w:rsid w:val="00EC0CAE"/>
    <w:rsid w:val="00EC5A7B"/>
    <w:rsid w:val="00EC7C30"/>
    <w:rsid w:val="00ED0883"/>
    <w:rsid w:val="00ED1693"/>
    <w:rsid w:val="00ED2803"/>
    <w:rsid w:val="00ED6D96"/>
    <w:rsid w:val="00EE51F9"/>
    <w:rsid w:val="00EF0407"/>
    <w:rsid w:val="00EF0BFB"/>
    <w:rsid w:val="00EF0DC2"/>
    <w:rsid w:val="00EF468E"/>
    <w:rsid w:val="00F02EB6"/>
    <w:rsid w:val="00F03391"/>
    <w:rsid w:val="00F13733"/>
    <w:rsid w:val="00F13940"/>
    <w:rsid w:val="00F1465C"/>
    <w:rsid w:val="00F20468"/>
    <w:rsid w:val="00F22B11"/>
    <w:rsid w:val="00F249A2"/>
    <w:rsid w:val="00F31611"/>
    <w:rsid w:val="00F32196"/>
    <w:rsid w:val="00F37B5E"/>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B00DA"/>
    <w:rsid w:val="00FB3E63"/>
    <w:rsid w:val="00FB477E"/>
    <w:rsid w:val="00FB5DF9"/>
    <w:rsid w:val="00FB6D98"/>
    <w:rsid w:val="00FB7456"/>
    <w:rsid w:val="00FC79C5"/>
    <w:rsid w:val="00FD2574"/>
    <w:rsid w:val="00FD3692"/>
    <w:rsid w:val="00FD6416"/>
    <w:rsid w:val="00FD710D"/>
    <w:rsid w:val="00FE1E3D"/>
    <w:rsid w:val="00FE4204"/>
    <w:rsid w:val="00FE70F1"/>
    <w:rsid w:val="00FE7495"/>
    <w:rsid w:val="00FE7902"/>
    <w:rsid w:val="00FF182C"/>
    <w:rsid w:val="00FF1DE0"/>
    <w:rsid w:val="00FF7143"/>
    <w:rsid w:val="15E24744"/>
    <w:rsid w:val="4D11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educause.edu/resources/2020/4/higher-education-community-vendor-assessment-toolk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cyr@main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ss-board.gov/i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3.org/TR/WCAG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ic.org/policy/accessibility/v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2" ma:contentTypeDescription="Create a new document." ma:contentTypeScope="" ma:versionID="4e1c5d0bc48b3bc9d5d3bff44774ab0c">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81251e080a537042e05582fdfd68d9ad"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396291-29ED-470A-887F-823F83B9F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7020</Words>
  <Characters>40019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24</cp:revision>
  <cp:lastPrinted>2025-10-27T12:49:00Z</cp:lastPrinted>
  <dcterms:created xsi:type="dcterms:W3CDTF">2023-08-29T20:51:00Z</dcterms:created>
  <dcterms:modified xsi:type="dcterms:W3CDTF">2025-10-27T12:50:00Z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