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320742E6" w14:textId="77777777" w:rsidR="008431E0" w:rsidRDefault="008431E0" w:rsidP="0029169B">
      <w:pPr>
        <w:jc w:val="center"/>
        <w:rPr>
          <w:rFonts w:ascii="Arial" w:hAnsi="Arial" w:cs="Arial"/>
          <w:color w:val="1F4E79" w:themeColor="accent1" w:themeShade="80"/>
          <w:sz w:val="44"/>
          <w:szCs w:val="44"/>
        </w:rPr>
      </w:pPr>
    </w:p>
    <w:p w14:paraId="4D8A7D4A" w14:textId="2C436F08" w:rsidR="00BD64D5" w:rsidRPr="00835FB6" w:rsidRDefault="00835FB6" w:rsidP="0029169B">
      <w:pPr>
        <w:jc w:val="center"/>
        <w:rPr>
          <w:rFonts w:ascii="Arial" w:hAnsi="Arial" w:cs="Arial"/>
          <w:color w:val="1F4E79" w:themeColor="accent1" w:themeShade="80"/>
          <w:sz w:val="44"/>
          <w:szCs w:val="44"/>
        </w:rPr>
      </w:pPr>
      <w:r w:rsidRPr="00835FB6">
        <w:rPr>
          <w:rFonts w:ascii="Arial" w:hAnsi="Arial" w:cs="Arial"/>
          <w:color w:val="1F4E79" w:themeColor="accent1" w:themeShade="80"/>
          <w:sz w:val="44"/>
          <w:szCs w:val="44"/>
        </w:rPr>
        <w:t>MAINE LAW SCHOOL BAR DIAGNOSTIC SOLUTION</w:t>
      </w:r>
    </w:p>
    <w:p w14:paraId="6648A6CE" w14:textId="4F5CEE7C" w:rsidR="006F1789" w:rsidRPr="00835FB6" w:rsidRDefault="006F1789" w:rsidP="006F1789">
      <w:pPr>
        <w:jc w:val="center"/>
        <w:rPr>
          <w:rFonts w:ascii="Arial" w:hAnsi="Arial" w:cs="Arial"/>
          <w:color w:val="1F4E79" w:themeColor="accent1" w:themeShade="80"/>
          <w:sz w:val="44"/>
          <w:szCs w:val="44"/>
        </w:rPr>
      </w:pPr>
      <w:r w:rsidRPr="00835FB6">
        <w:rPr>
          <w:rFonts w:ascii="Arial" w:hAnsi="Arial" w:cs="Arial"/>
          <w:color w:val="1F4E79" w:themeColor="accent1" w:themeShade="80"/>
          <w:sz w:val="44"/>
          <w:szCs w:val="44"/>
        </w:rPr>
        <w:t xml:space="preserve">RFP </w:t>
      </w:r>
      <w:r w:rsidR="00835FB6" w:rsidRPr="00835FB6">
        <w:rPr>
          <w:rFonts w:ascii="Arial" w:hAnsi="Arial" w:cs="Arial"/>
          <w:color w:val="1F4E79" w:themeColor="accent1" w:themeShade="80"/>
          <w:sz w:val="44"/>
          <w:szCs w:val="44"/>
        </w:rPr>
        <w:t>#2023-065</w:t>
      </w:r>
    </w:p>
    <w:p w14:paraId="158CD0B5" w14:textId="0E230365" w:rsidR="00BD0B1C" w:rsidRPr="00DA677B" w:rsidRDefault="00BD0B1C" w:rsidP="00BD0B1C">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F765DE">
        <w:rPr>
          <w:rFonts w:ascii="Arial" w:hAnsi="Arial" w:cs="Arial"/>
          <w:color w:val="002060"/>
          <w:sz w:val="32"/>
          <w:szCs w:val="32"/>
        </w:rPr>
        <w:t xml:space="preserve">March </w:t>
      </w:r>
      <w:r w:rsidR="00C420B4">
        <w:rPr>
          <w:rFonts w:ascii="Arial" w:hAnsi="Arial" w:cs="Arial"/>
          <w:color w:val="002060"/>
          <w:sz w:val="32"/>
          <w:szCs w:val="32"/>
        </w:rPr>
        <w:t>3</w:t>
      </w:r>
      <w:r w:rsidRPr="00DA677B">
        <w:rPr>
          <w:rFonts w:ascii="Arial" w:hAnsi="Arial" w:cs="Arial"/>
          <w:color w:val="002060"/>
          <w:sz w:val="32"/>
          <w:szCs w:val="32"/>
        </w:rPr>
        <w:t>, 2023</w:t>
      </w:r>
    </w:p>
    <w:p w14:paraId="562F6567" w14:textId="77777777" w:rsidR="00BD0B1C" w:rsidRPr="00BA1DBA" w:rsidRDefault="00BD0B1C" w:rsidP="00BD0B1C">
      <w:pPr>
        <w:jc w:val="center"/>
        <w:rPr>
          <w:rFonts w:ascii="Arial" w:hAnsi="Arial" w:cs="Arial"/>
          <w:color w:val="002060"/>
          <w:sz w:val="32"/>
          <w:szCs w:val="32"/>
        </w:rPr>
      </w:pPr>
    </w:p>
    <w:p w14:paraId="7351FC5A" w14:textId="66C2CEC5" w:rsidR="00BD0B1C" w:rsidRPr="00BA1DBA" w:rsidRDefault="00BD0B1C" w:rsidP="00BD0B1C">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bookmarkStart w:id="0" w:name="_Hlk126597284"/>
      <w:r w:rsidR="00F765DE">
        <w:rPr>
          <w:rFonts w:ascii="Arial" w:hAnsi="Arial" w:cs="Arial"/>
          <w:color w:val="002060"/>
          <w:sz w:val="28"/>
          <w:szCs w:val="28"/>
        </w:rPr>
        <w:t>March 17</w:t>
      </w:r>
      <w:r w:rsidRPr="00DA677B">
        <w:rPr>
          <w:rFonts w:ascii="Arial" w:hAnsi="Arial" w:cs="Arial"/>
          <w:color w:val="002060"/>
          <w:sz w:val="28"/>
          <w:szCs w:val="28"/>
        </w:rPr>
        <w:t xml:space="preserve">, </w:t>
      </w:r>
      <w:proofErr w:type="gramStart"/>
      <w:r w:rsidRPr="00DA677B">
        <w:rPr>
          <w:rFonts w:ascii="Arial" w:hAnsi="Arial" w:cs="Arial"/>
          <w:color w:val="002060"/>
          <w:sz w:val="28"/>
          <w:szCs w:val="28"/>
        </w:rPr>
        <w:t>2023</w:t>
      </w:r>
      <w:proofErr w:type="gramEnd"/>
      <w:r w:rsidRPr="00DA677B">
        <w:rPr>
          <w:rFonts w:ascii="Arial" w:hAnsi="Arial" w:cs="Arial"/>
          <w:color w:val="002060"/>
          <w:sz w:val="28"/>
          <w:szCs w:val="28"/>
        </w:rPr>
        <w:t xml:space="preserve"> 11:59 p.m. EST</w:t>
      </w:r>
      <w:bookmarkEnd w:id="0"/>
    </w:p>
    <w:p w14:paraId="5614BC21" w14:textId="77777777" w:rsidR="006F1789" w:rsidRDefault="006F1789" w:rsidP="006F1789">
      <w:pPr>
        <w:spacing w:after="0"/>
        <w:jc w:val="center"/>
        <w:rPr>
          <w:rFonts w:ascii="Arial" w:hAnsi="Arial" w:cs="Arial"/>
          <w:b/>
          <w:sz w:val="28"/>
          <w:szCs w:val="28"/>
        </w:rPr>
      </w:pPr>
    </w:p>
    <w:p w14:paraId="7482314D" w14:textId="77777777" w:rsidR="006F1789" w:rsidRDefault="006F1789" w:rsidP="006F1789">
      <w:pPr>
        <w:spacing w:after="0"/>
        <w:jc w:val="center"/>
        <w:rPr>
          <w:rFonts w:ascii="Arial" w:hAnsi="Arial" w:cs="Arial"/>
          <w:b/>
          <w:sz w:val="28"/>
          <w:szCs w:val="28"/>
        </w:rPr>
      </w:pPr>
    </w:p>
    <w:p w14:paraId="4972D2F0" w14:textId="77777777" w:rsidR="00835FB6" w:rsidRPr="00FC4564" w:rsidRDefault="00835FB6" w:rsidP="00835FB6">
      <w:pPr>
        <w:spacing w:after="0"/>
        <w:jc w:val="center"/>
        <w:rPr>
          <w:rFonts w:ascii="Arial" w:hAnsi="Arial" w:cs="Arial"/>
          <w:b/>
          <w:sz w:val="28"/>
          <w:szCs w:val="28"/>
        </w:rPr>
      </w:pPr>
      <w:r w:rsidRPr="00FC4564">
        <w:rPr>
          <w:rFonts w:ascii="Arial" w:hAnsi="Arial" w:cs="Arial"/>
          <w:b/>
          <w:sz w:val="28"/>
          <w:szCs w:val="28"/>
        </w:rPr>
        <w:t>Response Submission Information:</w:t>
      </w:r>
    </w:p>
    <w:p w14:paraId="55130D8A" w14:textId="77777777" w:rsidR="00835FB6" w:rsidRPr="00FC4564" w:rsidRDefault="00835FB6" w:rsidP="00835FB6">
      <w:pPr>
        <w:spacing w:after="0"/>
        <w:jc w:val="center"/>
        <w:rPr>
          <w:rFonts w:ascii="Arial" w:hAnsi="Arial" w:cs="Arial"/>
          <w:sz w:val="28"/>
          <w:szCs w:val="28"/>
        </w:rPr>
      </w:pPr>
    </w:p>
    <w:p w14:paraId="56FB447E" w14:textId="77777777" w:rsidR="00835FB6" w:rsidRPr="00F349C5" w:rsidRDefault="00835FB6" w:rsidP="00835FB6">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12" w:history="1"/>
    </w:p>
    <w:p w14:paraId="007F7C0E" w14:textId="1216AF5F" w:rsidR="00835FB6" w:rsidRPr="000C15E2" w:rsidRDefault="00835FB6" w:rsidP="00835FB6">
      <w:pPr>
        <w:jc w:val="center"/>
        <w:rPr>
          <w:rFonts w:ascii="Arial" w:hAnsi="Arial" w:cs="Arial"/>
          <w:b/>
          <w:color w:val="1F4E79" w:themeColor="accent1" w:themeShade="80"/>
          <w:sz w:val="28"/>
          <w:szCs w:val="28"/>
        </w:rPr>
      </w:pPr>
      <w:r w:rsidRPr="00F349C5">
        <w:rPr>
          <w:rFonts w:ascii="Arial" w:hAnsi="Arial" w:cs="Arial"/>
          <w:sz w:val="28"/>
          <w:szCs w:val="28"/>
        </w:rPr>
        <w:t xml:space="preserve">Email Subject Line – </w:t>
      </w:r>
      <w:r w:rsidRPr="000C15E2">
        <w:rPr>
          <w:rFonts w:ascii="Arial" w:hAnsi="Arial" w:cs="Arial"/>
          <w:color w:val="1F4E79" w:themeColor="accent1" w:themeShade="80"/>
          <w:sz w:val="24"/>
          <w:szCs w:val="24"/>
        </w:rPr>
        <w:t>RC:  ME Law Bar Diagnostic Solution - RFP#2023-065</w:t>
      </w:r>
    </w:p>
    <w:p w14:paraId="35C6D63D" w14:textId="77777777" w:rsidR="00835FB6" w:rsidRDefault="00835FB6" w:rsidP="00835FB6">
      <w:pPr>
        <w:jc w:val="center"/>
        <w:rPr>
          <w:rFonts w:ascii="Arial" w:hAnsi="Arial" w:cs="Arial"/>
          <w:b/>
          <w:sz w:val="28"/>
          <w:szCs w:val="28"/>
        </w:rPr>
      </w:pPr>
    </w:p>
    <w:p w14:paraId="2815C1FF" w14:textId="77777777" w:rsidR="00835FB6" w:rsidRDefault="00835FB6" w:rsidP="00835FB6">
      <w:pPr>
        <w:jc w:val="center"/>
        <w:rPr>
          <w:rFonts w:ascii="Arial" w:hAnsi="Arial" w:cs="Arial"/>
          <w:b/>
          <w:sz w:val="28"/>
          <w:szCs w:val="28"/>
        </w:rPr>
      </w:pPr>
    </w:p>
    <w:p w14:paraId="65C01ECA" w14:textId="77777777" w:rsidR="00835FB6" w:rsidRPr="00605B40" w:rsidRDefault="00835FB6" w:rsidP="00835FB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166A0C58" w14:textId="77777777" w:rsidR="00835FB6" w:rsidRPr="00605B40" w:rsidRDefault="00835FB6" w:rsidP="00835FB6">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Pr="00E20485">
        <w:rPr>
          <w:rFonts w:ascii="Arial" w:hAnsi="Arial" w:cs="Arial"/>
          <w:color w:val="002060"/>
          <w:sz w:val="28"/>
          <w:szCs w:val="28"/>
        </w:rPr>
        <w:t>robin.cyr@maine.edu</w:t>
      </w:r>
    </w:p>
    <w:p w14:paraId="2129E125" w14:textId="61EA7CEE" w:rsidR="00835FB6" w:rsidRPr="008431E0" w:rsidRDefault="00835FB6" w:rsidP="008431E0">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r>
        <w:t xml:space="preserve"> </w:t>
      </w:r>
      <w:r w:rsidR="00000000">
        <w:fldChar w:fldCharType="begin"/>
      </w:r>
      <w:r w:rsidR="00000000">
        <w:instrText>HYPERLINK "mailto:robin.cyr@maine.edu"</w:instrText>
      </w:r>
      <w:r w:rsidR="00000000">
        <w:fldChar w:fldCharType="separate"/>
      </w:r>
      <w:r w:rsidR="00000000">
        <w:fldChar w:fldCharType="end"/>
      </w:r>
    </w:p>
    <w:p w14:paraId="7C76BE01" w14:textId="3B35FCA4"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1" w:name="_Toc489531839"/>
      <w:bookmarkStart w:id="2" w:name="_Toc98437161"/>
      <w:r w:rsidRPr="007B36CD">
        <w:rPr>
          <w:rFonts w:ascii="Arial" w:hAnsi="Arial" w:cs="Arial"/>
          <w:b/>
          <w:sz w:val="28"/>
          <w:szCs w:val="28"/>
        </w:rPr>
        <w:t>Response Format Instructions</w:t>
      </w:r>
      <w:bookmarkEnd w:id="1"/>
      <w:bookmarkEnd w:id="2"/>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rsidP="007B36CD">
      <w:pPr>
        <w:pStyle w:val="ListParagraph"/>
        <w:numPr>
          <w:ilvl w:val="2"/>
          <w:numId w:val="2"/>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486BB15E" w:rsidR="007B36CD" w:rsidRPr="00CA1CB2" w:rsidRDefault="007B36CD" w:rsidP="007B36CD">
      <w:pPr>
        <w:pStyle w:val="ListParagraph"/>
        <w:numPr>
          <w:ilvl w:val="3"/>
          <w:numId w:val="2"/>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00EF0BFB">
        <w:rPr>
          <w:rFonts w:ascii="Arial" w:hAnsi="Arial" w:cs="Arial"/>
          <w:sz w:val="20"/>
          <w:szCs w:val="20"/>
        </w:rPr>
        <w:t>1</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14DF3441" w:rsidR="007B36CD"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29A29525" w14:textId="6D1BB832" w:rsidR="007B36CD"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Solution Requirements Matrix</w:t>
      </w:r>
    </w:p>
    <w:p w14:paraId="5D406D5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HECVAT</w:t>
      </w:r>
    </w:p>
    <w:p w14:paraId="56C165D0"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Detailed Description of Accessibility features.</w:t>
      </w:r>
    </w:p>
    <w:p w14:paraId="09201E83" w14:textId="673E414A" w:rsidR="001B6A6F" w:rsidRPr="00DB09E8" w:rsidRDefault="007B36CD" w:rsidP="00DB09E8">
      <w:pPr>
        <w:pStyle w:val="ListParagraph"/>
        <w:numPr>
          <w:ilvl w:val="3"/>
          <w:numId w:val="2"/>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bookmarkStart w:id="3" w:name="_Toc434850647"/>
      <w:bookmarkStart w:id="4" w:name="_Toc489531841"/>
      <w:bookmarkStart w:id="5" w:name="_Toc98436050"/>
    </w:p>
    <w:p w14:paraId="6349E395" w14:textId="77777777" w:rsidR="001875ED" w:rsidRDefault="001875ED">
      <w:pPr>
        <w:rPr>
          <w:rFonts w:ascii="Arial" w:hAnsi="Arial" w:cs="Arial"/>
          <w:b/>
          <w:sz w:val="36"/>
          <w:szCs w:val="36"/>
        </w:rPr>
      </w:pPr>
      <w:r>
        <w:rPr>
          <w:rFonts w:ascii="Arial" w:hAnsi="Arial" w:cs="Arial"/>
          <w:b/>
          <w:sz w:val="36"/>
          <w:szCs w:val="36"/>
        </w:rPr>
        <w:br w:type="page"/>
      </w:r>
    </w:p>
    <w:p w14:paraId="0445A5C0" w14:textId="5B764535"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3"/>
      <w:bookmarkEnd w:id="4"/>
      <w:bookmarkEnd w:id="5"/>
    </w:p>
    <w:p w14:paraId="475CB8F9" w14:textId="2822D632" w:rsidR="00EF0BFB" w:rsidRPr="001875ED" w:rsidRDefault="00EF0BFB" w:rsidP="00D93864">
      <w:pPr>
        <w:pStyle w:val="DefaultText"/>
        <w:jc w:val="center"/>
        <w:rPr>
          <w:rStyle w:val="InitialStyle"/>
          <w:rFonts w:ascii="Arial" w:hAnsi="Arial" w:cs="Arial"/>
          <w:b/>
          <w:color w:val="002060"/>
          <w:sz w:val="22"/>
          <w:szCs w:val="22"/>
        </w:rPr>
      </w:pPr>
      <w:r w:rsidRPr="001875ED">
        <w:rPr>
          <w:rStyle w:val="InitialStyle"/>
          <w:rFonts w:ascii="Arial" w:hAnsi="Arial" w:cs="Arial"/>
          <w:color w:val="002060"/>
          <w:sz w:val="22"/>
          <w:szCs w:val="22"/>
        </w:rPr>
        <w:t xml:space="preserve">RFP # </w:t>
      </w:r>
      <w:r w:rsidR="001875ED" w:rsidRPr="001875ED">
        <w:rPr>
          <w:rStyle w:val="InitialStyle"/>
          <w:rFonts w:ascii="Arial" w:hAnsi="Arial" w:cs="Arial"/>
          <w:color w:val="002060"/>
          <w:sz w:val="22"/>
          <w:szCs w:val="22"/>
        </w:rPr>
        <w:t>2023-065</w:t>
      </w:r>
    </w:p>
    <w:p w14:paraId="4B30F196" w14:textId="68BA8BC5" w:rsidR="00EF0BFB" w:rsidRPr="001875ED" w:rsidRDefault="001875ED" w:rsidP="00EF0BFB">
      <w:pPr>
        <w:spacing w:after="0"/>
        <w:jc w:val="center"/>
        <w:rPr>
          <w:rStyle w:val="InitialStyle"/>
          <w:rFonts w:ascii="Arial" w:hAnsi="Arial" w:cs="Arial"/>
          <w:color w:val="002060"/>
        </w:rPr>
      </w:pPr>
      <w:r w:rsidRPr="001875ED">
        <w:rPr>
          <w:rStyle w:val="InitialStyle"/>
          <w:rFonts w:ascii="Arial" w:hAnsi="Arial" w:cs="Arial"/>
          <w:color w:val="002060"/>
        </w:rPr>
        <w:t>Maine Law Bar Diagnostic Solution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6" w:name="_Toc489531842"/>
      <w:bookmarkStart w:id="7"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6"/>
      <w:bookmarkEnd w:id="7"/>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0BFF85F6" w14:textId="77777777" w:rsidR="001875ED" w:rsidRPr="001875ED" w:rsidRDefault="001875ED" w:rsidP="001875ED">
      <w:pPr>
        <w:pStyle w:val="DefaultText"/>
        <w:jc w:val="center"/>
        <w:rPr>
          <w:rStyle w:val="InitialStyle"/>
          <w:rFonts w:ascii="Arial" w:hAnsi="Arial" w:cs="Arial"/>
          <w:b/>
          <w:color w:val="002060"/>
          <w:sz w:val="22"/>
          <w:szCs w:val="22"/>
        </w:rPr>
      </w:pPr>
      <w:r w:rsidRPr="001875ED">
        <w:rPr>
          <w:rStyle w:val="InitialStyle"/>
          <w:rFonts w:ascii="Arial" w:hAnsi="Arial" w:cs="Arial"/>
          <w:color w:val="002060"/>
          <w:sz w:val="22"/>
          <w:szCs w:val="22"/>
        </w:rPr>
        <w:t>RFP # 2023-065</w:t>
      </w:r>
    </w:p>
    <w:p w14:paraId="64C2DAF3" w14:textId="77777777" w:rsidR="001875ED" w:rsidRPr="001875ED" w:rsidRDefault="001875ED" w:rsidP="001875ED">
      <w:pPr>
        <w:spacing w:after="0"/>
        <w:jc w:val="center"/>
        <w:rPr>
          <w:rStyle w:val="InitialStyle"/>
          <w:rFonts w:ascii="Arial" w:hAnsi="Arial" w:cs="Arial"/>
          <w:color w:val="002060"/>
        </w:rPr>
      </w:pPr>
      <w:r w:rsidRPr="001875ED">
        <w:rPr>
          <w:rStyle w:val="InitialStyle"/>
          <w:rFonts w:ascii="Arial" w:hAnsi="Arial" w:cs="Arial"/>
          <w:color w:val="002060"/>
        </w:rPr>
        <w:t>Maine Law Bar Diagnostic Solution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306CCB">
        <w:rPr>
          <w:rFonts w:ascii="Arial" w:hAnsi="Arial" w:cs="Arial"/>
          <w:iCs/>
          <w:sz w:val="20"/>
          <w:szCs w:val="20"/>
        </w:rPr>
        <w:t>property;</w:t>
      </w:r>
      <w:proofErr w:type="gramEnd"/>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 xml:space="preserve">Have not within a three (3) year period preceding this proposal had one or more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w:t>
      </w:r>
      <w:proofErr w:type="gramStart"/>
      <w:r w:rsidRPr="00306CCB">
        <w:rPr>
          <w:rFonts w:ascii="Arial" w:hAnsi="Arial" w:cs="Arial"/>
          <w:iCs/>
          <w:sz w:val="20"/>
          <w:szCs w:val="20"/>
        </w:rPr>
        <w:t>entered into</w:t>
      </w:r>
      <w:proofErr w:type="gramEnd"/>
      <w:r w:rsidRPr="00306CCB">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8" w:name="_Toc489531843"/>
      <w:bookmarkStart w:id="9"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8"/>
      <w:bookmarkEnd w:id="9"/>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2256790A" w14:textId="77777777" w:rsidR="001875ED" w:rsidRPr="001875ED" w:rsidRDefault="001875ED" w:rsidP="001875ED">
      <w:pPr>
        <w:pStyle w:val="DefaultText"/>
        <w:jc w:val="center"/>
        <w:rPr>
          <w:rStyle w:val="InitialStyle"/>
          <w:rFonts w:ascii="Arial" w:hAnsi="Arial" w:cs="Arial"/>
          <w:b/>
          <w:color w:val="002060"/>
          <w:sz w:val="22"/>
          <w:szCs w:val="22"/>
        </w:rPr>
      </w:pPr>
      <w:r w:rsidRPr="001875ED">
        <w:rPr>
          <w:rStyle w:val="InitialStyle"/>
          <w:rFonts w:ascii="Arial" w:hAnsi="Arial" w:cs="Arial"/>
          <w:color w:val="002060"/>
          <w:sz w:val="22"/>
          <w:szCs w:val="22"/>
        </w:rPr>
        <w:t>RFP # 2023-065</w:t>
      </w:r>
    </w:p>
    <w:p w14:paraId="6A6E4986" w14:textId="77777777" w:rsidR="001875ED" w:rsidRPr="001875ED" w:rsidRDefault="001875ED" w:rsidP="001875ED">
      <w:pPr>
        <w:spacing w:after="0"/>
        <w:jc w:val="center"/>
        <w:rPr>
          <w:rStyle w:val="InitialStyle"/>
          <w:rFonts w:ascii="Arial" w:hAnsi="Arial" w:cs="Arial"/>
          <w:color w:val="002060"/>
        </w:rPr>
      </w:pPr>
      <w:r w:rsidRPr="001875ED">
        <w:rPr>
          <w:rStyle w:val="InitialStyle"/>
          <w:rFonts w:ascii="Arial" w:hAnsi="Arial" w:cs="Arial"/>
          <w:color w:val="002060"/>
        </w:rPr>
        <w:t>Maine Law Bar Diagnostic Solution</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5F5B8369" w14:textId="77777777"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54CD2963" w14:textId="77777777" w:rsidR="00D518C1" w:rsidRPr="00DB296A" w:rsidRDefault="00D518C1" w:rsidP="00D518C1">
      <w:pPr>
        <w:autoSpaceDE w:val="0"/>
        <w:autoSpaceDN w:val="0"/>
        <w:adjustRightInd w:val="0"/>
        <w:spacing w:after="0" w:line="240" w:lineRule="auto"/>
        <w:rPr>
          <w:rFonts w:ascii="Arial" w:hAnsi="Arial" w:cs="Arial"/>
          <w:sz w:val="20"/>
          <w:szCs w:val="20"/>
        </w:rPr>
      </w:pPr>
    </w:p>
    <w:p w14:paraId="0B9F50A9" w14:textId="4B2020E7" w:rsid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sidR="00121F6F">
        <w:rPr>
          <w:rFonts w:ascii="Arial" w:hAnsi="Arial" w:cs="Arial"/>
          <w:sz w:val="20"/>
          <w:szCs w:val="20"/>
        </w:rPr>
        <w:t>investments</w:t>
      </w:r>
      <w:r w:rsidRPr="00DB296A">
        <w:rPr>
          <w:rFonts w:ascii="Arial" w:hAnsi="Arial" w:cs="Arial"/>
          <w:sz w:val="20"/>
          <w:szCs w:val="20"/>
        </w:rPr>
        <w:t xml:space="preserve"> the University needs to maintain. </w:t>
      </w:r>
      <w:r w:rsidR="00121F6F">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sidR="00121F6F">
        <w:rPr>
          <w:rFonts w:ascii="Arial" w:hAnsi="Arial" w:cs="Arial"/>
          <w:sz w:val="20"/>
          <w:szCs w:val="20"/>
        </w:rPr>
        <w:t xml:space="preserve">investments </w:t>
      </w:r>
      <w:r w:rsidRPr="00DB296A">
        <w:rPr>
          <w:rFonts w:ascii="Arial" w:hAnsi="Arial" w:cs="Arial"/>
          <w:sz w:val="20"/>
          <w:szCs w:val="20"/>
        </w:rPr>
        <w:t xml:space="preserve">would </w:t>
      </w:r>
      <w:r w:rsidR="00121F6F">
        <w:rPr>
          <w:rFonts w:ascii="Arial" w:hAnsi="Arial" w:cs="Arial"/>
          <w:sz w:val="20"/>
          <w:szCs w:val="20"/>
        </w:rPr>
        <w:t>be needed</w:t>
      </w:r>
      <w:r w:rsidRPr="00DB296A">
        <w:rPr>
          <w:rFonts w:ascii="Arial" w:hAnsi="Arial" w:cs="Arial"/>
          <w:sz w:val="20"/>
          <w:szCs w:val="20"/>
        </w:rPr>
        <w:t xml:space="preserve"> to </w:t>
      </w:r>
      <w:r w:rsidR="00121F6F">
        <w:rPr>
          <w:rFonts w:ascii="Arial" w:hAnsi="Arial" w:cs="Arial"/>
          <w:sz w:val="20"/>
          <w:szCs w:val="20"/>
        </w:rPr>
        <w:t>support the solution.</w:t>
      </w:r>
      <w:r w:rsidRPr="00DB296A">
        <w:rPr>
          <w:rFonts w:ascii="Arial" w:hAnsi="Arial" w:cs="Arial"/>
          <w:sz w:val="20"/>
          <w:szCs w:val="20"/>
        </w:rPr>
        <w:t xml:space="preserve">  </w:t>
      </w:r>
    </w:p>
    <w:p w14:paraId="2A9B168F" w14:textId="1ABD4138" w:rsidR="000E7649" w:rsidRDefault="000E7649" w:rsidP="00DB296A">
      <w:pPr>
        <w:autoSpaceDE w:val="0"/>
        <w:autoSpaceDN w:val="0"/>
        <w:adjustRightInd w:val="0"/>
        <w:spacing w:after="0" w:line="240" w:lineRule="auto"/>
        <w:jc w:val="both"/>
        <w:rPr>
          <w:rFonts w:ascii="Arial" w:hAnsi="Arial" w:cs="Arial"/>
          <w:sz w:val="20"/>
          <w:szCs w:val="20"/>
        </w:rPr>
      </w:pPr>
    </w:p>
    <w:p w14:paraId="697BCFF1" w14:textId="4B714A09" w:rsidR="000E7649" w:rsidRPr="00DB296A" w:rsidRDefault="000E7649" w:rsidP="00DB296A">
      <w:pPr>
        <w:autoSpaceDE w:val="0"/>
        <w:autoSpaceDN w:val="0"/>
        <w:adjustRightInd w:val="0"/>
        <w:spacing w:after="0" w:line="240" w:lineRule="auto"/>
        <w:jc w:val="both"/>
        <w:rPr>
          <w:rFonts w:ascii="Arial" w:hAnsi="Arial" w:cs="Arial"/>
          <w:sz w:val="20"/>
          <w:szCs w:val="20"/>
        </w:rPr>
      </w:pPr>
      <w:r w:rsidRPr="000E7649">
        <w:rPr>
          <w:rFonts w:ascii="Arial" w:hAnsi="Arial" w:cs="Arial"/>
          <w:b/>
          <w:bCs/>
          <w:sz w:val="20"/>
          <w:szCs w:val="20"/>
          <w:u w:val="single"/>
        </w:rPr>
        <w:t>IMPORTANT:</w:t>
      </w:r>
      <w:r>
        <w:rPr>
          <w:rFonts w:ascii="Arial" w:hAnsi="Arial" w:cs="Arial"/>
          <w:sz w:val="20"/>
          <w:szCs w:val="20"/>
        </w:rPr>
        <w:t xml:space="preserve">  To be considered pricing needs to be provided for each campus individually and as an enterprise license.</w:t>
      </w:r>
    </w:p>
    <w:p w14:paraId="148E7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BFBC68" w14:textId="77777777" w:rsidR="00DB296A" w:rsidRPr="00DB296A" w:rsidRDefault="00DB296A" w:rsidP="00DB296A">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2EABC0DE" w14:textId="77777777" w:rsidR="00DB296A" w:rsidRPr="00DB296A" w:rsidRDefault="00DB296A" w:rsidP="00DB296A">
      <w:pPr>
        <w:pStyle w:val="DefaultText"/>
        <w:jc w:val="both"/>
        <w:rPr>
          <w:rStyle w:val="InitialStyle"/>
          <w:rFonts w:ascii="Arial" w:hAnsi="Arial" w:cs="Arial"/>
          <w:sz w:val="20"/>
          <w:szCs w:val="20"/>
        </w:rPr>
      </w:pPr>
    </w:p>
    <w:p w14:paraId="0E12CB62" w14:textId="4CE058B7" w:rsidR="00DB296A" w:rsidRPr="00DB296A" w:rsidRDefault="00DB296A" w:rsidP="00DB296A">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sidR="00121F6F">
        <w:rPr>
          <w:rFonts w:ascii="Arial" w:hAnsi="Arial" w:cs="Arial"/>
          <w:bCs/>
          <w:sz w:val="20"/>
          <w:szCs w:val="20"/>
        </w:rPr>
        <w:t xml:space="preserve"> (if applicable)</w:t>
      </w:r>
      <w:r w:rsidRPr="00DB296A">
        <w:rPr>
          <w:rFonts w:ascii="Arial" w:hAnsi="Arial" w:cs="Arial"/>
          <w:bCs/>
          <w:sz w:val="20"/>
          <w:szCs w:val="20"/>
        </w:rPr>
        <w:t xml:space="preserve">.  </w:t>
      </w:r>
    </w:p>
    <w:p w14:paraId="02113410" w14:textId="77777777" w:rsidR="00DB296A" w:rsidRPr="00DB296A" w:rsidRDefault="00DB296A" w:rsidP="00DB296A">
      <w:pPr>
        <w:pStyle w:val="DefaultText"/>
        <w:jc w:val="both"/>
        <w:rPr>
          <w:rStyle w:val="InitialStyle"/>
          <w:rFonts w:ascii="Arial" w:hAnsi="Arial" w:cs="Arial"/>
          <w:sz w:val="20"/>
          <w:szCs w:val="20"/>
        </w:rPr>
      </w:pPr>
    </w:p>
    <w:p w14:paraId="69070BE6"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E605857"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129CDA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1BC38DE2"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26E780"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478BEF84"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5E708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 xml:space="preserve">Provide any initial ‘one-time’ costs associated with the solution other than year 1 licensing and support, </w:t>
      </w:r>
      <w:proofErr w:type="gramStart"/>
      <w:r w:rsidRPr="00DB296A">
        <w:rPr>
          <w:rFonts w:ascii="Arial" w:hAnsi="Arial" w:cs="Arial"/>
          <w:sz w:val="20"/>
          <w:szCs w:val="20"/>
        </w:rPr>
        <w:t>training</w:t>
      </w:r>
      <w:proofErr w:type="gramEnd"/>
      <w:r w:rsidRPr="00DB296A">
        <w:rPr>
          <w:rFonts w:ascii="Arial" w:hAnsi="Arial" w:cs="Arial"/>
          <w:sz w:val="20"/>
          <w:szCs w:val="20"/>
        </w:rPr>
        <w:t xml:space="preserve"> and implementation costs.</w:t>
      </w:r>
    </w:p>
    <w:p w14:paraId="1E3FBEC3"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85F9F6" w14:textId="64B2E900"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  </w:t>
      </w:r>
    </w:p>
    <w:p w14:paraId="44D311E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7062CC5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w:t>
      </w:r>
    </w:p>
    <w:p w14:paraId="194533D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E3899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4A232E3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42AFE5B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710B939C"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42ABF7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700BC9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p>
    <w:p w14:paraId="525067DD"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2AF6EBA" w14:textId="77777777" w:rsidR="00D518C1" w:rsidRPr="006950B9" w:rsidRDefault="00D518C1" w:rsidP="00D518C1">
      <w:pPr>
        <w:autoSpaceDE w:val="0"/>
        <w:autoSpaceDN w:val="0"/>
        <w:adjustRightInd w:val="0"/>
        <w:spacing w:after="0" w:line="240" w:lineRule="auto"/>
        <w:jc w:val="both"/>
        <w:rPr>
          <w:rFonts w:ascii="Arial" w:hAnsi="Arial" w:cs="Arial"/>
          <w:sz w:val="20"/>
          <w:szCs w:val="20"/>
        </w:rPr>
      </w:pPr>
    </w:p>
    <w:p w14:paraId="7D335FF6" w14:textId="77777777" w:rsidR="003476E0" w:rsidRDefault="003476E0">
      <w:pPr>
        <w:rPr>
          <w:rFonts w:ascii="Arial" w:hAnsi="Arial" w:cs="Arial"/>
          <w:b/>
          <w:sz w:val="20"/>
          <w:szCs w:val="20"/>
        </w:rPr>
      </w:pPr>
      <w:r>
        <w:rPr>
          <w:rFonts w:ascii="Arial" w:hAnsi="Arial" w:cs="Arial"/>
          <w:b/>
          <w:sz w:val="20"/>
          <w:szCs w:val="20"/>
        </w:rPr>
        <w:br w:type="page"/>
      </w:r>
    </w:p>
    <w:p w14:paraId="60AA81A5"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083C7BCC" w14:textId="77777777" w:rsidR="00DB296A" w:rsidRDefault="00DB296A" w:rsidP="00DB296A">
      <w:pPr>
        <w:jc w:val="both"/>
        <w:rPr>
          <w:rFonts w:ascii="Arial" w:hAnsi="Arial" w:cs="Arial"/>
          <w:b/>
        </w:rPr>
      </w:pPr>
    </w:p>
    <w:tbl>
      <w:tblPr>
        <w:tblW w:w="9990" w:type="dxa"/>
        <w:tblInd w:w="-5" w:type="dxa"/>
        <w:tblLayout w:type="fixed"/>
        <w:tblLook w:val="04A0" w:firstRow="1" w:lastRow="0" w:firstColumn="1" w:lastColumn="0" w:noHBand="0" w:noVBand="1"/>
      </w:tblPr>
      <w:tblGrid>
        <w:gridCol w:w="296"/>
        <w:gridCol w:w="2224"/>
        <w:gridCol w:w="540"/>
        <w:gridCol w:w="630"/>
        <w:gridCol w:w="540"/>
        <w:gridCol w:w="630"/>
        <w:gridCol w:w="630"/>
        <w:gridCol w:w="720"/>
        <w:gridCol w:w="720"/>
        <w:gridCol w:w="720"/>
        <w:gridCol w:w="810"/>
        <w:gridCol w:w="810"/>
        <w:gridCol w:w="720"/>
      </w:tblGrid>
      <w:tr w:rsidR="00DB296A" w:rsidRPr="00640D53" w14:paraId="3A34A239" w14:textId="77777777" w:rsidTr="008073B4">
        <w:trPr>
          <w:trHeight w:val="288"/>
        </w:trPr>
        <w:tc>
          <w:tcPr>
            <w:tcW w:w="3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660752"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Respondent's Name:  </w:t>
            </w:r>
          </w:p>
        </w:tc>
        <w:tc>
          <w:tcPr>
            <w:tcW w:w="630" w:type="dxa"/>
            <w:tcBorders>
              <w:top w:val="single" w:sz="4" w:space="0" w:color="auto"/>
              <w:left w:val="nil"/>
              <w:bottom w:val="single" w:sz="4" w:space="0" w:color="auto"/>
              <w:right w:val="nil"/>
            </w:tcBorders>
            <w:shd w:val="clear" w:color="auto" w:fill="auto"/>
            <w:noWrap/>
            <w:vAlign w:val="bottom"/>
            <w:hideMark/>
          </w:tcPr>
          <w:p w14:paraId="4C338FD5" w14:textId="77777777" w:rsidR="00DB296A" w:rsidRPr="008073B4" w:rsidRDefault="00DB296A" w:rsidP="00313D72">
            <w:pPr>
              <w:spacing w:after="0" w:line="240" w:lineRule="auto"/>
              <w:rPr>
                <w:rFonts w:ascii="Calibri" w:eastAsia="Times New Roman" w:hAnsi="Calibri" w:cs="Times New Roman"/>
                <w:color w:val="000000"/>
                <w:sz w:val="14"/>
                <w:szCs w:val="14"/>
              </w:rPr>
            </w:pPr>
            <w:r w:rsidRPr="008073B4">
              <w:rPr>
                <w:rFonts w:ascii="Calibri" w:eastAsia="Times New Roman" w:hAnsi="Calibri" w:cs="Times New Roman"/>
                <w:color w:val="000000"/>
                <w:sz w:val="14"/>
                <w:szCs w:val="14"/>
              </w:rPr>
              <w:t> </w:t>
            </w:r>
          </w:p>
        </w:tc>
        <w:tc>
          <w:tcPr>
            <w:tcW w:w="540" w:type="dxa"/>
            <w:tcBorders>
              <w:top w:val="single" w:sz="4" w:space="0" w:color="auto"/>
              <w:left w:val="nil"/>
              <w:bottom w:val="single" w:sz="4" w:space="0" w:color="auto"/>
              <w:right w:val="nil"/>
            </w:tcBorders>
            <w:shd w:val="clear" w:color="auto" w:fill="auto"/>
            <w:noWrap/>
            <w:vAlign w:val="bottom"/>
            <w:hideMark/>
          </w:tcPr>
          <w:p w14:paraId="7121BD4F" w14:textId="77777777" w:rsidR="00DB296A" w:rsidRPr="008073B4" w:rsidRDefault="00DB296A" w:rsidP="00313D72">
            <w:pPr>
              <w:spacing w:after="0" w:line="240" w:lineRule="auto"/>
              <w:rPr>
                <w:rFonts w:ascii="Calibri" w:eastAsia="Times New Roman" w:hAnsi="Calibri" w:cs="Times New Roman"/>
                <w:color w:val="000000"/>
                <w:sz w:val="14"/>
                <w:szCs w:val="14"/>
              </w:rPr>
            </w:pPr>
            <w:r w:rsidRPr="008073B4">
              <w:rPr>
                <w:rFonts w:ascii="Calibri" w:eastAsia="Times New Roman" w:hAnsi="Calibri" w:cs="Times New Roman"/>
                <w:color w:val="000000"/>
                <w:sz w:val="14"/>
                <w:szCs w:val="14"/>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36688539"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2CBA98E"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640D53" w14:paraId="00394A99" w14:textId="77777777" w:rsidTr="008073B4">
        <w:trPr>
          <w:cantSplit/>
          <w:trHeight w:val="1574"/>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1040454B"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w:t>
            </w:r>
          </w:p>
        </w:tc>
        <w:tc>
          <w:tcPr>
            <w:tcW w:w="2224" w:type="dxa"/>
            <w:tcBorders>
              <w:top w:val="nil"/>
              <w:left w:val="nil"/>
              <w:bottom w:val="single" w:sz="4" w:space="0" w:color="auto"/>
              <w:right w:val="single" w:sz="4" w:space="0" w:color="auto"/>
            </w:tcBorders>
            <w:shd w:val="clear" w:color="000000" w:fill="D9D9D9"/>
            <w:vAlign w:val="bottom"/>
            <w:hideMark/>
          </w:tcPr>
          <w:p w14:paraId="0CAF06E5"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Item Description</w:t>
            </w:r>
          </w:p>
        </w:tc>
        <w:tc>
          <w:tcPr>
            <w:tcW w:w="540" w:type="dxa"/>
            <w:tcBorders>
              <w:top w:val="nil"/>
              <w:left w:val="nil"/>
              <w:bottom w:val="single" w:sz="4" w:space="0" w:color="auto"/>
              <w:right w:val="single" w:sz="4" w:space="0" w:color="auto"/>
            </w:tcBorders>
            <w:shd w:val="clear" w:color="000000" w:fill="D9D9D9"/>
            <w:textDirection w:val="btLr"/>
            <w:vAlign w:val="bottom"/>
            <w:hideMark/>
          </w:tcPr>
          <w:p w14:paraId="31A83EF5"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Initial Cost "One-Time" Training</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1E840696"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Initial Cost "One-Time" Implementation</w:t>
            </w:r>
          </w:p>
        </w:tc>
        <w:tc>
          <w:tcPr>
            <w:tcW w:w="540" w:type="dxa"/>
            <w:tcBorders>
              <w:top w:val="nil"/>
              <w:left w:val="nil"/>
              <w:bottom w:val="single" w:sz="4" w:space="0" w:color="auto"/>
              <w:right w:val="single" w:sz="4" w:space="0" w:color="auto"/>
            </w:tcBorders>
            <w:shd w:val="clear" w:color="000000" w:fill="D9D9D9"/>
            <w:textDirection w:val="btLr"/>
            <w:vAlign w:val="bottom"/>
            <w:hideMark/>
          </w:tcPr>
          <w:p w14:paraId="49FD6A34"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19E03232"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48F271D1"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8054DF9"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E8D0447"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22E9E1D3"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18920D1"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4BC9825"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522568FB" w14:textId="77777777" w:rsidR="00DB296A" w:rsidRPr="008073B4" w:rsidRDefault="00DB296A" w:rsidP="00313D72">
            <w:pPr>
              <w:spacing w:after="0" w:line="240" w:lineRule="auto"/>
              <w:ind w:left="113" w:right="113"/>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Extended Cost</w:t>
            </w:r>
          </w:p>
        </w:tc>
      </w:tr>
      <w:tr w:rsidR="000E7649" w:rsidRPr="00640D53" w14:paraId="1A8103CB"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EF88E7" w14:textId="2114285E"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1</w:t>
            </w:r>
          </w:p>
        </w:tc>
        <w:tc>
          <w:tcPr>
            <w:tcW w:w="2224" w:type="dxa"/>
            <w:tcBorders>
              <w:top w:val="nil"/>
              <w:left w:val="nil"/>
              <w:bottom w:val="single" w:sz="4" w:space="0" w:color="auto"/>
              <w:right w:val="single" w:sz="4" w:space="0" w:color="auto"/>
            </w:tcBorders>
            <w:shd w:val="clear" w:color="auto" w:fill="auto"/>
            <w:noWrap/>
            <w:vAlign w:val="bottom"/>
            <w:hideMark/>
          </w:tcPr>
          <w:p w14:paraId="7063DE08" w14:textId="399B7F50"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hideMark/>
          </w:tcPr>
          <w:p w14:paraId="4249D88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2603D9F5"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14:paraId="7CCD409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6934416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14BE67E3"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67A423E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1F02A78B"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43E249A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5B3144F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0C2EBC4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77F8AFE6"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0E7649" w:rsidRPr="00640D53" w14:paraId="62F52F68"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27B3253" w14:textId="02E44947"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2</w:t>
            </w:r>
          </w:p>
        </w:tc>
        <w:tc>
          <w:tcPr>
            <w:tcW w:w="2224" w:type="dxa"/>
            <w:tcBorders>
              <w:top w:val="nil"/>
              <w:left w:val="nil"/>
              <w:bottom w:val="single" w:sz="4" w:space="0" w:color="auto"/>
              <w:right w:val="single" w:sz="4" w:space="0" w:color="auto"/>
            </w:tcBorders>
            <w:shd w:val="clear" w:color="auto" w:fill="auto"/>
            <w:noWrap/>
            <w:vAlign w:val="bottom"/>
            <w:hideMark/>
          </w:tcPr>
          <w:p w14:paraId="2B46811B" w14:textId="1D6FEF5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hideMark/>
          </w:tcPr>
          <w:p w14:paraId="4AD3B250"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366C882C"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14:paraId="7CB0C30B"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24376CA4"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7D4F9BE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721DD6D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7DC71CB6"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AA57E0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19DFF15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3F3B401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F15D0B9"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0E7649" w:rsidRPr="00640D53" w14:paraId="10FDAAB7"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3289FB1" w14:textId="143B0C7B"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3</w:t>
            </w:r>
          </w:p>
        </w:tc>
        <w:tc>
          <w:tcPr>
            <w:tcW w:w="2224" w:type="dxa"/>
            <w:tcBorders>
              <w:top w:val="nil"/>
              <w:left w:val="nil"/>
              <w:bottom w:val="single" w:sz="4" w:space="0" w:color="auto"/>
              <w:right w:val="single" w:sz="4" w:space="0" w:color="auto"/>
            </w:tcBorders>
            <w:shd w:val="clear" w:color="auto" w:fill="auto"/>
            <w:noWrap/>
            <w:vAlign w:val="bottom"/>
            <w:hideMark/>
          </w:tcPr>
          <w:p w14:paraId="78832D41" w14:textId="6A3D96D3"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hideMark/>
          </w:tcPr>
          <w:p w14:paraId="5B6BFC7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58C04F3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14:paraId="64AB0A54"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10B81834"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018534A6"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6E4168CB"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E5E1F3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BDF924F"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2AFCD60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40AC0258"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21E2B31A"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0E7649" w:rsidRPr="00640D53" w14:paraId="797D7EBE"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E8ADFC8" w14:textId="4E753212"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4</w:t>
            </w:r>
          </w:p>
        </w:tc>
        <w:tc>
          <w:tcPr>
            <w:tcW w:w="2224" w:type="dxa"/>
            <w:tcBorders>
              <w:top w:val="nil"/>
              <w:left w:val="nil"/>
              <w:bottom w:val="single" w:sz="4" w:space="0" w:color="auto"/>
              <w:right w:val="single" w:sz="4" w:space="0" w:color="auto"/>
            </w:tcBorders>
            <w:shd w:val="clear" w:color="auto" w:fill="auto"/>
            <w:noWrap/>
            <w:vAlign w:val="bottom"/>
            <w:hideMark/>
          </w:tcPr>
          <w:p w14:paraId="60B7E96D" w14:textId="57CFFBA9"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hideMark/>
          </w:tcPr>
          <w:p w14:paraId="0A82D87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58B7D760"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14:paraId="1FCE5EE9"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4B1BCCBD"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vAlign w:val="bottom"/>
            <w:hideMark/>
          </w:tcPr>
          <w:p w14:paraId="048A3C1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462EFDA4"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13C54F87"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1388A472"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7C1957F1"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734FB108"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14:paraId="5347831B" w14:textId="7777777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0E7649" w:rsidRPr="00640D53" w14:paraId="07443013"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7DF59A20" w14:textId="2BF78E1C"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5</w:t>
            </w:r>
          </w:p>
        </w:tc>
        <w:tc>
          <w:tcPr>
            <w:tcW w:w="2224" w:type="dxa"/>
            <w:tcBorders>
              <w:top w:val="nil"/>
              <w:left w:val="nil"/>
              <w:bottom w:val="single" w:sz="4" w:space="0" w:color="auto"/>
              <w:right w:val="single" w:sz="4" w:space="0" w:color="auto"/>
            </w:tcBorders>
            <w:shd w:val="clear" w:color="auto" w:fill="auto"/>
            <w:noWrap/>
            <w:vAlign w:val="bottom"/>
          </w:tcPr>
          <w:p w14:paraId="5226A82C" w14:textId="60F66885"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300E8537"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381951AB"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3E5ED9EC"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57DB138A"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0A89890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595B6B1F"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23297555"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0886F508"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3C72DB65"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1D5780F8"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40FB6450" w14:textId="77777777" w:rsidR="000E7649" w:rsidRPr="008073B4" w:rsidRDefault="000E7649" w:rsidP="000E7649">
            <w:pPr>
              <w:spacing w:after="0" w:line="240" w:lineRule="auto"/>
              <w:rPr>
                <w:rFonts w:ascii="Arial" w:eastAsia="Times New Roman" w:hAnsi="Arial" w:cs="Arial"/>
                <w:color w:val="000000"/>
                <w:sz w:val="14"/>
                <w:szCs w:val="14"/>
              </w:rPr>
            </w:pPr>
          </w:p>
        </w:tc>
      </w:tr>
      <w:tr w:rsidR="000E7649" w:rsidRPr="00640D53" w14:paraId="7FEB35EE"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5DF508AA" w14:textId="30B5CBCC"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6</w:t>
            </w:r>
          </w:p>
        </w:tc>
        <w:tc>
          <w:tcPr>
            <w:tcW w:w="2224" w:type="dxa"/>
            <w:tcBorders>
              <w:top w:val="nil"/>
              <w:left w:val="nil"/>
              <w:bottom w:val="single" w:sz="4" w:space="0" w:color="auto"/>
              <w:right w:val="single" w:sz="4" w:space="0" w:color="auto"/>
            </w:tcBorders>
            <w:shd w:val="clear" w:color="auto" w:fill="auto"/>
            <w:noWrap/>
            <w:vAlign w:val="bottom"/>
          </w:tcPr>
          <w:p w14:paraId="1C5A51B4" w14:textId="6814A642"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4FFD281A"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3DF852C0"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7A8B5967"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4EF1B376"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297E9733"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787B577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2ED8600E"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3DE9C67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4C70753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114E781C"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0A628093" w14:textId="77777777" w:rsidR="000E7649" w:rsidRPr="008073B4" w:rsidRDefault="000E7649" w:rsidP="000E7649">
            <w:pPr>
              <w:spacing w:after="0" w:line="240" w:lineRule="auto"/>
              <w:rPr>
                <w:rFonts w:ascii="Arial" w:eastAsia="Times New Roman" w:hAnsi="Arial" w:cs="Arial"/>
                <w:color w:val="000000"/>
                <w:sz w:val="14"/>
                <w:szCs w:val="14"/>
              </w:rPr>
            </w:pPr>
          </w:p>
        </w:tc>
      </w:tr>
      <w:tr w:rsidR="000E7649" w:rsidRPr="00640D53" w14:paraId="0964D516"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7D80E3F1" w14:textId="542CF834"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7</w:t>
            </w:r>
          </w:p>
        </w:tc>
        <w:tc>
          <w:tcPr>
            <w:tcW w:w="2224" w:type="dxa"/>
            <w:tcBorders>
              <w:top w:val="nil"/>
              <w:left w:val="nil"/>
              <w:bottom w:val="single" w:sz="4" w:space="0" w:color="auto"/>
              <w:right w:val="single" w:sz="4" w:space="0" w:color="auto"/>
            </w:tcBorders>
            <w:shd w:val="clear" w:color="auto" w:fill="auto"/>
            <w:noWrap/>
            <w:vAlign w:val="bottom"/>
          </w:tcPr>
          <w:p w14:paraId="54B597C0" w14:textId="7B3B1A0C"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558B7CB0"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633B40E8"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7335DD5E"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747A5E39"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157DB34F"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1254A842"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54C79530"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07B32889"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7F26B7E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0B6B0D17"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24E1E6ED" w14:textId="77777777" w:rsidR="000E7649" w:rsidRPr="008073B4" w:rsidRDefault="000E7649" w:rsidP="000E7649">
            <w:pPr>
              <w:spacing w:after="0" w:line="240" w:lineRule="auto"/>
              <w:rPr>
                <w:rFonts w:ascii="Arial" w:eastAsia="Times New Roman" w:hAnsi="Arial" w:cs="Arial"/>
                <w:color w:val="000000"/>
                <w:sz w:val="14"/>
                <w:szCs w:val="14"/>
              </w:rPr>
            </w:pPr>
          </w:p>
        </w:tc>
      </w:tr>
      <w:tr w:rsidR="000E7649" w:rsidRPr="00640D53" w14:paraId="51939795"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6BF3C091" w14:textId="5339512F"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hAnsi="Arial" w:cs="Arial"/>
                <w:color w:val="000000"/>
                <w:sz w:val="14"/>
                <w:szCs w:val="14"/>
              </w:rPr>
              <w:t>8</w:t>
            </w:r>
          </w:p>
        </w:tc>
        <w:tc>
          <w:tcPr>
            <w:tcW w:w="2224" w:type="dxa"/>
            <w:tcBorders>
              <w:top w:val="nil"/>
              <w:left w:val="nil"/>
              <w:bottom w:val="single" w:sz="4" w:space="0" w:color="auto"/>
              <w:right w:val="single" w:sz="4" w:space="0" w:color="auto"/>
            </w:tcBorders>
            <w:shd w:val="clear" w:color="auto" w:fill="auto"/>
            <w:noWrap/>
            <w:vAlign w:val="bottom"/>
          </w:tcPr>
          <w:p w14:paraId="012F756A" w14:textId="25634A0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14B80501"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72A4B241"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540" w:type="dxa"/>
            <w:tcBorders>
              <w:top w:val="nil"/>
              <w:left w:val="nil"/>
              <w:bottom w:val="single" w:sz="4" w:space="0" w:color="auto"/>
              <w:right w:val="single" w:sz="4" w:space="0" w:color="auto"/>
            </w:tcBorders>
            <w:shd w:val="clear" w:color="auto" w:fill="auto"/>
            <w:noWrap/>
            <w:vAlign w:val="bottom"/>
          </w:tcPr>
          <w:p w14:paraId="33576A7A"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3B9C9A1F"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630" w:type="dxa"/>
            <w:tcBorders>
              <w:top w:val="nil"/>
              <w:left w:val="nil"/>
              <w:bottom w:val="single" w:sz="4" w:space="0" w:color="auto"/>
              <w:right w:val="single" w:sz="4" w:space="0" w:color="auto"/>
            </w:tcBorders>
            <w:shd w:val="clear" w:color="auto" w:fill="auto"/>
            <w:noWrap/>
            <w:vAlign w:val="bottom"/>
          </w:tcPr>
          <w:p w14:paraId="01D15BE6"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57BF48B7"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60557D3B"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4AB22EBA"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30B77DCC"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810" w:type="dxa"/>
            <w:tcBorders>
              <w:top w:val="nil"/>
              <w:left w:val="nil"/>
              <w:bottom w:val="single" w:sz="4" w:space="0" w:color="auto"/>
              <w:right w:val="single" w:sz="4" w:space="0" w:color="auto"/>
            </w:tcBorders>
            <w:shd w:val="clear" w:color="auto" w:fill="auto"/>
            <w:noWrap/>
            <w:vAlign w:val="bottom"/>
          </w:tcPr>
          <w:p w14:paraId="0A61C7FD" w14:textId="77777777" w:rsidR="000E7649" w:rsidRPr="008073B4" w:rsidRDefault="000E7649" w:rsidP="000E7649">
            <w:pPr>
              <w:spacing w:after="0" w:line="240" w:lineRule="auto"/>
              <w:rPr>
                <w:rFonts w:ascii="Arial" w:eastAsia="Times New Roman" w:hAnsi="Arial" w:cs="Arial"/>
                <w:color w:val="000000"/>
                <w:sz w:val="14"/>
                <w:szCs w:val="14"/>
              </w:rPr>
            </w:pPr>
          </w:p>
        </w:tc>
        <w:tc>
          <w:tcPr>
            <w:tcW w:w="720" w:type="dxa"/>
            <w:tcBorders>
              <w:top w:val="nil"/>
              <w:left w:val="nil"/>
              <w:bottom w:val="single" w:sz="4" w:space="0" w:color="auto"/>
              <w:right w:val="single" w:sz="4" w:space="0" w:color="auto"/>
            </w:tcBorders>
            <w:shd w:val="clear" w:color="auto" w:fill="auto"/>
            <w:noWrap/>
            <w:vAlign w:val="bottom"/>
          </w:tcPr>
          <w:p w14:paraId="6441F652" w14:textId="77777777" w:rsidR="000E7649" w:rsidRPr="008073B4" w:rsidRDefault="000E7649" w:rsidP="000E7649">
            <w:pPr>
              <w:spacing w:after="0" w:line="240" w:lineRule="auto"/>
              <w:rPr>
                <w:rFonts w:ascii="Arial" w:eastAsia="Times New Roman" w:hAnsi="Arial" w:cs="Arial"/>
                <w:color w:val="000000"/>
                <w:sz w:val="14"/>
                <w:szCs w:val="14"/>
              </w:rPr>
            </w:pPr>
          </w:p>
        </w:tc>
      </w:tr>
      <w:tr w:rsidR="008073B4" w:rsidRPr="00640D53" w14:paraId="5568BBBA"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5691C2A7" w14:textId="06C234B1"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2224"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0E5728F" w14:textId="636C1023" w:rsidR="000E7649" w:rsidRPr="008073B4" w:rsidRDefault="000E7649" w:rsidP="008073B4">
            <w:pPr>
              <w:spacing w:after="0" w:line="240" w:lineRule="auto"/>
              <w:jc w:val="right"/>
              <w:rPr>
                <w:rFonts w:ascii="Arial" w:eastAsia="Times New Roman" w:hAnsi="Arial" w:cs="Arial"/>
                <w:color w:val="000000"/>
                <w:sz w:val="14"/>
                <w:szCs w:val="14"/>
              </w:rPr>
            </w:pPr>
            <w:r w:rsidRPr="008073B4">
              <w:rPr>
                <w:rFonts w:ascii="Arial" w:eastAsia="Times New Roman" w:hAnsi="Arial" w:cs="Arial"/>
                <w:b/>
                <w:bCs/>
                <w:color w:val="000000"/>
                <w:sz w:val="14"/>
                <w:szCs w:val="14"/>
              </w:rPr>
              <w:t>Subtotal</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D68B562" w14:textId="43B4048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5035DD8" w14:textId="6C1D9104"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D342160" w14:textId="45514395"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3F14E05" w14:textId="599A922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B4AF01B" w14:textId="19E5D902"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4EA10ED" w14:textId="21C2D85A"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2983B1F" w14:textId="4AF2B82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5210B1A" w14:textId="5C8EB61C"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5FB39B11" w14:textId="69ED2E2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850C4FA" w14:textId="4B0F9FA6"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DA17095" w14:textId="316C8038"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r>
      <w:tr w:rsidR="008073B4" w:rsidRPr="00640D53" w14:paraId="23E757CA"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3E8B73CA" w14:textId="2A7FA0D0"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2224"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6E5E660" w14:textId="7D491570" w:rsidR="000E7649" w:rsidRPr="008073B4" w:rsidRDefault="000E7649" w:rsidP="008073B4">
            <w:pPr>
              <w:spacing w:after="0" w:line="240" w:lineRule="auto"/>
              <w:jc w:val="right"/>
              <w:rPr>
                <w:rFonts w:ascii="Arial" w:eastAsia="Times New Roman" w:hAnsi="Arial" w:cs="Arial"/>
                <w:color w:val="000000"/>
                <w:sz w:val="14"/>
                <w:szCs w:val="14"/>
              </w:rPr>
            </w:pPr>
            <w:r w:rsidRPr="008073B4">
              <w:rPr>
                <w:rFonts w:ascii="Arial" w:eastAsia="Times New Roman" w:hAnsi="Arial" w:cs="Arial"/>
                <w:b/>
                <w:bCs/>
                <w:color w:val="000000"/>
                <w:sz w:val="14"/>
                <w:szCs w:val="14"/>
              </w:rPr>
              <w:t xml:space="preserve">Less Discount </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CC3AA1F" w14:textId="77C86DA2"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9623869" w14:textId="5F22DB1B"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81AE31F" w14:textId="573C935E"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A87E0F9" w14:textId="49EE60F4"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9CE7997" w14:textId="590A486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211B5420" w14:textId="7A87A5F9"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07700EE" w14:textId="40F74182"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06B71DE" w14:textId="68990266"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4FC2F76" w14:textId="50FDEBA7"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29B5853B" w14:textId="38465563"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3C4E739" w14:textId="7D468A22"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r>
      <w:tr w:rsidR="008073B4" w:rsidRPr="00640D53" w14:paraId="5C354952" w14:textId="77777777" w:rsidTr="008073B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7D1FB14D" w14:textId="162E2C05" w:rsidR="000E7649" w:rsidRPr="008073B4" w:rsidRDefault="000E7649" w:rsidP="000E7649">
            <w:pPr>
              <w:spacing w:after="0" w:line="240" w:lineRule="auto"/>
              <w:jc w:val="center"/>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2224"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3E1DDC5" w14:textId="045B846D" w:rsidR="000E7649" w:rsidRPr="008073B4" w:rsidRDefault="000E7649" w:rsidP="008073B4">
            <w:pPr>
              <w:spacing w:after="0" w:line="240" w:lineRule="auto"/>
              <w:jc w:val="right"/>
              <w:rPr>
                <w:rFonts w:ascii="Arial" w:eastAsia="Times New Roman" w:hAnsi="Arial" w:cs="Arial"/>
                <w:color w:val="000000"/>
                <w:sz w:val="14"/>
                <w:szCs w:val="14"/>
              </w:rPr>
            </w:pPr>
            <w:r w:rsidRPr="008073B4">
              <w:rPr>
                <w:rFonts w:ascii="Arial" w:eastAsia="Times New Roman" w:hAnsi="Arial" w:cs="Arial"/>
                <w:b/>
                <w:bCs/>
                <w:color w:val="000000"/>
                <w:sz w:val="14"/>
                <w:szCs w:val="14"/>
              </w:rPr>
              <w:t>Total</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B059FB7" w14:textId="45F3FD73"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1CCFE75" w14:textId="3C4EF2EE"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54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204A9337" w14:textId="3BCA593F"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7FE6E1C" w14:textId="5CCE95FC"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63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26D30CCD" w14:textId="7C5CC50D"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99EEC24" w14:textId="0E008221"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0D5E87C" w14:textId="448CEFF3"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944BADC" w14:textId="6DDE0D73"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7CC14D47" w14:textId="7AB6DC40"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81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EBEA850" w14:textId="542C7D9B"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c>
          <w:tcPr>
            <w:tcW w:w="72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34BC0EF" w14:textId="49DB94F9" w:rsidR="000E7649" w:rsidRPr="008073B4" w:rsidRDefault="000E7649" w:rsidP="000E7649">
            <w:pPr>
              <w:spacing w:after="0" w:line="240" w:lineRule="auto"/>
              <w:rPr>
                <w:rFonts w:ascii="Arial" w:eastAsia="Times New Roman" w:hAnsi="Arial" w:cs="Arial"/>
                <w:color w:val="000000"/>
                <w:sz w:val="14"/>
                <w:szCs w:val="14"/>
              </w:rPr>
            </w:pPr>
            <w:r w:rsidRPr="008073B4">
              <w:rPr>
                <w:rFonts w:ascii="Arial" w:eastAsia="Times New Roman" w:hAnsi="Arial" w:cs="Arial"/>
                <w:b/>
                <w:bCs/>
                <w:color w:val="000000"/>
                <w:sz w:val="14"/>
                <w:szCs w:val="14"/>
              </w:rPr>
              <w:t> </w:t>
            </w:r>
          </w:p>
        </w:tc>
      </w:tr>
      <w:tr w:rsidR="00DB296A" w:rsidRPr="00640D53" w14:paraId="2ACA4782" w14:textId="77777777" w:rsidTr="00313D72">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E34724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7D11B143"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cost of licensing and maintenance pricing.</w:t>
            </w:r>
          </w:p>
        </w:tc>
      </w:tr>
      <w:tr w:rsidR="00DB296A" w:rsidRPr="00640D53" w14:paraId="1891E7D1"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D261CE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A30434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List explanations and assumptions here:</w:t>
            </w:r>
          </w:p>
        </w:tc>
      </w:tr>
      <w:tr w:rsidR="00DB296A" w:rsidRPr="00640D53" w14:paraId="64FB26A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76FB6B"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F97FE1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640D53" w14:paraId="33BE939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207736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2E3AF0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640D53" w14:paraId="4DD5D17B"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1318903"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461FA8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640D53" w14:paraId="6A5538E0"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ED248DB"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0441C5F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bl>
    <w:p w14:paraId="4E562542" w14:textId="55B8D894" w:rsidR="003476E0" w:rsidRDefault="003476E0">
      <w:pPr>
        <w:rPr>
          <w:rFonts w:ascii="Arial" w:hAnsi="Arial" w:cs="Arial"/>
          <w:b/>
          <w:bCs/>
          <w:highlight w:val="green"/>
        </w:rPr>
      </w:pPr>
    </w:p>
    <w:p w14:paraId="681D1513" w14:textId="77777777" w:rsidR="008073B4" w:rsidRDefault="008073B4">
      <w:pPr>
        <w:rPr>
          <w:rFonts w:ascii="Arial" w:hAnsi="Arial" w:cs="Arial"/>
          <w:b/>
          <w:bCs/>
          <w:highlight w:val="green"/>
        </w:rPr>
      </w:pPr>
      <w:r>
        <w:rPr>
          <w:rFonts w:ascii="Arial" w:hAnsi="Arial" w:cs="Arial"/>
          <w:b/>
          <w:bCs/>
          <w:highlight w:val="green"/>
        </w:rPr>
        <w:br w:type="page"/>
      </w:r>
    </w:p>
    <w:p w14:paraId="24AFB2F5" w14:textId="3BBD4C18"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5F99DF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77777777" w:rsidR="00DB296A" w:rsidRPr="006950B9" w:rsidRDefault="00DB296A" w:rsidP="00DB296A">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372"/>
        <w:gridCol w:w="5542"/>
        <w:gridCol w:w="2414"/>
      </w:tblGrid>
      <w:tr w:rsidR="00DB296A" w:rsidRPr="003476E0" w14:paraId="7F33811F" w14:textId="77777777" w:rsidTr="00313D72">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6FF7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Respondent's Name:  </w:t>
            </w:r>
          </w:p>
        </w:tc>
      </w:tr>
      <w:tr w:rsidR="00DB296A" w:rsidRPr="003476E0" w14:paraId="399F94C6" w14:textId="77777777" w:rsidTr="008073B4">
        <w:trPr>
          <w:trHeight w:val="296"/>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ED7CF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w:t>
            </w:r>
          </w:p>
        </w:tc>
        <w:tc>
          <w:tcPr>
            <w:tcW w:w="0" w:type="auto"/>
            <w:tcBorders>
              <w:top w:val="nil"/>
              <w:left w:val="nil"/>
              <w:bottom w:val="single" w:sz="4" w:space="0" w:color="auto"/>
              <w:right w:val="single" w:sz="4" w:space="0" w:color="auto"/>
            </w:tcBorders>
            <w:shd w:val="clear" w:color="000000" w:fill="D9D9D9"/>
            <w:vAlign w:val="bottom"/>
            <w:hideMark/>
          </w:tcPr>
          <w:p w14:paraId="32E10A7E"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7E5C651A"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Hourly Rate</w:t>
            </w:r>
          </w:p>
        </w:tc>
      </w:tr>
      <w:tr w:rsidR="00DB296A" w:rsidRPr="003476E0" w14:paraId="79DEAE6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B535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14:paraId="4559CBA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0E7DB8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F90C57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57AC2"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noWrap/>
            <w:vAlign w:val="bottom"/>
            <w:hideMark/>
          </w:tcPr>
          <w:p w14:paraId="0ED3607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5E29403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0CDE16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50189"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bottom"/>
            <w:hideMark/>
          </w:tcPr>
          <w:p w14:paraId="1548B65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189069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EEDD47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C5E5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4</w:t>
            </w:r>
          </w:p>
        </w:tc>
        <w:tc>
          <w:tcPr>
            <w:tcW w:w="0" w:type="auto"/>
            <w:tcBorders>
              <w:top w:val="nil"/>
              <w:left w:val="nil"/>
              <w:bottom w:val="single" w:sz="4" w:space="0" w:color="auto"/>
              <w:right w:val="single" w:sz="4" w:space="0" w:color="auto"/>
            </w:tcBorders>
            <w:shd w:val="clear" w:color="auto" w:fill="auto"/>
            <w:noWrap/>
            <w:vAlign w:val="bottom"/>
            <w:hideMark/>
          </w:tcPr>
          <w:p w14:paraId="2DCC257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0BC63BB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CF74E24"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DA6A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bottom"/>
            <w:hideMark/>
          </w:tcPr>
          <w:p w14:paraId="61EF86C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3D122A8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D8B3CA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DC30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6</w:t>
            </w:r>
          </w:p>
        </w:tc>
        <w:tc>
          <w:tcPr>
            <w:tcW w:w="0" w:type="auto"/>
            <w:tcBorders>
              <w:top w:val="nil"/>
              <w:left w:val="nil"/>
              <w:bottom w:val="single" w:sz="4" w:space="0" w:color="auto"/>
              <w:right w:val="single" w:sz="4" w:space="0" w:color="auto"/>
            </w:tcBorders>
            <w:shd w:val="clear" w:color="auto" w:fill="auto"/>
            <w:noWrap/>
            <w:vAlign w:val="bottom"/>
            <w:hideMark/>
          </w:tcPr>
          <w:p w14:paraId="11AE9DA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72E31AE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7D025E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373F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7</w:t>
            </w:r>
          </w:p>
        </w:tc>
        <w:tc>
          <w:tcPr>
            <w:tcW w:w="0" w:type="auto"/>
            <w:tcBorders>
              <w:top w:val="nil"/>
              <w:left w:val="nil"/>
              <w:bottom w:val="single" w:sz="4" w:space="0" w:color="auto"/>
              <w:right w:val="single" w:sz="4" w:space="0" w:color="auto"/>
            </w:tcBorders>
            <w:shd w:val="clear" w:color="auto" w:fill="auto"/>
            <w:noWrap/>
            <w:vAlign w:val="bottom"/>
            <w:hideMark/>
          </w:tcPr>
          <w:p w14:paraId="66A4B0A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571911E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5CAFD4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31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8</w:t>
            </w:r>
          </w:p>
        </w:tc>
        <w:tc>
          <w:tcPr>
            <w:tcW w:w="0" w:type="auto"/>
            <w:tcBorders>
              <w:top w:val="nil"/>
              <w:left w:val="nil"/>
              <w:bottom w:val="single" w:sz="4" w:space="0" w:color="auto"/>
              <w:right w:val="single" w:sz="4" w:space="0" w:color="auto"/>
            </w:tcBorders>
            <w:shd w:val="clear" w:color="auto" w:fill="auto"/>
            <w:noWrap/>
            <w:vAlign w:val="bottom"/>
            <w:hideMark/>
          </w:tcPr>
          <w:p w14:paraId="615CDA6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42327BF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573FAB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2CC34"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9</w:t>
            </w:r>
          </w:p>
        </w:tc>
        <w:tc>
          <w:tcPr>
            <w:tcW w:w="0" w:type="auto"/>
            <w:tcBorders>
              <w:top w:val="nil"/>
              <w:left w:val="nil"/>
              <w:bottom w:val="single" w:sz="4" w:space="0" w:color="auto"/>
              <w:right w:val="single" w:sz="4" w:space="0" w:color="auto"/>
            </w:tcBorders>
            <w:shd w:val="clear" w:color="auto" w:fill="auto"/>
            <w:noWrap/>
            <w:vAlign w:val="bottom"/>
            <w:hideMark/>
          </w:tcPr>
          <w:p w14:paraId="2440D11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65A13B7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E3FF8E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CD5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bottom"/>
            <w:hideMark/>
          </w:tcPr>
          <w:p w14:paraId="6BE09B1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2AA670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3F56A7B7" w14:textId="77777777" w:rsidTr="00313D72">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D4D19"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5C3B07F"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cost of change request pricing.</w:t>
            </w:r>
          </w:p>
        </w:tc>
      </w:tr>
      <w:tr w:rsidR="00DB296A" w:rsidRPr="003476E0" w14:paraId="6BD7F332"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FE6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269B1D4"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List explanations and assumptions here;</w:t>
            </w:r>
          </w:p>
        </w:tc>
      </w:tr>
      <w:tr w:rsidR="00DB296A" w:rsidRPr="003476E0" w14:paraId="0E5FA2C0"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9B58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1D6F41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3476E0" w14:paraId="4E438FC5"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36BA8"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675BF9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bl>
    <w:p w14:paraId="10EF4DD7" w14:textId="77777777" w:rsidR="00DB296A" w:rsidRDefault="00DB296A" w:rsidP="00DB296A">
      <w:pPr>
        <w:jc w:val="both"/>
        <w:rPr>
          <w:rFonts w:ascii="Arial" w:hAnsi="Arial" w:cs="Arial"/>
        </w:rPr>
      </w:pPr>
    </w:p>
    <w:p w14:paraId="4829FEAF" w14:textId="74085BD1" w:rsidR="00D518C1" w:rsidRDefault="00D518C1">
      <w:r>
        <w:br w:type="page"/>
      </w:r>
    </w:p>
    <w:p w14:paraId="62878DE3" w14:textId="77777777" w:rsidR="00D518C1" w:rsidRPr="00A5324C" w:rsidRDefault="00D518C1" w:rsidP="00D518C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2965BA05" w14:textId="68301393" w:rsidR="00DB296A" w:rsidRPr="006950B9" w:rsidRDefault="00DB296A" w:rsidP="00DB296A">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RFP </w:t>
      </w:r>
      <w:r w:rsidR="00313D72">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3E9E206B"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534E711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0355D02F"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0E205778"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9C85982"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661E8B91" w14:textId="77777777" w:rsidR="00DB296A" w:rsidRPr="006950B9" w:rsidRDefault="00DB296A" w:rsidP="00DB296A">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3CDD347C"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0D3347B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03535369"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2EB39666"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3A9D83D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7D70C0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1FF5EC66"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87AB5D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569E8FB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BFCF39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5219CEF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325647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0C8B424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557A87F7"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58BEF754"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123413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308A6DF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Total compensation for services rendered and deliverables shall include any hourly billing </w:t>
      </w:r>
      <w:proofErr w:type="gramStart"/>
      <w:r w:rsidRPr="006950B9">
        <w:rPr>
          <w:rFonts w:ascii="Arial" w:hAnsi="Arial" w:cs="Arial"/>
          <w:sz w:val="20"/>
          <w:szCs w:val="20"/>
        </w:rPr>
        <w:t>rate</w:t>
      </w:r>
      <w:proofErr w:type="gramEnd"/>
      <w:r w:rsidRPr="006950B9">
        <w:rPr>
          <w:rFonts w:ascii="Arial" w:hAnsi="Arial" w:cs="Arial"/>
          <w:sz w:val="20"/>
          <w:szCs w:val="20"/>
        </w:rPr>
        <w:t xml:space="preserve"> and all expected related expenses, both actual and administrative.</w:t>
      </w:r>
    </w:p>
    <w:p w14:paraId="49A98E6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C8A797"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4D1F8BE"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p>
    <w:p w14:paraId="56403CEE"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796E613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A950E6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6356ED9E" w14:textId="77777777" w:rsidR="00DB296A" w:rsidRDefault="00DB296A" w:rsidP="00DB296A">
      <w:pPr>
        <w:rPr>
          <w:rFonts w:ascii="Arial" w:hAnsi="Arial" w:cs="Arial"/>
          <w:b/>
          <w:sz w:val="20"/>
          <w:szCs w:val="20"/>
        </w:rPr>
      </w:pPr>
      <w:r>
        <w:rPr>
          <w:rFonts w:ascii="Arial" w:hAnsi="Arial" w:cs="Arial"/>
          <w:b/>
          <w:sz w:val="20"/>
          <w:szCs w:val="20"/>
        </w:rPr>
        <w:br w:type="page"/>
      </w:r>
    </w:p>
    <w:p w14:paraId="18E6C2EF"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67D0F9F4" w14:textId="77777777" w:rsidR="00DB296A" w:rsidRDefault="00DB296A" w:rsidP="00DB296A">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DB296A" w:rsidRPr="003476E0" w14:paraId="652A12AC"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11E925"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Respondent's Name:  </w:t>
            </w:r>
          </w:p>
        </w:tc>
      </w:tr>
      <w:tr w:rsidR="00DB296A" w:rsidRPr="003476E0" w14:paraId="10B14E98" w14:textId="77777777" w:rsidTr="00313D72">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1A1B2F59"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w:t>
            </w:r>
          </w:p>
        </w:tc>
        <w:tc>
          <w:tcPr>
            <w:tcW w:w="1791" w:type="dxa"/>
            <w:tcBorders>
              <w:top w:val="nil"/>
              <w:left w:val="nil"/>
              <w:bottom w:val="single" w:sz="4" w:space="0" w:color="auto"/>
              <w:right w:val="single" w:sz="4" w:space="0" w:color="auto"/>
            </w:tcBorders>
            <w:shd w:val="clear" w:color="000000" w:fill="D9D9D9"/>
            <w:vAlign w:val="bottom"/>
            <w:hideMark/>
          </w:tcPr>
          <w:p w14:paraId="1FF41B29"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72C2C5B7"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3527E4CF"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Hours</w:t>
            </w:r>
          </w:p>
        </w:tc>
        <w:tc>
          <w:tcPr>
            <w:tcW w:w="1186" w:type="dxa"/>
            <w:tcBorders>
              <w:top w:val="nil"/>
              <w:left w:val="nil"/>
              <w:bottom w:val="single" w:sz="4" w:space="0" w:color="auto"/>
              <w:right w:val="single" w:sz="4" w:space="0" w:color="auto"/>
            </w:tcBorders>
            <w:shd w:val="clear" w:color="000000" w:fill="D9D9D9"/>
            <w:vAlign w:val="bottom"/>
            <w:hideMark/>
          </w:tcPr>
          <w:p w14:paraId="56819F42"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45C77A72"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Cost Estimate</w:t>
            </w:r>
          </w:p>
        </w:tc>
      </w:tr>
      <w:tr w:rsidR="00DB296A" w:rsidRPr="003476E0" w14:paraId="6FA26672"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D20D543"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University Name:  </w:t>
            </w:r>
          </w:p>
        </w:tc>
      </w:tr>
      <w:tr w:rsidR="00DB296A" w:rsidRPr="003476E0" w14:paraId="7D43F91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4410E09"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w:t>
            </w:r>
          </w:p>
        </w:tc>
        <w:tc>
          <w:tcPr>
            <w:tcW w:w="1791" w:type="dxa"/>
            <w:tcBorders>
              <w:top w:val="nil"/>
              <w:left w:val="nil"/>
              <w:bottom w:val="single" w:sz="4" w:space="0" w:color="auto"/>
              <w:right w:val="single" w:sz="4" w:space="0" w:color="auto"/>
            </w:tcBorders>
            <w:shd w:val="clear" w:color="auto" w:fill="auto"/>
            <w:vAlign w:val="bottom"/>
            <w:hideMark/>
          </w:tcPr>
          <w:p w14:paraId="0EC45B6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1DF2E94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AEC8D2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F0FAA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ACB889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22BEEEC"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3B811AB"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2</w:t>
            </w:r>
          </w:p>
        </w:tc>
        <w:tc>
          <w:tcPr>
            <w:tcW w:w="1791" w:type="dxa"/>
            <w:tcBorders>
              <w:top w:val="nil"/>
              <w:left w:val="nil"/>
              <w:bottom w:val="single" w:sz="4" w:space="0" w:color="auto"/>
              <w:right w:val="single" w:sz="4" w:space="0" w:color="auto"/>
            </w:tcBorders>
            <w:shd w:val="clear" w:color="auto" w:fill="auto"/>
            <w:vAlign w:val="bottom"/>
            <w:hideMark/>
          </w:tcPr>
          <w:p w14:paraId="378AA20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C76459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4057F53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68010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75FC112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27C68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A79AC13"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3</w:t>
            </w:r>
          </w:p>
        </w:tc>
        <w:tc>
          <w:tcPr>
            <w:tcW w:w="1791" w:type="dxa"/>
            <w:tcBorders>
              <w:top w:val="nil"/>
              <w:left w:val="nil"/>
              <w:bottom w:val="single" w:sz="4" w:space="0" w:color="auto"/>
              <w:right w:val="single" w:sz="4" w:space="0" w:color="auto"/>
            </w:tcBorders>
            <w:shd w:val="clear" w:color="auto" w:fill="auto"/>
            <w:vAlign w:val="bottom"/>
            <w:hideMark/>
          </w:tcPr>
          <w:p w14:paraId="38CB34A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66B0167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0C5B336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D0555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50665FF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251157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9C2450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4</w:t>
            </w:r>
          </w:p>
        </w:tc>
        <w:tc>
          <w:tcPr>
            <w:tcW w:w="1791" w:type="dxa"/>
            <w:tcBorders>
              <w:top w:val="nil"/>
              <w:left w:val="nil"/>
              <w:bottom w:val="single" w:sz="4" w:space="0" w:color="auto"/>
              <w:right w:val="single" w:sz="4" w:space="0" w:color="auto"/>
            </w:tcBorders>
            <w:shd w:val="clear" w:color="auto" w:fill="auto"/>
            <w:vAlign w:val="bottom"/>
            <w:hideMark/>
          </w:tcPr>
          <w:p w14:paraId="2CDE01E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BFC7AF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0005894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7144A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6764D52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1A5386C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BB0BB0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5</w:t>
            </w:r>
          </w:p>
        </w:tc>
        <w:tc>
          <w:tcPr>
            <w:tcW w:w="1791" w:type="dxa"/>
            <w:tcBorders>
              <w:top w:val="nil"/>
              <w:left w:val="nil"/>
              <w:bottom w:val="single" w:sz="4" w:space="0" w:color="auto"/>
              <w:right w:val="single" w:sz="4" w:space="0" w:color="auto"/>
            </w:tcBorders>
            <w:shd w:val="clear" w:color="auto" w:fill="auto"/>
            <w:vAlign w:val="bottom"/>
            <w:hideMark/>
          </w:tcPr>
          <w:p w14:paraId="6604357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4A82FC7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1E1CB8A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E49A7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330678C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172451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66C4D5"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6</w:t>
            </w:r>
          </w:p>
        </w:tc>
        <w:tc>
          <w:tcPr>
            <w:tcW w:w="1791" w:type="dxa"/>
            <w:tcBorders>
              <w:top w:val="nil"/>
              <w:left w:val="nil"/>
              <w:bottom w:val="single" w:sz="4" w:space="0" w:color="auto"/>
              <w:right w:val="single" w:sz="4" w:space="0" w:color="auto"/>
            </w:tcBorders>
            <w:shd w:val="clear" w:color="auto" w:fill="auto"/>
            <w:vAlign w:val="bottom"/>
            <w:hideMark/>
          </w:tcPr>
          <w:p w14:paraId="2E99E3D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C76FD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5E1BAF0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67158FE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13E894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5C95A0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757F2B1"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7</w:t>
            </w:r>
          </w:p>
        </w:tc>
        <w:tc>
          <w:tcPr>
            <w:tcW w:w="1791" w:type="dxa"/>
            <w:tcBorders>
              <w:top w:val="nil"/>
              <w:left w:val="nil"/>
              <w:bottom w:val="single" w:sz="4" w:space="0" w:color="auto"/>
              <w:right w:val="single" w:sz="4" w:space="0" w:color="auto"/>
            </w:tcBorders>
            <w:shd w:val="clear" w:color="auto" w:fill="auto"/>
            <w:vAlign w:val="bottom"/>
            <w:hideMark/>
          </w:tcPr>
          <w:p w14:paraId="340663E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33EC4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06FBA18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0942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3FEF98E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C4C8DA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8900B1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8</w:t>
            </w:r>
          </w:p>
        </w:tc>
        <w:tc>
          <w:tcPr>
            <w:tcW w:w="1791" w:type="dxa"/>
            <w:tcBorders>
              <w:top w:val="nil"/>
              <w:left w:val="nil"/>
              <w:bottom w:val="single" w:sz="4" w:space="0" w:color="auto"/>
              <w:right w:val="single" w:sz="4" w:space="0" w:color="auto"/>
            </w:tcBorders>
            <w:shd w:val="clear" w:color="auto" w:fill="auto"/>
            <w:vAlign w:val="bottom"/>
            <w:hideMark/>
          </w:tcPr>
          <w:p w14:paraId="4906934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1C4CD28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4A344BD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4D908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61AE71B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3F0F066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FE357A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9</w:t>
            </w:r>
          </w:p>
        </w:tc>
        <w:tc>
          <w:tcPr>
            <w:tcW w:w="1791" w:type="dxa"/>
            <w:tcBorders>
              <w:top w:val="nil"/>
              <w:left w:val="nil"/>
              <w:bottom w:val="single" w:sz="4" w:space="0" w:color="auto"/>
              <w:right w:val="single" w:sz="4" w:space="0" w:color="auto"/>
            </w:tcBorders>
            <w:shd w:val="clear" w:color="auto" w:fill="auto"/>
            <w:vAlign w:val="bottom"/>
            <w:hideMark/>
          </w:tcPr>
          <w:p w14:paraId="6FA556A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FB754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2DD0036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1E9C7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5165879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26F6EA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E750B1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10</w:t>
            </w:r>
          </w:p>
        </w:tc>
        <w:tc>
          <w:tcPr>
            <w:tcW w:w="1791" w:type="dxa"/>
            <w:tcBorders>
              <w:top w:val="nil"/>
              <w:left w:val="nil"/>
              <w:bottom w:val="single" w:sz="4" w:space="0" w:color="auto"/>
              <w:right w:val="single" w:sz="4" w:space="0" w:color="auto"/>
            </w:tcBorders>
            <w:shd w:val="clear" w:color="auto" w:fill="auto"/>
            <w:vAlign w:val="bottom"/>
            <w:hideMark/>
          </w:tcPr>
          <w:p w14:paraId="2B362B6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82B9F9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1C95BB1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373768C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63BA703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5E04EA52"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07F4EEDD"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A7C40DE" w14:textId="77777777" w:rsidR="00DB296A" w:rsidRPr="008073B4" w:rsidRDefault="00DB296A" w:rsidP="00313D72">
            <w:pPr>
              <w:spacing w:after="0" w:line="240" w:lineRule="auto"/>
              <w:jc w:val="right"/>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6BD1786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C875033"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9E42FF"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w:t>
            </w:r>
          </w:p>
        </w:tc>
        <w:tc>
          <w:tcPr>
            <w:tcW w:w="1791" w:type="dxa"/>
            <w:tcBorders>
              <w:top w:val="nil"/>
              <w:left w:val="nil"/>
              <w:bottom w:val="single" w:sz="4" w:space="0" w:color="auto"/>
              <w:right w:val="single" w:sz="4" w:space="0" w:color="auto"/>
            </w:tcBorders>
            <w:shd w:val="clear" w:color="auto" w:fill="auto"/>
            <w:vAlign w:val="bottom"/>
            <w:hideMark/>
          </w:tcPr>
          <w:p w14:paraId="3B7D307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4CB91A9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743D4EF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0B6A9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24041AD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E3FC1F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1C8C0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2</w:t>
            </w:r>
          </w:p>
        </w:tc>
        <w:tc>
          <w:tcPr>
            <w:tcW w:w="1791" w:type="dxa"/>
            <w:tcBorders>
              <w:top w:val="nil"/>
              <w:left w:val="nil"/>
              <w:bottom w:val="single" w:sz="4" w:space="0" w:color="auto"/>
              <w:right w:val="single" w:sz="4" w:space="0" w:color="auto"/>
            </w:tcBorders>
            <w:shd w:val="clear" w:color="auto" w:fill="auto"/>
            <w:vAlign w:val="bottom"/>
            <w:hideMark/>
          </w:tcPr>
          <w:p w14:paraId="283561D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22F6E82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75349D0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8B0E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7727003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B0169B1"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00793E"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3</w:t>
            </w:r>
          </w:p>
        </w:tc>
        <w:tc>
          <w:tcPr>
            <w:tcW w:w="1791" w:type="dxa"/>
            <w:tcBorders>
              <w:top w:val="nil"/>
              <w:left w:val="nil"/>
              <w:bottom w:val="single" w:sz="4" w:space="0" w:color="auto"/>
              <w:right w:val="single" w:sz="4" w:space="0" w:color="auto"/>
            </w:tcBorders>
            <w:shd w:val="clear" w:color="auto" w:fill="auto"/>
            <w:vAlign w:val="bottom"/>
            <w:hideMark/>
          </w:tcPr>
          <w:p w14:paraId="303823E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C7243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16C5727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C58F2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911CD6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CA70FB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408884"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4</w:t>
            </w:r>
          </w:p>
        </w:tc>
        <w:tc>
          <w:tcPr>
            <w:tcW w:w="1791" w:type="dxa"/>
            <w:tcBorders>
              <w:top w:val="nil"/>
              <w:left w:val="nil"/>
              <w:bottom w:val="single" w:sz="4" w:space="0" w:color="auto"/>
              <w:right w:val="single" w:sz="4" w:space="0" w:color="auto"/>
            </w:tcBorders>
            <w:shd w:val="clear" w:color="auto" w:fill="auto"/>
            <w:vAlign w:val="bottom"/>
            <w:hideMark/>
          </w:tcPr>
          <w:p w14:paraId="16C1E1E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2705473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108A0E6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5858B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274F6A2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0EDE26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129AE7"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5</w:t>
            </w:r>
          </w:p>
        </w:tc>
        <w:tc>
          <w:tcPr>
            <w:tcW w:w="1791" w:type="dxa"/>
            <w:tcBorders>
              <w:top w:val="nil"/>
              <w:left w:val="nil"/>
              <w:bottom w:val="single" w:sz="4" w:space="0" w:color="auto"/>
              <w:right w:val="single" w:sz="4" w:space="0" w:color="auto"/>
            </w:tcBorders>
            <w:shd w:val="clear" w:color="auto" w:fill="auto"/>
            <w:vAlign w:val="bottom"/>
            <w:hideMark/>
          </w:tcPr>
          <w:p w14:paraId="04CD44F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1DBA8A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2E1B7E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5808D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457A1F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C69491D"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113DA3E"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6</w:t>
            </w:r>
          </w:p>
        </w:tc>
        <w:tc>
          <w:tcPr>
            <w:tcW w:w="1791" w:type="dxa"/>
            <w:tcBorders>
              <w:top w:val="nil"/>
              <w:left w:val="nil"/>
              <w:bottom w:val="single" w:sz="4" w:space="0" w:color="auto"/>
              <w:right w:val="single" w:sz="4" w:space="0" w:color="auto"/>
            </w:tcBorders>
            <w:shd w:val="clear" w:color="auto" w:fill="auto"/>
            <w:vAlign w:val="bottom"/>
            <w:hideMark/>
          </w:tcPr>
          <w:p w14:paraId="21A85F5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535EF00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7C2A87A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A295A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2653802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3468530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26C6A9"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7</w:t>
            </w:r>
          </w:p>
        </w:tc>
        <w:tc>
          <w:tcPr>
            <w:tcW w:w="1791" w:type="dxa"/>
            <w:tcBorders>
              <w:top w:val="nil"/>
              <w:left w:val="nil"/>
              <w:bottom w:val="single" w:sz="4" w:space="0" w:color="auto"/>
              <w:right w:val="single" w:sz="4" w:space="0" w:color="auto"/>
            </w:tcBorders>
            <w:shd w:val="clear" w:color="auto" w:fill="auto"/>
            <w:vAlign w:val="bottom"/>
            <w:hideMark/>
          </w:tcPr>
          <w:p w14:paraId="50A0153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285BA8D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5F6823B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392F938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713C612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120AB3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14664E7"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8</w:t>
            </w:r>
          </w:p>
        </w:tc>
        <w:tc>
          <w:tcPr>
            <w:tcW w:w="1791" w:type="dxa"/>
            <w:tcBorders>
              <w:top w:val="nil"/>
              <w:left w:val="nil"/>
              <w:bottom w:val="single" w:sz="4" w:space="0" w:color="auto"/>
              <w:right w:val="single" w:sz="4" w:space="0" w:color="auto"/>
            </w:tcBorders>
            <w:shd w:val="clear" w:color="auto" w:fill="auto"/>
            <w:vAlign w:val="bottom"/>
            <w:hideMark/>
          </w:tcPr>
          <w:p w14:paraId="2499A33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3517891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2F3FB5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FE48B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6A37937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5254E8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D557AA2"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9</w:t>
            </w:r>
          </w:p>
        </w:tc>
        <w:tc>
          <w:tcPr>
            <w:tcW w:w="1791" w:type="dxa"/>
            <w:tcBorders>
              <w:top w:val="nil"/>
              <w:left w:val="nil"/>
              <w:bottom w:val="single" w:sz="4" w:space="0" w:color="auto"/>
              <w:right w:val="single" w:sz="4" w:space="0" w:color="auto"/>
            </w:tcBorders>
            <w:shd w:val="clear" w:color="auto" w:fill="auto"/>
            <w:vAlign w:val="bottom"/>
            <w:hideMark/>
          </w:tcPr>
          <w:p w14:paraId="234E52E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0ECFF8C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B88E53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2DCDEB1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4FC073B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C853C5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342CA0B"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10</w:t>
            </w:r>
          </w:p>
        </w:tc>
        <w:tc>
          <w:tcPr>
            <w:tcW w:w="1791" w:type="dxa"/>
            <w:tcBorders>
              <w:top w:val="nil"/>
              <w:left w:val="nil"/>
              <w:bottom w:val="single" w:sz="4" w:space="0" w:color="auto"/>
              <w:right w:val="single" w:sz="4" w:space="0" w:color="auto"/>
            </w:tcBorders>
            <w:shd w:val="clear" w:color="auto" w:fill="auto"/>
            <w:vAlign w:val="bottom"/>
            <w:hideMark/>
          </w:tcPr>
          <w:p w14:paraId="544DCD87"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084" w:type="dxa"/>
            <w:tcBorders>
              <w:top w:val="nil"/>
              <w:left w:val="nil"/>
              <w:bottom w:val="single" w:sz="4" w:space="0" w:color="auto"/>
              <w:right w:val="single" w:sz="4" w:space="0" w:color="auto"/>
            </w:tcBorders>
            <w:shd w:val="clear" w:color="auto" w:fill="auto"/>
            <w:noWrap/>
            <w:vAlign w:val="bottom"/>
            <w:hideMark/>
          </w:tcPr>
          <w:p w14:paraId="47D2A37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76D5C38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186" w:type="dxa"/>
            <w:tcBorders>
              <w:top w:val="nil"/>
              <w:left w:val="nil"/>
              <w:bottom w:val="single" w:sz="4" w:space="0" w:color="auto"/>
              <w:right w:val="single" w:sz="4" w:space="0" w:color="auto"/>
            </w:tcBorders>
            <w:shd w:val="clear" w:color="auto" w:fill="auto"/>
            <w:noWrap/>
            <w:vAlign w:val="bottom"/>
            <w:hideMark/>
          </w:tcPr>
          <w:p w14:paraId="01BAEDD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2539" w:type="dxa"/>
            <w:tcBorders>
              <w:top w:val="nil"/>
              <w:left w:val="nil"/>
              <w:bottom w:val="single" w:sz="4" w:space="0" w:color="auto"/>
              <w:right w:val="single" w:sz="4" w:space="0" w:color="auto"/>
            </w:tcBorders>
            <w:shd w:val="clear" w:color="auto" w:fill="auto"/>
            <w:noWrap/>
            <w:vAlign w:val="bottom"/>
            <w:hideMark/>
          </w:tcPr>
          <w:p w14:paraId="7B42CB7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1B77F6B1"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2E690D42"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0F2E582C" w14:textId="77777777" w:rsidR="00DB296A" w:rsidRPr="008073B4" w:rsidRDefault="00DB296A" w:rsidP="00313D72">
            <w:pPr>
              <w:spacing w:after="0" w:line="240" w:lineRule="auto"/>
              <w:jc w:val="right"/>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7FF9567D"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A547390"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3FB2C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AB95067" w14:textId="77777777" w:rsidR="00DB296A" w:rsidRPr="008073B4" w:rsidRDefault="00DB296A" w:rsidP="00313D72">
            <w:pPr>
              <w:spacing w:after="0" w:line="240" w:lineRule="auto"/>
              <w:jc w:val="right"/>
              <w:rPr>
                <w:rFonts w:ascii="Arial" w:eastAsia="Times New Roman" w:hAnsi="Arial" w:cs="Arial"/>
                <w:b/>
                <w:bCs/>
                <w:sz w:val="14"/>
                <w:szCs w:val="14"/>
              </w:rPr>
            </w:pPr>
            <w:r w:rsidRPr="008073B4">
              <w:rPr>
                <w:rFonts w:ascii="Arial" w:eastAsia="Times New Roman" w:hAnsi="Arial" w:cs="Arial"/>
                <w:b/>
                <w:bCs/>
                <w:sz w:val="14"/>
                <w:szCs w:val="14"/>
              </w:rPr>
              <w:t>Total</w:t>
            </w:r>
          </w:p>
        </w:tc>
        <w:tc>
          <w:tcPr>
            <w:tcW w:w="2539" w:type="dxa"/>
            <w:tcBorders>
              <w:top w:val="nil"/>
              <w:left w:val="nil"/>
              <w:bottom w:val="single" w:sz="4" w:space="0" w:color="auto"/>
              <w:right w:val="single" w:sz="4" w:space="0" w:color="auto"/>
            </w:tcBorders>
            <w:shd w:val="clear" w:color="000000" w:fill="92D050"/>
            <w:vAlign w:val="bottom"/>
            <w:hideMark/>
          </w:tcPr>
          <w:p w14:paraId="324E8BC3"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3476E0" w14:paraId="0A2A0D6B" w14:textId="77777777" w:rsidTr="00313D72">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E205DF"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E081C72" w14:textId="77777777" w:rsidR="00DB296A" w:rsidRPr="008073B4" w:rsidRDefault="00DB296A" w:rsidP="00313D72">
            <w:pPr>
              <w:spacing w:after="0" w:line="240" w:lineRule="auto"/>
              <w:jc w:val="right"/>
              <w:rPr>
                <w:rFonts w:ascii="Arial" w:eastAsia="Times New Roman" w:hAnsi="Arial" w:cs="Arial"/>
                <w:b/>
                <w:bCs/>
                <w:sz w:val="14"/>
                <w:szCs w:val="14"/>
              </w:rPr>
            </w:pPr>
            <w:r w:rsidRPr="008073B4">
              <w:rPr>
                <w:rFonts w:ascii="Arial" w:eastAsia="Times New Roman" w:hAnsi="Arial" w:cs="Arial"/>
                <w:b/>
                <w:bCs/>
                <w:sz w:val="14"/>
                <w:szCs w:val="14"/>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2838127D"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3476E0" w14:paraId="3DC2584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A518AB4"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542E425" w14:textId="77777777" w:rsidR="00DB296A" w:rsidRPr="008073B4" w:rsidRDefault="00DB296A" w:rsidP="00313D72">
            <w:pPr>
              <w:spacing w:after="0" w:line="240" w:lineRule="auto"/>
              <w:jc w:val="right"/>
              <w:rPr>
                <w:rFonts w:ascii="Arial" w:eastAsia="Times New Roman" w:hAnsi="Arial" w:cs="Arial"/>
                <w:b/>
                <w:bCs/>
                <w:sz w:val="14"/>
                <w:szCs w:val="14"/>
              </w:rPr>
            </w:pPr>
            <w:r w:rsidRPr="008073B4">
              <w:rPr>
                <w:rFonts w:ascii="Arial" w:eastAsia="Times New Roman" w:hAnsi="Arial" w:cs="Arial"/>
                <w:b/>
                <w:bCs/>
                <w:sz w:val="14"/>
                <w:szCs w:val="14"/>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2237479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r>
      <w:tr w:rsidR="00DB296A" w:rsidRPr="003476E0" w14:paraId="4D0F5A5D"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C16F43"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D64485"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pricing for custom features.</w:t>
            </w:r>
          </w:p>
        </w:tc>
      </w:tr>
      <w:tr w:rsidR="00DB296A" w:rsidRPr="003476E0" w14:paraId="56009CEF"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10A7687"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720397"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List explanations and assumptions here:</w:t>
            </w:r>
          </w:p>
        </w:tc>
      </w:tr>
      <w:tr w:rsidR="00DB296A" w:rsidRPr="003476E0" w14:paraId="52702291"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9157EF"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12E7673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3476E0" w14:paraId="3330CA00"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EAF03D"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7A0F2CA6"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bl>
    <w:p w14:paraId="71C238D7" w14:textId="77777777" w:rsidR="00DB296A" w:rsidRPr="006950B9" w:rsidRDefault="00DB296A" w:rsidP="00DB296A">
      <w:pPr>
        <w:jc w:val="both"/>
        <w:rPr>
          <w:rFonts w:ascii="Arial" w:hAnsi="Arial" w:cs="Arial"/>
          <w:sz w:val="20"/>
          <w:szCs w:val="20"/>
        </w:rPr>
      </w:pPr>
    </w:p>
    <w:p w14:paraId="6DF3C20E" w14:textId="454CABC0" w:rsidR="00D518C1" w:rsidRDefault="00D518C1"/>
    <w:p w14:paraId="2AEBB835" w14:textId="77777777" w:rsidR="00DB296A" w:rsidRDefault="00DB296A">
      <w:pPr>
        <w:rPr>
          <w:rFonts w:ascii="Arial" w:hAnsi="Arial" w:cs="Arial"/>
          <w:b/>
          <w:bCs/>
          <w:highlight w:val="green"/>
        </w:rPr>
      </w:pPr>
      <w:r>
        <w:rPr>
          <w:rFonts w:ascii="Arial" w:hAnsi="Arial" w:cs="Arial"/>
          <w:b/>
          <w:bCs/>
          <w:highlight w:val="green"/>
        </w:rPr>
        <w:br w:type="page"/>
      </w:r>
    </w:p>
    <w:p w14:paraId="470639A2" w14:textId="430B7DF3" w:rsidR="00D518C1" w:rsidRPr="00A5324C" w:rsidRDefault="00D518C1" w:rsidP="00D518C1">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54DDCF3F" w14:textId="77777777" w:rsidR="00D518C1" w:rsidRDefault="00D518C1" w:rsidP="00D518C1">
      <w:pPr>
        <w:autoSpaceDE w:val="0"/>
        <w:autoSpaceDN w:val="0"/>
        <w:adjustRightInd w:val="0"/>
        <w:spacing w:after="0" w:line="240" w:lineRule="auto"/>
        <w:rPr>
          <w:rFonts w:ascii="Arial" w:hAnsi="Arial" w:cs="Arial"/>
          <w:b/>
          <w:bCs/>
        </w:rPr>
      </w:pPr>
    </w:p>
    <w:p w14:paraId="3329ED5C" w14:textId="77777777" w:rsidR="00313D72" w:rsidRPr="006950B9" w:rsidRDefault="00313D72" w:rsidP="00313D72">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Growth and Enhancements are products or services not included in the baseline pricing that we may want to purchase </w:t>
      </w:r>
      <w:proofErr w:type="gramStart"/>
      <w:r w:rsidRPr="006950B9">
        <w:rPr>
          <w:rFonts w:ascii="Arial" w:hAnsi="Arial" w:cs="Arial"/>
          <w:sz w:val="20"/>
          <w:szCs w:val="20"/>
        </w:rPr>
        <w:t>at a later date</w:t>
      </w:r>
      <w:proofErr w:type="gramEnd"/>
      <w:r w:rsidRPr="006950B9">
        <w:rPr>
          <w:rFonts w:ascii="Arial" w:hAnsi="Arial" w:cs="Arial"/>
          <w:sz w:val="20"/>
          <w:szCs w:val="20"/>
        </w:rPr>
        <w:t>. These may vary by Respondent response. There is no penalty for not completing this section.</w:t>
      </w:r>
    </w:p>
    <w:p w14:paraId="6A83B285" w14:textId="77777777" w:rsidR="00313D72" w:rsidRPr="006950B9" w:rsidRDefault="00313D72" w:rsidP="00313D72">
      <w:pPr>
        <w:autoSpaceDE w:val="0"/>
        <w:autoSpaceDN w:val="0"/>
        <w:adjustRightInd w:val="0"/>
        <w:spacing w:after="0" w:line="240" w:lineRule="auto"/>
        <w:jc w:val="both"/>
        <w:rPr>
          <w:rFonts w:ascii="Arial" w:hAnsi="Arial" w:cs="Arial"/>
          <w:sz w:val="20"/>
          <w:szCs w:val="20"/>
        </w:rPr>
      </w:pPr>
    </w:p>
    <w:p w14:paraId="596478D3" w14:textId="77777777" w:rsidR="00313D72" w:rsidRPr="00296CC9" w:rsidRDefault="00313D72" w:rsidP="00313D72">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w:t>
      </w:r>
      <w:proofErr w:type="gramStart"/>
      <w:r w:rsidRPr="00296CC9">
        <w:rPr>
          <w:rFonts w:ascii="Arial" w:hAnsi="Arial" w:cs="Arial"/>
          <w:bCs/>
          <w:sz w:val="18"/>
          <w:szCs w:val="18"/>
        </w:rPr>
        <w:t>Respondents’</w:t>
      </w:r>
      <w:proofErr w:type="gramEnd"/>
      <w:r w:rsidRPr="00296CC9">
        <w:rPr>
          <w:rFonts w:ascii="Arial" w:hAnsi="Arial" w:cs="Arial"/>
          <w:bCs/>
          <w:sz w:val="18"/>
          <w:szCs w:val="18"/>
        </w:rPr>
        <w:t xml:space="preserve"> are required to provide separate costs for each institution.  </w:t>
      </w:r>
    </w:p>
    <w:p w14:paraId="7E7C0EB1"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84C868C"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2AD29894"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p>
    <w:p w14:paraId="6C34390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2A7BFA5D"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14086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536EBF8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B664B3"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22420BE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CEA34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 xml:space="preserve">Provide any initial ‘one-time’ costs associated with the solution other than year 1 licensing and support, </w:t>
      </w:r>
      <w:proofErr w:type="gramStart"/>
      <w:r w:rsidRPr="00296CC9">
        <w:rPr>
          <w:rFonts w:ascii="Arial" w:hAnsi="Arial" w:cs="Arial"/>
          <w:sz w:val="18"/>
          <w:szCs w:val="18"/>
        </w:rPr>
        <w:t>training</w:t>
      </w:r>
      <w:proofErr w:type="gramEnd"/>
      <w:r w:rsidRPr="00296CC9">
        <w:rPr>
          <w:rFonts w:ascii="Arial" w:hAnsi="Arial" w:cs="Arial"/>
          <w:sz w:val="18"/>
          <w:szCs w:val="18"/>
        </w:rPr>
        <w:t xml:space="preserve"> and implementation costs.</w:t>
      </w:r>
    </w:p>
    <w:p w14:paraId="445BEF1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5F0BDB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period, and anticipated future rates.  Rates will be calculated based on Current Active User FTE provided.  </w:t>
      </w:r>
    </w:p>
    <w:p w14:paraId="4FAC012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4B635C7"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All licensing and maintenance agreement pricing should include rates during the Agreement period, and anticipated future rates.</w:t>
      </w:r>
    </w:p>
    <w:p w14:paraId="2D39D4A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1E9F0D51"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56CE945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4E1CFAF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48D47BC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A9DFF14"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3A4F5E0F"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p>
    <w:p w14:paraId="11D83D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619A516A" w14:textId="77777777" w:rsidR="00D518C1" w:rsidRPr="006950B9" w:rsidRDefault="00D518C1" w:rsidP="00D518C1">
      <w:pPr>
        <w:tabs>
          <w:tab w:val="left" w:pos="2055"/>
        </w:tabs>
        <w:jc w:val="both"/>
        <w:rPr>
          <w:rFonts w:ascii="Arial" w:hAnsi="Arial" w:cs="Arial"/>
          <w:sz w:val="20"/>
          <w:szCs w:val="20"/>
        </w:rPr>
      </w:pPr>
    </w:p>
    <w:p w14:paraId="51BE4624" w14:textId="77777777" w:rsidR="00313D72" w:rsidRDefault="00313D72">
      <w:pPr>
        <w:rPr>
          <w:rFonts w:ascii="Arial" w:hAnsi="Arial" w:cs="Arial"/>
          <w:b/>
          <w:sz w:val="18"/>
          <w:szCs w:val="18"/>
        </w:rPr>
      </w:pPr>
      <w:r>
        <w:rPr>
          <w:rFonts w:ascii="Arial" w:hAnsi="Arial" w:cs="Arial"/>
          <w:b/>
          <w:sz w:val="18"/>
          <w:szCs w:val="18"/>
        </w:rPr>
        <w:br w:type="page"/>
      </w:r>
    </w:p>
    <w:p w14:paraId="307C35CC" w14:textId="23175901" w:rsidR="00313D72" w:rsidRPr="00296CC9" w:rsidRDefault="00313D72" w:rsidP="00313D72">
      <w:pPr>
        <w:tabs>
          <w:tab w:val="left" w:pos="2055"/>
        </w:tabs>
        <w:jc w:val="both"/>
        <w:rPr>
          <w:rFonts w:ascii="Arial" w:hAnsi="Arial" w:cs="Arial"/>
          <w:b/>
          <w:sz w:val="18"/>
          <w:szCs w:val="18"/>
        </w:rPr>
      </w:pPr>
      <w:r w:rsidRPr="00296CC9">
        <w:rPr>
          <w:rFonts w:ascii="Arial" w:hAnsi="Arial" w:cs="Arial"/>
          <w:b/>
          <w:sz w:val="18"/>
          <w:szCs w:val="18"/>
        </w:rPr>
        <w:lastRenderedPageBreak/>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313D72" w14:paraId="522DC019" w14:textId="77777777" w:rsidTr="00CA1CB2">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828AE73"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BB9355D" w14:textId="77777777" w:rsidR="00313D72" w:rsidRPr="008073B4" w:rsidRDefault="00313D72" w:rsidP="00313D72">
            <w:pPr>
              <w:rPr>
                <w:rFonts w:ascii="Calibri" w:hAnsi="Calibri" w:cs="Times New Roman"/>
                <w:color w:val="000000"/>
                <w:sz w:val="14"/>
                <w:szCs w:val="14"/>
              </w:rPr>
            </w:pPr>
            <w:r w:rsidRPr="008073B4">
              <w:rPr>
                <w:rFonts w:ascii="Calibri" w:hAnsi="Calibri"/>
                <w:color w:val="000000"/>
                <w:sz w:val="14"/>
                <w:szCs w:val="14"/>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B41047B" w14:textId="77777777" w:rsidR="00313D72" w:rsidRPr="008073B4" w:rsidRDefault="00313D72" w:rsidP="00313D72">
            <w:pPr>
              <w:rPr>
                <w:rFonts w:ascii="Calibri" w:hAnsi="Calibri"/>
                <w:color w:val="000000"/>
                <w:sz w:val="14"/>
                <w:szCs w:val="14"/>
              </w:rPr>
            </w:pPr>
            <w:r w:rsidRPr="008073B4">
              <w:rPr>
                <w:rFonts w:ascii="Calibri" w:hAnsi="Calibri"/>
                <w:color w:val="000000"/>
                <w:sz w:val="14"/>
                <w:szCs w:val="14"/>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1855B868"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01977"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r>
      <w:tr w:rsidR="00313D72" w14:paraId="47CE1D2A" w14:textId="77777777" w:rsidTr="008073B4">
        <w:trPr>
          <w:cantSplit/>
          <w:trHeight w:val="1353"/>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02F5F11"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745EDCCC"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6498534"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8808E8"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6CAB792"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F14FA8"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899DED"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F7C41EB"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CF9D6BF"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7B03952"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E93FA1F"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DEF5080"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0F02526" w14:textId="77777777" w:rsidR="00313D72" w:rsidRPr="008073B4" w:rsidRDefault="00313D72" w:rsidP="00CA1CB2">
            <w:pPr>
              <w:ind w:left="113" w:right="113"/>
              <w:rPr>
                <w:rFonts w:ascii="Arial" w:hAnsi="Arial" w:cs="Arial"/>
                <w:b/>
                <w:bCs/>
                <w:color w:val="000000"/>
                <w:sz w:val="14"/>
                <w:szCs w:val="14"/>
              </w:rPr>
            </w:pPr>
            <w:r w:rsidRPr="008073B4">
              <w:rPr>
                <w:rFonts w:ascii="Arial" w:hAnsi="Arial" w:cs="Arial"/>
                <w:b/>
                <w:bCs/>
                <w:color w:val="000000"/>
                <w:sz w:val="14"/>
                <w:szCs w:val="14"/>
              </w:rPr>
              <w:t>Extended Cost</w:t>
            </w:r>
          </w:p>
        </w:tc>
      </w:tr>
      <w:tr w:rsidR="00313D72" w14:paraId="2AC4783B"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3F62D4"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F2A64"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A343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10B00"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FD89D"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5E22B"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24B02"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47F32"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0511E"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4CF54"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2A4C7"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84946"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FDA3F"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r>
      <w:tr w:rsidR="00313D72" w14:paraId="182DB71A"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454500"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74FB79"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02F1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A7E68"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056E3"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22D17"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89109"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5103A0"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4E69F"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101EE8"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E6626"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19EAB"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D0B7F3"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r>
      <w:tr w:rsidR="00313D72" w14:paraId="7EEC8C51"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62169"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CC7F2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5E17E"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863B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B5F4CB"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CC1A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DD618"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B3A00"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CDF66"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733E3F"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7C9D4"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6CD24"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8B31F"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r>
      <w:tr w:rsidR="00313D72" w14:paraId="6933680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CFFA62"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55E49"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F0ACE"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E7D7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F3483"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E64FA"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4871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2E4C26"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2C37C1"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3BAF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082CA8"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A6195A"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74FF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w:t>
            </w:r>
          </w:p>
        </w:tc>
      </w:tr>
      <w:tr w:rsidR="00313D72" w14:paraId="0B50CE43"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2AE8D3"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2D32D267" w14:textId="77777777" w:rsidR="00313D72" w:rsidRPr="008073B4" w:rsidRDefault="00313D72" w:rsidP="00313D72">
            <w:pPr>
              <w:jc w:val="right"/>
              <w:rPr>
                <w:rFonts w:ascii="Arial" w:hAnsi="Arial" w:cs="Arial"/>
                <w:b/>
                <w:bCs/>
                <w:color w:val="000000"/>
                <w:sz w:val="14"/>
                <w:szCs w:val="14"/>
              </w:rPr>
            </w:pPr>
            <w:r w:rsidRPr="008073B4">
              <w:rPr>
                <w:rFonts w:ascii="Arial" w:hAnsi="Arial" w:cs="Arial"/>
                <w:b/>
                <w:bCs/>
                <w:color w:val="000000"/>
                <w:sz w:val="14"/>
                <w:szCs w:val="14"/>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1BE74B0"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28F516A"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F33224D"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7B7D929"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312D707"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4D01F48"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F4CCAD3"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00DC6F0"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95A734"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73C2A57"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A312B24"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r>
      <w:tr w:rsidR="00313D72" w14:paraId="7B41B075"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58D13"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0E01D63E" w14:textId="77777777" w:rsidR="00313D72" w:rsidRPr="008073B4" w:rsidRDefault="00313D72" w:rsidP="00313D72">
            <w:pPr>
              <w:jc w:val="right"/>
              <w:rPr>
                <w:rFonts w:ascii="Arial" w:hAnsi="Arial" w:cs="Arial"/>
                <w:b/>
                <w:bCs/>
                <w:color w:val="000000"/>
                <w:sz w:val="14"/>
                <w:szCs w:val="14"/>
              </w:rPr>
            </w:pPr>
            <w:r w:rsidRPr="008073B4">
              <w:rPr>
                <w:rFonts w:ascii="Arial" w:hAnsi="Arial" w:cs="Arial"/>
                <w:b/>
                <w:bCs/>
                <w:color w:val="000000"/>
                <w:sz w:val="14"/>
                <w:szCs w:val="14"/>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784AECF"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833346F"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F6F5C45"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E3383A8"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94E8D89"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598A1E1"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B86F7CC"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3DD3CC1"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9708451"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C90E6D9"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DF5015A"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r>
      <w:tr w:rsidR="00313D72" w14:paraId="1302456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1B85BF" w14:textId="77777777" w:rsidR="00313D72" w:rsidRPr="008073B4" w:rsidRDefault="00313D72" w:rsidP="00313D72">
            <w:pPr>
              <w:jc w:val="center"/>
              <w:rPr>
                <w:rFonts w:ascii="Arial" w:hAnsi="Arial" w:cs="Arial"/>
                <w:b/>
                <w:bCs/>
                <w:color w:val="000000"/>
                <w:sz w:val="14"/>
                <w:szCs w:val="14"/>
              </w:rPr>
            </w:pPr>
            <w:r w:rsidRPr="008073B4">
              <w:rPr>
                <w:rFonts w:ascii="Arial" w:hAnsi="Arial" w:cs="Arial"/>
                <w:b/>
                <w:bCs/>
                <w:color w:val="000000"/>
                <w:sz w:val="14"/>
                <w:szCs w:val="14"/>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14E6B300" w14:textId="77777777" w:rsidR="00313D72" w:rsidRPr="008073B4" w:rsidRDefault="00313D72" w:rsidP="00313D72">
            <w:pPr>
              <w:jc w:val="right"/>
              <w:rPr>
                <w:rFonts w:ascii="Arial" w:hAnsi="Arial" w:cs="Arial"/>
                <w:b/>
                <w:bCs/>
                <w:color w:val="000000"/>
                <w:sz w:val="14"/>
                <w:szCs w:val="14"/>
              </w:rPr>
            </w:pPr>
            <w:r w:rsidRPr="008073B4">
              <w:rPr>
                <w:rFonts w:ascii="Arial" w:hAnsi="Arial" w:cs="Arial"/>
                <w:b/>
                <w:bCs/>
                <w:color w:val="000000"/>
                <w:sz w:val="14"/>
                <w:szCs w:val="14"/>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16DCCD5"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C57EC4F"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4115FF3"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99AD188"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6529BF"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AFF47F8"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E78EF27"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07B80F5"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D0F3662"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BA61F59"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F0D79B1"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 </w:t>
            </w:r>
          </w:p>
        </w:tc>
      </w:tr>
      <w:tr w:rsidR="00313D72" w14:paraId="2FCF3AB9" w14:textId="77777777" w:rsidTr="00313D72">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D72E8"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9E1D1A"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Include additional explanation of costs and list assumptions that could influence the cost of licensing and maintenance pricing.</w:t>
            </w:r>
          </w:p>
        </w:tc>
      </w:tr>
      <w:tr w:rsidR="00313D72" w14:paraId="60E8F853"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CA19A"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054FB" w14:textId="77777777" w:rsidR="00313D72" w:rsidRPr="008073B4" w:rsidRDefault="00313D72" w:rsidP="00313D72">
            <w:pPr>
              <w:rPr>
                <w:rFonts w:ascii="Arial" w:hAnsi="Arial" w:cs="Arial"/>
                <w:b/>
                <w:bCs/>
                <w:color w:val="000000"/>
                <w:sz w:val="14"/>
                <w:szCs w:val="14"/>
              </w:rPr>
            </w:pPr>
            <w:r w:rsidRPr="008073B4">
              <w:rPr>
                <w:rFonts w:ascii="Arial" w:hAnsi="Arial" w:cs="Arial"/>
                <w:b/>
                <w:bCs/>
                <w:color w:val="000000"/>
                <w:sz w:val="14"/>
                <w:szCs w:val="14"/>
              </w:rPr>
              <w:t>List explanations and assumptions here:</w:t>
            </w:r>
          </w:p>
        </w:tc>
      </w:tr>
      <w:tr w:rsidR="00313D72" w14:paraId="760D8B6A"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B6B81" w14:textId="77777777" w:rsidR="00313D72" w:rsidRPr="008073B4" w:rsidRDefault="00313D72" w:rsidP="00313D72">
            <w:pPr>
              <w:jc w:val="center"/>
              <w:rPr>
                <w:rFonts w:ascii="Arial" w:hAnsi="Arial" w:cs="Arial"/>
                <w:color w:val="000000"/>
                <w:sz w:val="14"/>
                <w:szCs w:val="14"/>
              </w:rPr>
            </w:pPr>
            <w:r w:rsidRPr="008073B4">
              <w:rPr>
                <w:rFonts w:ascii="Arial" w:hAnsi="Arial" w:cs="Arial"/>
                <w:color w:val="000000"/>
                <w:sz w:val="14"/>
                <w:szCs w:val="14"/>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A82E85" w14:textId="77777777" w:rsidR="00313D72" w:rsidRPr="008073B4" w:rsidRDefault="00313D72" w:rsidP="00313D72">
            <w:pPr>
              <w:rPr>
                <w:rFonts w:ascii="Arial" w:hAnsi="Arial" w:cs="Arial"/>
                <w:color w:val="000000"/>
                <w:sz w:val="14"/>
                <w:szCs w:val="14"/>
              </w:rPr>
            </w:pPr>
            <w:r w:rsidRPr="008073B4">
              <w:rPr>
                <w:rFonts w:ascii="Arial" w:hAnsi="Arial" w:cs="Arial"/>
                <w:color w:val="000000"/>
                <w:sz w:val="14"/>
                <w:szCs w:val="14"/>
              </w:rPr>
              <w:t xml:space="preserve"> - </w:t>
            </w:r>
          </w:p>
        </w:tc>
      </w:tr>
    </w:tbl>
    <w:p w14:paraId="00AA5F51" w14:textId="77777777" w:rsidR="00313D72" w:rsidRPr="00811004" w:rsidRDefault="00313D72" w:rsidP="00313D72">
      <w:pPr>
        <w:rPr>
          <w:rFonts w:ascii="Arial" w:hAnsi="Arial" w:cs="Arial"/>
          <w:b/>
          <w:bCs/>
        </w:rPr>
      </w:pPr>
    </w:p>
    <w:p w14:paraId="0BAC220F" w14:textId="7492F7AE" w:rsidR="00F52B26" w:rsidRPr="0029169B" w:rsidRDefault="00F52B26">
      <w:r>
        <w:rPr>
          <w:rFonts w:ascii="Arial" w:hAnsi="Arial" w:cs="Arial"/>
          <w:b/>
          <w:color w:val="002060"/>
          <w:sz w:val="20"/>
          <w:szCs w:val="20"/>
        </w:rP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10" w:name="_Toc1728585"/>
      <w:bookmarkStart w:id="11" w:name="_Toc98436054"/>
      <w:bookmarkStart w:id="12"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449FFAF7"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00EF0BFB">
        <w:rPr>
          <w:rFonts w:ascii="Arial" w:hAnsi="Arial" w:cs="Arial"/>
          <w:b/>
          <w:color w:val="1F4E79" w:themeColor="accent1" w:themeShade="80"/>
          <w:sz w:val="28"/>
          <w:szCs w:val="28"/>
        </w:rPr>
        <w:t>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0"/>
      <w:bookmarkEnd w:id="11"/>
    </w:p>
    <w:p w14:paraId="1F76CA15" w14:textId="77777777" w:rsidR="00126513" w:rsidRDefault="00126513" w:rsidP="00126513">
      <w:pPr>
        <w:pStyle w:val="Default"/>
        <w:jc w:val="both"/>
        <w:rPr>
          <w:color w:val="auto"/>
          <w:sz w:val="20"/>
          <w:szCs w:val="20"/>
        </w:rPr>
      </w:pPr>
    </w:p>
    <w:p w14:paraId="53B52543" w14:textId="525C6E02" w:rsidR="00B554D7" w:rsidRPr="00306CCB" w:rsidRDefault="00B554D7" w:rsidP="00B554D7">
      <w:pPr>
        <w:pStyle w:val="BodyText"/>
        <w:spacing w:line="240" w:lineRule="auto"/>
        <w:rPr>
          <w:rFonts w:ascii="Arial" w:hAnsi="Arial" w:cs="Arial"/>
          <w:bCs/>
          <w:i/>
          <w:sz w:val="20"/>
          <w:szCs w:val="20"/>
        </w:rPr>
      </w:pPr>
      <w:bookmarkStart w:id="13" w:name="_Hlk110431735"/>
      <w:bookmarkEnd w:id="12"/>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sidR="003D5C7C">
        <w:rPr>
          <w:rFonts w:ascii="Arial" w:hAnsi="Arial" w:cs="Arial"/>
          <w:bCs/>
          <w:i/>
          <w:sz w:val="20"/>
          <w:szCs w:val="20"/>
        </w:rPr>
        <w:t>A</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8606066" w14:textId="145EF1F7" w:rsidR="00B81F7F" w:rsidRDefault="00B81F7F" w:rsidP="00B554D7">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81F7F" w:rsidRPr="003B6412" w14:paraId="22D6F023" w14:textId="77777777" w:rsidTr="00B81F7F">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41426863"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BAB64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931AD42" w14:textId="3BCFD825"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1D0BE2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01BBD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33496C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F3CAC2F" w14:textId="77777777" w:rsidTr="00B81F7F">
        <w:trPr>
          <w:trHeight w:val="386"/>
        </w:trPr>
        <w:tc>
          <w:tcPr>
            <w:tcW w:w="8410" w:type="dxa"/>
            <w:gridSpan w:val="3"/>
            <w:tcBorders>
              <w:top w:val="single" w:sz="18" w:space="0" w:color="auto"/>
              <w:bottom w:val="single" w:sz="12" w:space="0" w:color="auto"/>
              <w:right w:val="single" w:sz="12" w:space="0" w:color="auto"/>
            </w:tcBorders>
          </w:tcPr>
          <w:p w14:paraId="2AC7330D" w14:textId="5AD77503"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Modify the term and renewals set in the RFP Appendix </w:t>
            </w:r>
            <w:r w:rsidR="003D5C7C">
              <w:rPr>
                <w:rFonts w:ascii="Arial" w:hAnsi="Arial" w:cs="Arial"/>
                <w:color w:val="002060"/>
                <w:sz w:val="20"/>
                <w:szCs w:val="20"/>
              </w:rPr>
              <w:t>A</w:t>
            </w:r>
            <w:r w:rsidRPr="001C31B8">
              <w:rPr>
                <w:rFonts w:ascii="Arial" w:hAnsi="Arial" w:cs="Arial"/>
                <w:color w:val="002060"/>
                <w:sz w:val="20"/>
                <w:szCs w:val="20"/>
              </w:rPr>
              <w:t xml:space="preserve"> or exercise any renewal option without “</w:t>
            </w:r>
            <w:r w:rsidRPr="001C31B8">
              <w:rPr>
                <w:rFonts w:ascii="Arial" w:hAnsi="Arial" w:cs="Arial"/>
                <w:i/>
                <w:iCs/>
                <w:color w:val="002060"/>
                <w:sz w:val="20"/>
                <w:szCs w:val="20"/>
              </w:rPr>
              <w:t>parties’ mutual written agreement</w:t>
            </w:r>
            <w:r w:rsidRPr="001C31B8">
              <w:rPr>
                <w:rFonts w:ascii="Arial" w:hAnsi="Arial" w:cs="Arial"/>
                <w:color w:val="002060"/>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36FE4660" w14:textId="77777777" w:rsidR="00B81F7F" w:rsidRPr="001C31B8" w:rsidRDefault="00B81F7F" w:rsidP="00B0559E">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3DEA3BF" w14:textId="77777777" w:rsidR="00B81F7F" w:rsidRPr="001C31B8" w:rsidRDefault="00B81F7F" w:rsidP="00B0559E">
            <w:pPr>
              <w:rPr>
                <w:rFonts w:ascii="Arial" w:hAnsi="Arial" w:cs="Arial"/>
                <w:sz w:val="20"/>
                <w:szCs w:val="20"/>
              </w:rPr>
            </w:pPr>
          </w:p>
        </w:tc>
      </w:tr>
      <w:tr w:rsidR="00B81F7F" w:rsidRPr="003B6412" w14:paraId="3A1CF5FF" w14:textId="77777777" w:rsidTr="00B81F7F">
        <w:trPr>
          <w:trHeight w:val="494"/>
        </w:trPr>
        <w:tc>
          <w:tcPr>
            <w:tcW w:w="738" w:type="dxa"/>
            <w:tcBorders>
              <w:top w:val="nil"/>
              <w:bottom w:val="single" w:sz="12" w:space="0" w:color="auto"/>
            </w:tcBorders>
          </w:tcPr>
          <w:p w14:paraId="75A639B9" w14:textId="77777777" w:rsidR="00B81F7F" w:rsidRPr="001C31B8" w:rsidRDefault="00B81F7F" w:rsidP="00B0559E">
            <w:pPr>
              <w:rPr>
                <w:rFonts w:ascii="Arial" w:hAnsi="Arial" w:cs="Arial"/>
                <w:sz w:val="20"/>
                <w:szCs w:val="20"/>
              </w:rPr>
            </w:pPr>
          </w:p>
        </w:tc>
        <w:tc>
          <w:tcPr>
            <w:tcW w:w="2070" w:type="dxa"/>
            <w:tcBorders>
              <w:top w:val="nil"/>
              <w:bottom w:val="single" w:sz="12" w:space="0" w:color="auto"/>
            </w:tcBorders>
          </w:tcPr>
          <w:p w14:paraId="05016652" w14:textId="77777777" w:rsidR="00B81F7F" w:rsidRPr="001C31B8" w:rsidRDefault="00B81F7F" w:rsidP="00B0559E">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21BF11DC" w14:textId="77777777" w:rsidR="00B81F7F" w:rsidRPr="001C31B8" w:rsidRDefault="00B81F7F" w:rsidP="00B0559E">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81F7F" w:rsidRPr="006950B9" w14:paraId="5AFD25C5" w14:textId="77777777" w:rsidTr="00B81F7F">
        <w:trPr>
          <w:trHeight w:val="861"/>
        </w:trPr>
        <w:tc>
          <w:tcPr>
            <w:tcW w:w="10080" w:type="dxa"/>
            <w:gridSpan w:val="5"/>
            <w:tcBorders>
              <w:top w:val="single" w:sz="12" w:space="0" w:color="auto"/>
              <w:bottom w:val="single" w:sz="18" w:space="0" w:color="auto"/>
            </w:tcBorders>
          </w:tcPr>
          <w:p w14:paraId="0415FFA6"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19753A18" w14:textId="77777777" w:rsidR="00B81F7F" w:rsidRPr="00B73F70" w:rsidRDefault="00B81F7F" w:rsidP="00B554D7">
      <w:pPr>
        <w:pStyle w:val="BodyText"/>
        <w:spacing w:line="240" w:lineRule="auto"/>
        <w:rPr>
          <w:rFonts w:ascii="Arial" w:hAnsi="Arial" w:cs="Arial"/>
          <w:i/>
          <w:sz w:val="20"/>
          <w:szCs w:val="20"/>
        </w:rPr>
      </w:pPr>
    </w:p>
    <w:p w14:paraId="2773A2D6" w14:textId="77777777" w:rsidR="00126513" w:rsidRPr="00306CCB" w:rsidRDefault="00126513" w:rsidP="00126513">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C3271BA" w14:textId="77777777" w:rsidTr="00B81F7F">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92F841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EB5D0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65D4982" w14:textId="183AB0BD"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3D9EA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9FC73E9"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4F7A99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A1AA114" w14:textId="77777777" w:rsidTr="00B81F7F">
        <w:trPr>
          <w:trHeight w:val="386"/>
        </w:trPr>
        <w:tc>
          <w:tcPr>
            <w:tcW w:w="8094" w:type="dxa"/>
            <w:gridSpan w:val="3"/>
            <w:tcBorders>
              <w:top w:val="single" w:sz="18" w:space="0" w:color="auto"/>
              <w:bottom w:val="single" w:sz="12" w:space="0" w:color="auto"/>
              <w:right w:val="single" w:sz="12" w:space="0" w:color="auto"/>
            </w:tcBorders>
          </w:tcPr>
          <w:p w14:paraId="3641E548" w14:textId="13A594C1"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sidRPr="001C31B8">
              <w:rPr>
                <w:rFonts w:ascii="Arial" w:hAnsi="Arial" w:cs="Arial"/>
                <w:bCs/>
                <w:color w:val="002060"/>
                <w:sz w:val="20"/>
                <w:szCs w:val="20"/>
              </w:rPr>
              <w:t>Agree to termination language other than what is provided here in Section 4.</w:t>
            </w:r>
          </w:p>
        </w:tc>
        <w:tc>
          <w:tcPr>
            <w:tcW w:w="840" w:type="dxa"/>
            <w:tcBorders>
              <w:top w:val="single" w:sz="18" w:space="0" w:color="auto"/>
              <w:left w:val="single" w:sz="12" w:space="0" w:color="auto"/>
              <w:bottom w:val="single" w:sz="12" w:space="0" w:color="auto"/>
              <w:right w:val="single" w:sz="12" w:space="0" w:color="auto"/>
            </w:tcBorders>
          </w:tcPr>
          <w:p w14:paraId="1905C69D"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A12524" w14:textId="77777777" w:rsidR="00B81F7F" w:rsidRPr="001C31B8" w:rsidRDefault="00B81F7F" w:rsidP="00B81F7F">
            <w:pPr>
              <w:rPr>
                <w:rFonts w:ascii="Arial" w:hAnsi="Arial" w:cs="Arial"/>
                <w:sz w:val="20"/>
                <w:szCs w:val="20"/>
              </w:rPr>
            </w:pPr>
          </w:p>
        </w:tc>
      </w:tr>
      <w:tr w:rsidR="00B81F7F" w:rsidRPr="003B6412" w14:paraId="675EE7A4" w14:textId="77777777" w:rsidTr="00B81F7F">
        <w:trPr>
          <w:trHeight w:val="494"/>
        </w:trPr>
        <w:tc>
          <w:tcPr>
            <w:tcW w:w="714" w:type="dxa"/>
            <w:tcBorders>
              <w:top w:val="nil"/>
              <w:bottom w:val="single" w:sz="12" w:space="0" w:color="auto"/>
            </w:tcBorders>
          </w:tcPr>
          <w:p w14:paraId="6AA275A6"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75884508" w14:textId="3CC8790C" w:rsidR="00B81F7F" w:rsidRPr="001C31B8" w:rsidRDefault="00B81F7F" w:rsidP="00B81F7F">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07CD3B0C" w14:textId="1D148D38"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81F7F" w:rsidRPr="006950B9" w14:paraId="1AF45B65" w14:textId="77777777" w:rsidTr="00B0559E">
        <w:trPr>
          <w:trHeight w:val="861"/>
        </w:trPr>
        <w:tc>
          <w:tcPr>
            <w:tcW w:w="10080" w:type="dxa"/>
            <w:gridSpan w:val="5"/>
            <w:tcBorders>
              <w:top w:val="single" w:sz="12" w:space="0" w:color="auto"/>
              <w:bottom w:val="single" w:sz="18" w:space="0" w:color="auto"/>
            </w:tcBorders>
          </w:tcPr>
          <w:p w14:paraId="3EE965D4"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321DEF59"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19DB89F8" w14:textId="50C15F18"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2569FB2E" w14:textId="6DD5D6EB"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3FA2F2F4" w14:textId="77777777"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7FB91CD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2F44D9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B95070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F3C638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AC3EC5D" w14:textId="2420145F"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w:t>
            </w:r>
            <w:r w:rsidR="00F80BA5">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4FAB4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06BFBC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9A5A69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48179C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1516649" w14:textId="01DBCA77"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Agree to termination language that does not provide clarifications concerning parties’ obligation upon termination.</w:t>
            </w:r>
          </w:p>
        </w:tc>
        <w:tc>
          <w:tcPr>
            <w:tcW w:w="840" w:type="dxa"/>
            <w:tcBorders>
              <w:top w:val="single" w:sz="18" w:space="0" w:color="auto"/>
              <w:left w:val="single" w:sz="12" w:space="0" w:color="auto"/>
              <w:bottom w:val="single" w:sz="12" w:space="0" w:color="auto"/>
              <w:right w:val="single" w:sz="12" w:space="0" w:color="auto"/>
            </w:tcBorders>
          </w:tcPr>
          <w:p w14:paraId="4ACDBC7C"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1C4C334" w14:textId="77777777" w:rsidR="00B81F7F" w:rsidRPr="001C31B8" w:rsidRDefault="00B81F7F" w:rsidP="00B81F7F">
            <w:pPr>
              <w:rPr>
                <w:rFonts w:ascii="Arial" w:hAnsi="Arial" w:cs="Arial"/>
                <w:sz w:val="20"/>
                <w:szCs w:val="20"/>
              </w:rPr>
            </w:pPr>
          </w:p>
        </w:tc>
      </w:tr>
      <w:tr w:rsidR="00B81F7F" w:rsidRPr="003B6412" w14:paraId="175F8FA5" w14:textId="77777777" w:rsidTr="00B0559E">
        <w:trPr>
          <w:trHeight w:val="494"/>
        </w:trPr>
        <w:tc>
          <w:tcPr>
            <w:tcW w:w="714" w:type="dxa"/>
            <w:tcBorders>
              <w:top w:val="nil"/>
              <w:bottom w:val="single" w:sz="12" w:space="0" w:color="auto"/>
            </w:tcBorders>
          </w:tcPr>
          <w:p w14:paraId="7629C9F7"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C36008B" w14:textId="6E146890" w:rsidR="00B81F7F" w:rsidRPr="001C31B8" w:rsidRDefault="00B81F7F" w:rsidP="00B81F7F">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EBF990D" w14:textId="2CF50277" w:rsidR="00B81F7F" w:rsidRPr="001C31B8" w:rsidRDefault="00B81F7F" w:rsidP="00B81F7F">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81F7F" w:rsidRPr="006950B9" w14:paraId="205D9970" w14:textId="77777777" w:rsidTr="00B0559E">
        <w:trPr>
          <w:trHeight w:val="861"/>
        </w:trPr>
        <w:tc>
          <w:tcPr>
            <w:tcW w:w="10080" w:type="dxa"/>
            <w:gridSpan w:val="5"/>
            <w:tcBorders>
              <w:top w:val="single" w:sz="12" w:space="0" w:color="auto"/>
              <w:bottom w:val="single" w:sz="18" w:space="0" w:color="auto"/>
            </w:tcBorders>
          </w:tcPr>
          <w:p w14:paraId="48167399" w14:textId="77777777" w:rsidR="00B81F7F" w:rsidRPr="006950B9" w:rsidRDefault="00B81F7F" w:rsidP="00B0559E">
            <w:pPr>
              <w:rPr>
                <w:rFonts w:ascii="Arial" w:hAnsi="Arial" w:cs="Arial"/>
                <w:sz w:val="20"/>
                <w:szCs w:val="20"/>
              </w:rPr>
            </w:pPr>
            <w:r>
              <w:rPr>
                <w:rFonts w:ascii="Arial" w:hAnsi="Arial" w:cs="Arial"/>
                <w:sz w:val="20"/>
                <w:szCs w:val="20"/>
              </w:rPr>
              <w:t xml:space="preserve">Respondent Exception:  </w:t>
            </w:r>
          </w:p>
        </w:tc>
      </w:tr>
    </w:tbl>
    <w:p w14:paraId="2311957F"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1DB5E1C4"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4A0E41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B5BB7C6"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8A60A5B" w14:textId="47E6D4F5"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4E846A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DEC8A8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68C416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D075E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5A2CB68" w14:textId="573F696A"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31623F41"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1217EBA" w14:textId="77777777" w:rsidR="00B81F7F" w:rsidRPr="001C31B8" w:rsidRDefault="00B81F7F" w:rsidP="00B81F7F">
            <w:pPr>
              <w:rPr>
                <w:rFonts w:ascii="Arial" w:hAnsi="Arial" w:cs="Arial"/>
                <w:sz w:val="20"/>
                <w:szCs w:val="20"/>
              </w:rPr>
            </w:pPr>
          </w:p>
        </w:tc>
      </w:tr>
      <w:tr w:rsidR="00B81F7F" w:rsidRPr="003B6412" w14:paraId="6CE4680F" w14:textId="77777777" w:rsidTr="00B0559E">
        <w:trPr>
          <w:trHeight w:val="494"/>
        </w:trPr>
        <w:tc>
          <w:tcPr>
            <w:tcW w:w="714" w:type="dxa"/>
            <w:tcBorders>
              <w:top w:val="nil"/>
              <w:bottom w:val="single" w:sz="12" w:space="0" w:color="auto"/>
            </w:tcBorders>
          </w:tcPr>
          <w:p w14:paraId="3EBEE9B8"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D191B6D" w14:textId="64D735ED" w:rsidR="00B81F7F" w:rsidRPr="001C31B8" w:rsidRDefault="00B81F7F" w:rsidP="00B81F7F">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73DE770" w14:textId="48C33425"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81F7F" w:rsidRPr="006950B9" w14:paraId="6AF685B0" w14:textId="77777777" w:rsidTr="00B0559E">
        <w:trPr>
          <w:trHeight w:val="861"/>
        </w:trPr>
        <w:tc>
          <w:tcPr>
            <w:tcW w:w="10080" w:type="dxa"/>
            <w:gridSpan w:val="5"/>
            <w:tcBorders>
              <w:top w:val="single" w:sz="12" w:space="0" w:color="auto"/>
              <w:bottom w:val="single" w:sz="18" w:space="0" w:color="auto"/>
            </w:tcBorders>
          </w:tcPr>
          <w:p w14:paraId="11790662"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5644DB65"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04FEA44E"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AA1A88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6CB200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09989658" w14:textId="61051FBA"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DCC73B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80848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86926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3B72B00"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7F200CE" w14:textId="274409CF"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5A15A8B7"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F65212" w14:textId="77777777" w:rsidR="00B81F7F" w:rsidRPr="001C31B8" w:rsidRDefault="00B81F7F" w:rsidP="00B0559E">
            <w:pPr>
              <w:rPr>
                <w:rFonts w:ascii="Arial" w:hAnsi="Arial" w:cs="Arial"/>
                <w:sz w:val="20"/>
                <w:szCs w:val="20"/>
              </w:rPr>
            </w:pPr>
          </w:p>
        </w:tc>
      </w:tr>
      <w:tr w:rsidR="00B81F7F" w:rsidRPr="003B6412" w14:paraId="039BC03F" w14:textId="77777777" w:rsidTr="00B0559E">
        <w:trPr>
          <w:trHeight w:val="494"/>
        </w:trPr>
        <w:tc>
          <w:tcPr>
            <w:tcW w:w="714" w:type="dxa"/>
            <w:tcBorders>
              <w:top w:val="nil"/>
              <w:bottom w:val="single" w:sz="12" w:space="0" w:color="auto"/>
            </w:tcBorders>
          </w:tcPr>
          <w:p w14:paraId="24F943CB"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09AA7D58" w14:textId="235EE4A7" w:rsidR="00B81F7F" w:rsidRPr="001C31B8" w:rsidRDefault="00B81F7F" w:rsidP="00B81F7F">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6C974E17" w14:textId="0470EE00" w:rsidR="00B81F7F" w:rsidRPr="001C31B8" w:rsidRDefault="00B81F7F" w:rsidP="00B81F7F">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81F7F" w:rsidRPr="006950B9" w14:paraId="4B5FAE4A" w14:textId="77777777" w:rsidTr="00B0559E">
        <w:trPr>
          <w:trHeight w:val="861"/>
        </w:trPr>
        <w:tc>
          <w:tcPr>
            <w:tcW w:w="10080" w:type="dxa"/>
            <w:gridSpan w:val="5"/>
            <w:tcBorders>
              <w:top w:val="single" w:sz="12" w:space="0" w:color="auto"/>
              <w:bottom w:val="single" w:sz="18" w:space="0" w:color="auto"/>
            </w:tcBorders>
          </w:tcPr>
          <w:p w14:paraId="092AD5FB"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47FDFFC0"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3CECFC7"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6493A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258DA5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5BE0E35" w14:textId="62D8CECF"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733D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5DB24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48C420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DEE34CA"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005E439" w14:textId="02CE36C9"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2D11643B"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F3EF94A" w14:textId="77777777" w:rsidR="00B81F7F" w:rsidRPr="001C31B8" w:rsidRDefault="00B81F7F" w:rsidP="00B0559E">
            <w:pPr>
              <w:rPr>
                <w:rFonts w:ascii="Arial" w:hAnsi="Arial" w:cs="Arial"/>
                <w:sz w:val="20"/>
                <w:szCs w:val="20"/>
              </w:rPr>
            </w:pPr>
          </w:p>
        </w:tc>
      </w:tr>
      <w:tr w:rsidR="00B81F7F" w:rsidRPr="003B6412" w14:paraId="4C83D7AB" w14:textId="77777777" w:rsidTr="00B0559E">
        <w:trPr>
          <w:trHeight w:val="494"/>
        </w:trPr>
        <w:tc>
          <w:tcPr>
            <w:tcW w:w="714" w:type="dxa"/>
            <w:tcBorders>
              <w:top w:val="nil"/>
              <w:bottom w:val="single" w:sz="12" w:space="0" w:color="auto"/>
            </w:tcBorders>
          </w:tcPr>
          <w:p w14:paraId="366C3054"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6F86E599" w14:textId="1FC4271E" w:rsidR="00B81F7F" w:rsidRPr="001C31B8" w:rsidRDefault="00B81F7F" w:rsidP="00B81F7F">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5230BAE" w14:textId="5A0F6C79" w:rsidR="00B81F7F" w:rsidRPr="001C31B8" w:rsidRDefault="00B81F7F" w:rsidP="00B81F7F">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81F7F" w:rsidRPr="006950B9" w14:paraId="0290F9D3" w14:textId="77777777" w:rsidTr="00B0559E">
        <w:trPr>
          <w:trHeight w:val="861"/>
        </w:trPr>
        <w:tc>
          <w:tcPr>
            <w:tcW w:w="10080" w:type="dxa"/>
            <w:gridSpan w:val="5"/>
            <w:tcBorders>
              <w:top w:val="single" w:sz="12" w:space="0" w:color="auto"/>
              <w:bottom w:val="single" w:sz="18" w:space="0" w:color="auto"/>
            </w:tcBorders>
          </w:tcPr>
          <w:p w14:paraId="78F5A391" w14:textId="77777777" w:rsidR="00B81F7F" w:rsidRPr="001C31B8" w:rsidRDefault="00B81F7F"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303B4E08" w14:textId="0B2F9D85"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465EEA43"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F25002D"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984AA5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186DBE2" w14:textId="2D83D419"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DAE740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8A6CF7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2710F27"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F02BE7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424DF4CB" w14:textId="6532FF1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43B4E22B"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555DF9" w14:textId="77777777" w:rsidR="004C47A8" w:rsidRPr="001C31B8" w:rsidRDefault="004C47A8" w:rsidP="004C47A8">
            <w:pPr>
              <w:rPr>
                <w:rFonts w:ascii="Arial" w:hAnsi="Arial" w:cs="Arial"/>
                <w:sz w:val="20"/>
                <w:szCs w:val="20"/>
              </w:rPr>
            </w:pPr>
          </w:p>
        </w:tc>
      </w:tr>
      <w:tr w:rsidR="004C47A8" w:rsidRPr="003B6412" w14:paraId="787BB2B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824183E" w14:textId="707132DA" w:rsidR="004C47A8" w:rsidRPr="001C31B8" w:rsidRDefault="004C47A8" w:rsidP="004C47A8">
            <w:pPr>
              <w:pStyle w:val="BodyText"/>
              <w:autoSpaceDE w:val="0"/>
              <w:autoSpaceDN w:val="0"/>
              <w:adjustRightInd w:val="0"/>
              <w:spacing w:after="0"/>
              <w:rPr>
                <w:rFonts w:ascii="Arial" w:hAnsi="Arial" w:cs="Arial"/>
                <w:b/>
                <w:bCs/>
                <w:color w:val="002060"/>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Pay attorneys' fees, costs, expenses or liquidated damages</w:t>
            </w:r>
          </w:p>
        </w:tc>
        <w:tc>
          <w:tcPr>
            <w:tcW w:w="840" w:type="dxa"/>
            <w:tcBorders>
              <w:top w:val="single" w:sz="18" w:space="0" w:color="auto"/>
              <w:left w:val="single" w:sz="12" w:space="0" w:color="auto"/>
              <w:bottom w:val="single" w:sz="12" w:space="0" w:color="auto"/>
              <w:right w:val="single" w:sz="12" w:space="0" w:color="auto"/>
            </w:tcBorders>
          </w:tcPr>
          <w:p w14:paraId="4BC2E355"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8016F" w14:textId="77777777" w:rsidR="004C47A8" w:rsidRPr="001C31B8" w:rsidRDefault="004C47A8" w:rsidP="004C47A8">
            <w:pPr>
              <w:rPr>
                <w:rFonts w:ascii="Arial" w:hAnsi="Arial" w:cs="Arial"/>
                <w:sz w:val="20"/>
                <w:szCs w:val="20"/>
              </w:rPr>
            </w:pPr>
          </w:p>
        </w:tc>
      </w:tr>
      <w:tr w:rsidR="004C47A8" w:rsidRPr="003B6412" w14:paraId="102F689B" w14:textId="77777777" w:rsidTr="00B0559E">
        <w:trPr>
          <w:trHeight w:val="494"/>
        </w:trPr>
        <w:tc>
          <w:tcPr>
            <w:tcW w:w="714" w:type="dxa"/>
            <w:tcBorders>
              <w:top w:val="nil"/>
              <w:bottom w:val="single" w:sz="12" w:space="0" w:color="auto"/>
            </w:tcBorders>
          </w:tcPr>
          <w:p w14:paraId="4751F775" w14:textId="77777777" w:rsidR="004C47A8" w:rsidRPr="001C31B8" w:rsidRDefault="004C47A8" w:rsidP="00B0559E">
            <w:pPr>
              <w:rPr>
                <w:rFonts w:ascii="Arial" w:hAnsi="Arial" w:cs="Arial"/>
                <w:sz w:val="20"/>
                <w:szCs w:val="20"/>
              </w:rPr>
            </w:pPr>
          </w:p>
        </w:tc>
        <w:tc>
          <w:tcPr>
            <w:tcW w:w="2022" w:type="dxa"/>
            <w:tcBorders>
              <w:top w:val="nil"/>
              <w:bottom w:val="single" w:sz="12" w:space="0" w:color="auto"/>
            </w:tcBorders>
          </w:tcPr>
          <w:p w14:paraId="2E8F12A1" w14:textId="77777777" w:rsidR="004C47A8" w:rsidRPr="001C31B8" w:rsidRDefault="004C47A8" w:rsidP="00B0559E">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1CA7D22" w14:textId="77777777" w:rsidR="004C47A8" w:rsidRPr="001C31B8" w:rsidRDefault="004C47A8" w:rsidP="00B0559E">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4C47A8" w:rsidRPr="006950B9" w14:paraId="1B215DC7" w14:textId="77777777" w:rsidTr="00B0559E">
        <w:trPr>
          <w:trHeight w:val="861"/>
        </w:trPr>
        <w:tc>
          <w:tcPr>
            <w:tcW w:w="10080" w:type="dxa"/>
            <w:gridSpan w:val="5"/>
            <w:tcBorders>
              <w:top w:val="single" w:sz="12" w:space="0" w:color="auto"/>
              <w:bottom w:val="single" w:sz="18" w:space="0" w:color="auto"/>
            </w:tcBorders>
          </w:tcPr>
          <w:p w14:paraId="05CCC154"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3CBAB103" w14:textId="612594AF"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02EF3C1B"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982CCC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39F7FF1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A01B951" w14:textId="424E9716"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F2F5FD3"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77BDDD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F995A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66082E3"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EE184D8" w14:textId="5E9DA51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sidRPr="001C31B8">
              <w:rPr>
                <w:rFonts w:ascii="Arial" w:hAnsi="Arial" w:cs="Arial"/>
                <w:bCs/>
                <w:color w:val="002060"/>
                <w:sz w:val="20"/>
                <w:szCs w:val="20"/>
              </w:rPr>
              <w:t>Accept any references to terms and conditions, privacy policies or any other websites, documents or conditions referenced outside of the Agreement.</w:t>
            </w:r>
          </w:p>
        </w:tc>
        <w:tc>
          <w:tcPr>
            <w:tcW w:w="840" w:type="dxa"/>
            <w:tcBorders>
              <w:top w:val="single" w:sz="18" w:space="0" w:color="auto"/>
              <w:left w:val="single" w:sz="12" w:space="0" w:color="auto"/>
              <w:bottom w:val="single" w:sz="12" w:space="0" w:color="auto"/>
              <w:right w:val="single" w:sz="12" w:space="0" w:color="auto"/>
            </w:tcBorders>
          </w:tcPr>
          <w:p w14:paraId="1CB20C51"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58F5298" w14:textId="77777777" w:rsidR="004C47A8" w:rsidRPr="001C31B8" w:rsidRDefault="004C47A8" w:rsidP="004C47A8">
            <w:pPr>
              <w:rPr>
                <w:rFonts w:ascii="Arial" w:hAnsi="Arial" w:cs="Arial"/>
                <w:sz w:val="20"/>
                <w:szCs w:val="20"/>
              </w:rPr>
            </w:pPr>
          </w:p>
        </w:tc>
      </w:tr>
      <w:tr w:rsidR="004C47A8" w:rsidRPr="003B6412" w14:paraId="4096967D" w14:textId="77777777" w:rsidTr="00B0559E">
        <w:trPr>
          <w:trHeight w:val="494"/>
        </w:trPr>
        <w:tc>
          <w:tcPr>
            <w:tcW w:w="714" w:type="dxa"/>
            <w:tcBorders>
              <w:top w:val="nil"/>
              <w:bottom w:val="single" w:sz="12" w:space="0" w:color="auto"/>
            </w:tcBorders>
          </w:tcPr>
          <w:p w14:paraId="0F8A0713"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3D3E17C1" w14:textId="4FE0727F" w:rsidR="004C47A8" w:rsidRPr="001C31B8" w:rsidRDefault="004C47A8" w:rsidP="004C47A8">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12221544" w14:textId="2D1A2A44" w:rsidR="004C47A8" w:rsidRPr="001C31B8" w:rsidRDefault="004C47A8" w:rsidP="004C47A8">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This Agreement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4C47A8" w:rsidRPr="006950B9" w14:paraId="7131A0BB" w14:textId="77777777" w:rsidTr="00B0559E">
        <w:trPr>
          <w:trHeight w:val="861"/>
        </w:trPr>
        <w:tc>
          <w:tcPr>
            <w:tcW w:w="10080" w:type="dxa"/>
            <w:gridSpan w:val="5"/>
            <w:tcBorders>
              <w:top w:val="single" w:sz="12" w:space="0" w:color="auto"/>
              <w:bottom w:val="single" w:sz="18" w:space="0" w:color="auto"/>
            </w:tcBorders>
          </w:tcPr>
          <w:p w14:paraId="6C18098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01DDCEAF" w14:textId="354ED02A"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5ABC903A"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5D7C5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97832F4"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63476C17" w14:textId="303AE6EA"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60AAA1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22AFD6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6475CB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B8218BF"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0EF5E04F" w14:textId="01F1C12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sidRPr="001C31B8">
              <w:rPr>
                <w:rFonts w:ascii="Arial" w:hAnsi="Arial" w:cs="Arial"/>
                <w:bCs/>
                <w:color w:val="002060"/>
                <w:sz w:val="20"/>
                <w:szCs w:val="20"/>
              </w:rPr>
              <w:t>Promise confidentiality in a manner contrary to Maine's Freedom of Access Act.</w:t>
            </w:r>
          </w:p>
        </w:tc>
        <w:tc>
          <w:tcPr>
            <w:tcW w:w="840" w:type="dxa"/>
            <w:tcBorders>
              <w:top w:val="single" w:sz="18" w:space="0" w:color="auto"/>
              <w:left w:val="single" w:sz="12" w:space="0" w:color="auto"/>
              <w:bottom w:val="single" w:sz="12" w:space="0" w:color="auto"/>
              <w:right w:val="single" w:sz="12" w:space="0" w:color="auto"/>
            </w:tcBorders>
          </w:tcPr>
          <w:p w14:paraId="09AAE50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C203AF1" w14:textId="77777777" w:rsidR="004C47A8" w:rsidRPr="001C31B8" w:rsidRDefault="004C47A8" w:rsidP="004C47A8">
            <w:pPr>
              <w:rPr>
                <w:rFonts w:ascii="Arial" w:hAnsi="Arial" w:cs="Arial"/>
                <w:sz w:val="20"/>
                <w:szCs w:val="20"/>
              </w:rPr>
            </w:pPr>
          </w:p>
        </w:tc>
      </w:tr>
      <w:tr w:rsidR="004C47A8" w:rsidRPr="003B6412" w14:paraId="42D815E0" w14:textId="77777777" w:rsidTr="00B0559E">
        <w:trPr>
          <w:trHeight w:val="494"/>
        </w:trPr>
        <w:tc>
          <w:tcPr>
            <w:tcW w:w="714" w:type="dxa"/>
            <w:tcBorders>
              <w:top w:val="nil"/>
              <w:bottom w:val="single" w:sz="12" w:space="0" w:color="auto"/>
            </w:tcBorders>
          </w:tcPr>
          <w:p w14:paraId="48FC587D"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13DB8C0E" w14:textId="5BB95C7B" w:rsidR="004C47A8" w:rsidRPr="001C31B8" w:rsidRDefault="004C47A8" w:rsidP="004C47A8">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98A3FD" w14:textId="1D1339CD" w:rsidR="004C47A8" w:rsidRPr="001C31B8" w:rsidRDefault="004C47A8" w:rsidP="004C47A8">
            <w:pPr>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p>
        </w:tc>
      </w:tr>
      <w:tr w:rsidR="004C47A8" w:rsidRPr="006950B9" w14:paraId="0A59EA0C" w14:textId="77777777" w:rsidTr="00B0559E">
        <w:trPr>
          <w:trHeight w:val="861"/>
        </w:trPr>
        <w:tc>
          <w:tcPr>
            <w:tcW w:w="10080" w:type="dxa"/>
            <w:gridSpan w:val="5"/>
            <w:tcBorders>
              <w:top w:val="single" w:sz="12" w:space="0" w:color="auto"/>
              <w:bottom w:val="single" w:sz="18" w:space="0" w:color="auto"/>
            </w:tcBorders>
          </w:tcPr>
          <w:p w14:paraId="76CBFA9A" w14:textId="77777777" w:rsidR="004C47A8" w:rsidRPr="001C31B8" w:rsidRDefault="004C47A8"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14AE4E1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5E15D3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2D62E5"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E37C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1D6BEB9F" w14:textId="17598C57"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03B01B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2BE746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F8329A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F4EF8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1C1A8EC" w14:textId="37E0626B"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2D7A4A71"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7868952" w14:textId="77777777" w:rsidR="00B81F7F" w:rsidRPr="001C31B8" w:rsidRDefault="00B81F7F" w:rsidP="00B0559E">
            <w:pPr>
              <w:rPr>
                <w:rFonts w:ascii="Arial" w:hAnsi="Arial" w:cs="Arial"/>
                <w:sz w:val="20"/>
                <w:szCs w:val="20"/>
              </w:rPr>
            </w:pPr>
          </w:p>
        </w:tc>
      </w:tr>
      <w:tr w:rsidR="00B81F7F" w:rsidRPr="006950B9" w14:paraId="6149F08F" w14:textId="77777777" w:rsidTr="00B0559E">
        <w:trPr>
          <w:trHeight w:val="861"/>
        </w:trPr>
        <w:tc>
          <w:tcPr>
            <w:tcW w:w="10080" w:type="dxa"/>
            <w:gridSpan w:val="5"/>
            <w:tcBorders>
              <w:top w:val="single" w:sz="12" w:space="0" w:color="auto"/>
              <w:bottom w:val="single" w:sz="18" w:space="0" w:color="auto"/>
            </w:tcBorders>
          </w:tcPr>
          <w:p w14:paraId="26F6B351"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6074A232" w14:textId="77777777" w:rsidR="004C47A8" w:rsidRDefault="004C47A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640BE100"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7F396B"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CCAB53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7977FE8" w14:textId="0F647BBE"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12E19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1643BF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5C2BD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31611A6"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6C3B8C8" w14:textId="171890D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sidRPr="001C31B8">
              <w:rPr>
                <w:rFonts w:ascii="Arial" w:hAnsi="Arial" w:cs="Arial"/>
                <w:color w:val="002060"/>
                <w:sz w:val="20"/>
                <w:szCs w:val="20"/>
              </w:rPr>
              <w:t>Decrease insurance type coverage limits.</w:t>
            </w:r>
            <w:r w:rsidRPr="001C31B8">
              <w:rPr>
                <w:rFonts w:ascii="Arial" w:hAnsi="Arial" w:cs="Arial"/>
                <w:b/>
                <w:bCs/>
                <w:color w:val="002060"/>
                <w:sz w:val="20"/>
                <w:szCs w:val="20"/>
              </w:rPr>
              <w:t xml:space="preserve"> </w:t>
            </w:r>
            <w:r w:rsidRPr="001C31B8">
              <w:rPr>
                <w:rFonts w:ascii="Arial" w:hAnsi="Arial" w:cs="Arial"/>
                <w:bCs/>
                <w:color w:val="002060"/>
                <w:sz w:val="20"/>
                <w:szCs w:val="20"/>
              </w:rPr>
              <w:t xml:space="preserve"> (Agreement Rider B</w:t>
            </w:r>
            <w:r w:rsidRPr="001C31B8">
              <w:rPr>
                <w:rFonts w:ascii="Arial" w:hAnsi="Arial" w:cs="Arial"/>
                <w:bCs/>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0D94AD3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BC51728" w14:textId="77777777" w:rsidR="004C47A8" w:rsidRPr="001C31B8" w:rsidRDefault="004C47A8" w:rsidP="004C47A8">
            <w:pPr>
              <w:rPr>
                <w:rFonts w:ascii="Arial" w:hAnsi="Arial" w:cs="Arial"/>
                <w:sz w:val="20"/>
                <w:szCs w:val="20"/>
              </w:rPr>
            </w:pPr>
          </w:p>
        </w:tc>
      </w:tr>
      <w:tr w:rsidR="004C47A8" w:rsidRPr="006950B9" w14:paraId="6D4AE2AA" w14:textId="77777777" w:rsidTr="00B0559E">
        <w:trPr>
          <w:trHeight w:val="861"/>
        </w:trPr>
        <w:tc>
          <w:tcPr>
            <w:tcW w:w="10080" w:type="dxa"/>
            <w:gridSpan w:val="5"/>
            <w:tcBorders>
              <w:top w:val="single" w:sz="12" w:space="0" w:color="auto"/>
              <w:bottom w:val="single" w:sz="18" w:space="0" w:color="auto"/>
            </w:tcBorders>
          </w:tcPr>
          <w:p w14:paraId="30B00F6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bookmarkEnd w:id="13"/>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4"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4"/>
    </w:p>
    <w:p w14:paraId="7C183406" w14:textId="77777777" w:rsidR="00727D15" w:rsidRDefault="00727D15" w:rsidP="00727D15">
      <w:pPr>
        <w:pStyle w:val="Default"/>
        <w:jc w:val="both"/>
        <w:rPr>
          <w:color w:val="auto"/>
          <w:sz w:val="22"/>
          <w:szCs w:val="22"/>
        </w:rPr>
      </w:pPr>
      <w:bookmarkStart w:id="15"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6" w:name="_Toc489531848"/>
      <w:bookmarkStart w:id="17"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6"/>
      <w:bookmarkEnd w:id="17"/>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35B35954" w14:textId="77777777" w:rsidR="00301959" w:rsidRPr="00CF7B49" w:rsidRDefault="00301959" w:rsidP="00301959">
      <w:pPr>
        <w:pStyle w:val="Default"/>
        <w:numPr>
          <w:ilvl w:val="0"/>
          <w:numId w:val="22"/>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 xml:space="preserve">veteran-owned, service-disabled veteran-owned, HUBZone, </w:t>
      </w:r>
      <w:proofErr w:type="gramStart"/>
      <w:r w:rsidRPr="00CF7B49">
        <w:rPr>
          <w:sz w:val="20"/>
          <w:szCs w:val="20"/>
          <w:shd w:val="clear" w:color="auto" w:fill="FFFFFF"/>
        </w:rPr>
        <w:t>small disadvantaged</w:t>
      </w:r>
      <w:proofErr w:type="gramEnd"/>
      <w:r w:rsidRPr="00CF7B49">
        <w:rPr>
          <w:sz w:val="20"/>
          <w:szCs w:val="20"/>
          <w:shd w:val="clear" w:color="auto" w:fill="FFFFFF"/>
        </w:rPr>
        <w:t xml:space="preserve">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3C76C282" w14:textId="77777777" w:rsidR="00301959" w:rsidRPr="00CF7B49" w:rsidRDefault="00301959" w:rsidP="00301959">
      <w:pPr>
        <w:pStyle w:val="Default"/>
        <w:ind w:left="360"/>
        <w:jc w:val="both"/>
        <w:rPr>
          <w:color w:val="auto"/>
          <w:sz w:val="20"/>
          <w:szCs w:val="20"/>
        </w:rPr>
      </w:pPr>
    </w:p>
    <w:p w14:paraId="3310CAA5" w14:textId="77777777" w:rsidR="00301959" w:rsidRPr="00CF7B49" w:rsidRDefault="00301959" w:rsidP="00301959">
      <w:pPr>
        <w:pStyle w:val="Default"/>
        <w:numPr>
          <w:ilvl w:val="0"/>
          <w:numId w:val="22"/>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263AF87B" w14:textId="77777777" w:rsidR="00301959" w:rsidRPr="00CF7B49" w:rsidRDefault="00301959" w:rsidP="00301959">
      <w:pPr>
        <w:pStyle w:val="Default"/>
        <w:jc w:val="both"/>
        <w:rPr>
          <w:color w:val="auto"/>
          <w:sz w:val="20"/>
          <w:szCs w:val="20"/>
        </w:rPr>
      </w:pPr>
    </w:p>
    <w:p w14:paraId="3F5B46AC" w14:textId="09AB94A8" w:rsidR="00301959" w:rsidRDefault="00301959" w:rsidP="00301959">
      <w:pPr>
        <w:pStyle w:val="Default"/>
        <w:numPr>
          <w:ilvl w:val="0"/>
          <w:numId w:val="22"/>
        </w:numPr>
        <w:jc w:val="both"/>
        <w:rPr>
          <w:color w:val="auto"/>
          <w:sz w:val="20"/>
          <w:szCs w:val="20"/>
        </w:rPr>
      </w:pPr>
      <w:r w:rsidRPr="00CF7B49">
        <w:rPr>
          <w:color w:val="auto"/>
          <w:sz w:val="20"/>
          <w:szCs w:val="20"/>
        </w:rPr>
        <w:t>If subcontractors are to be used, please provide the steps used to provide access and opportunity to Disadvantaged Business Enterprises as provided in #2.</w:t>
      </w:r>
    </w:p>
    <w:p w14:paraId="16729706" w14:textId="77777777" w:rsidR="00301959" w:rsidRPr="00CF7B49" w:rsidRDefault="00301959" w:rsidP="00301959">
      <w:pPr>
        <w:pStyle w:val="Default"/>
        <w:jc w:val="both"/>
        <w:rPr>
          <w:color w:val="auto"/>
          <w:sz w:val="20"/>
          <w:szCs w:val="20"/>
        </w:rPr>
      </w:pPr>
    </w:p>
    <w:p w14:paraId="2B01E919"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w:t>
      </w:r>
      <w:proofErr w:type="gramStart"/>
      <w:r w:rsidRPr="00D35DB8">
        <w:rPr>
          <w:color w:val="auto"/>
          <w:sz w:val="20"/>
          <w:szCs w:val="20"/>
        </w:rPr>
        <w:t>any and all</w:t>
      </w:r>
      <w:proofErr w:type="gramEnd"/>
      <w:r w:rsidRPr="00D35DB8">
        <w:rPr>
          <w:color w:val="auto"/>
          <w:sz w:val="20"/>
          <w:szCs w:val="20"/>
        </w:rPr>
        <w:t xml:space="preserve"> higher education clients. </w:t>
      </w:r>
    </w:p>
    <w:p w14:paraId="754FAB3B" w14:textId="77777777" w:rsidR="00CA1CB2" w:rsidRPr="00D35DB8" w:rsidRDefault="00CA1CB2" w:rsidP="00CA1CB2">
      <w:pPr>
        <w:pStyle w:val="Default"/>
        <w:jc w:val="both"/>
        <w:rPr>
          <w:color w:val="auto"/>
          <w:sz w:val="20"/>
          <w:szCs w:val="20"/>
        </w:rPr>
      </w:pPr>
    </w:p>
    <w:p w14:paraId="7B5789BA" w14:textId="25DE77DF" w:rsidR="00AF65FB" w:rsidRPr="001875ED" w:rsidRDefault="00CA1CB2" w:rsidP="00727D15">
      <w:pPr>
        <w:pStyle w:val="Default"/>
        <w:numPr>
          <w:ilvl w:val="0"/>
          <w:numId w:val="22"/>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8"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8"/>
    </w:p>
    <w:p w14:paraId="35EC550F" w14:textId="77777777" w:rsidR="00AF65FB" w:rsidRPr="00BC4272" w:rsidRDefault="00AF65FB" w:rsidP="00AF65FB">
      <w:pPr>
        <w:pStyle w:val="Default"/>
        <w:jc w:val="both"/>
        <w:rPr>
          <w:color w:val="FF0000"/>
          <w:sz w:val="20"/>
          <w:szCs w:val="20"/>
        </w:rPr>
      </w:pPr>
    </w:p>
    <w:p w14:paraId="4687EDED" w14:textId="77777777" w:rsidR="00AF65FB" w:rsidRPr="003028EA" w:rsidRDefault="00AF65FB" w:rsidP="00AF65FB">
      <w:pPr>
        <w:pStyle w:val="Default"/>
        <w:jc w:val="both"/>
        <w:rPr>
          <w:b/>
          <w:color w:val="auto"/>
          <w:sz w:val="20"/>
          <w:szCs w:val="20"/>
        </w:rPr>
      </w:pPr>
      <w:r w:rsidRPr="003028EA">
        <w:rPr>
          <w:b/>
          <w:color w:val="1F4E79" w:themeColor="accent1" w:themeShade="80"/>
          <w:sz w:val="20"/>
          <w:szCs w:val="20"/>
        </w:rPr>
        <w:t>Evaluation Question(s) – Implementation Questions</w:t>
      </w:r>
    </w:p>
    <w:p w14:paraId="67BF6FE4" w14:textId="44B18DE0" w:rsidR="00AF65FB" w:rsidRPr="003028EA" w:rsidRDefault="00AF65FB" w:rsidP="00AF65FB">
      <w:pPr>
        <w:pStyle w:val="Default"/>
        <w:numPr>
          <w:ilvl w:val="0"/>
          <w:numId w:val="21"/>
        </w:numPr>
        <w:ind w:left="360"/>
        <w:rPr>
          <w:color w:val="auto"/>
          <w:sz w:val="20"/>
          <w:szCs w:val="20"/>
        </w:rPr>
      </w:pPr>
      <w:r w:rsidRPr="003028EA">
        <w:rPr>
          <w:color w:val="auto"/>
          <w:sz w:val="20"/>
          <w:szCs w:val="20"/>
        </w:rPr>
        <w:t xml:space="preserve">Describe your recommended implementation strategy, best practice consulting options, and professional services. </w:t>
      </w:r>
    </w:p>
    <w:p w14:paraId="03A09B3B" w14:textId="77777777" w:rsidR="00AF65FB" w:rsidRPr="003028EA" w:rsidRDefault="00AF65FB" w:rsidP="00AF65FB">
      <w:pPr>
        <w:pStyle w:val="Default"/>
        <w:rPr>
          <w:color w:val="auto"/>
          <w:sz w:val="20"/>
          <w:szCs w:val="20"/>
        </w:rPr>
      </w:pPr>
    </w:p>
    <w:p w14:paraId="436FE3F3"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It is expected that the Respondent will assign a Project Manager who will have responsibility for its implementation team, and who will partner with the University's Project Manager. </w:t>
      </w:r>
    </w:p>
    <w:p w14:paraId="3688BFFD" w14:textId="77777777" w:rsidR="00AF65FB" w:rsidRPr="003028EA" w:rsidRDefault="00AF65FB" w:rsidP="00AF65FB">
      <w:pPr>
        <w:pStyle w:val="Default"/>
        <w:ind w:left="360"/>
        <w:jc w:val="both"/>
        <w:rPr>
          <w:color w:val="auto"/>
          <w:sz w:val="20"/>
          <w:szCs w:val="20"/>
        </w:rPr>
      </w:pPr>
    </w:p>
    <w:p w14:paraId="373A172A"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Describe your project management approach. </w:t>
      </w:r>
    </w:p>
    <w:p w14:paraId="4A978052"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What project management tools do you use? </w:t>
      </w:r>
    </w:p>
    <w:p w14:paraId="3122B05E"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Describe the project management offered as part of a standard implementation.</w:t>
      </w:r>
    </w:p>
    <w:p w14:paraId="76107836" w14:textId="66A84A17" w:rsidR="00AF65FB" w:rsidRPr="00BD0B1C" w:rsidRDefault="00AF65FB" w:rsidP="00BD0B1C">
      <w:pPr>
        <w:pStyle w:val="ListParagraph"/>
        <w:numPr>
          <w:ilvl w:val="0"/>
          <w:numId w:val="23"/>
        </w:numPr>
        <w:rPr>
          <w:rFonts w:ascii="Arial" w:hAnsi="Arial" w:cs="Arial"/>
          <w:sz w:val="20"/>
          <w:szCs w:val="20"/>
        </w:rPr>
      </w:pPr>
      <w:r w:rsidRPr="003028EA">
        <w:rPr>
          <w:rFonts w:ascii="Arial" w:hAnsi="Arial" w:cs="Arial"/>
          <w:sz w:val="20"/>
          <w:szCs w:val="20"/>
        </w:rPr>
        <w:t>List the typical Project Management qualifications and/or certifications, such as PMP, held by the Project Manager(s) that would be assigned to this engagement.</w:t>
      </w:r>
    </w:p>
    <w:p w14:paraId="70E0B104"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Outline the staffing and composition of the implementation team. </w:t>
      </w:r>
    </w:p>
    <w:p w14:paraId="76F3DAF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Include University staff and roles, Respondent staff and roles, and proposed hours required for successful implementation. </w:t>
      </w:r>
    </w:p>
    <w:p w14:paraId="042420F5"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Indicate the time commitment to implement this solution including functional and technical resources within the University. </w:t>
      </w:r>
    </w:p>
    <w:p w14:paraId="791107C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Describe the skill set required for the staff person responsible for configuration and implementation before and after “go-live”. </w:t>
      </w:r>
    </w:p>
    <w:p w14:paraId="6BF09CF7" w14:textId="77777777" w:rsidR="00AF65FB" w:rsidRPr="003028EA" w:rsidRDefault="00AF65FB" w:rsidP="00AF65FB">
      <w:pPr>
        <w:pStyle w:val="Default"/>
        <w:jc w:val="both"/>
        <w:rPr>
          <w:b/>
          <w:color w:val="1F4E79" w:themeColor="accent1" w:themeShade="80"/>
          <w:sz w:val="20"/>
          <w:szCs w:val="20"/>
        </w:rPr>
      </w:pPr>
    </w:p>
    <w:p w14:paraId="08C2A393"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Training Questions</w:t>
      </w:r>
    </w:p>
    <w:p w14:paraId="2E09EAFC" w14:textId="77777777" w:rsidR="00AF65FB" w:rsidRPr="003028EA" w:rsidRDefault="00AF65FB" w:rsidP="00AF65FB">
      <w:pPr>
        <w:pStyle w:val="Default"/>
        <w:jc w:val="both"/>
        <w:rPr>
          <w:color w:val="auto"/>
          <w:sz w:val="20"/>
          <w:szCs w:val="20"/>
        </w:rPr>
      </w:pPr>
    </w:p>
    <w:p w14:paraId="4D88A24F"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the standard training included as part of implementation.</w:t>
      </w:r>
    </w:p>
    <w:p w14:paraId="0DC78599" w14:textId="77777777" w:rsidR="00AF65FB" w:rsidRPr="003028EA" w:rsidRDefault="00AF65FB" w:rsidP="00AF65FB">
      <w:pPr>
        <w:pStyle w:val="ListParagraph"/>
        <w:ind w:left="360"/>
        <w:rPr>
          <w:rFonts w:ascii="Arial" w:hAnsi="Arial" w:cs="Arial"/>
          <w:sz w:val="20"/>
          <w:szCs w:val="20"/>
        </w:rPr>
      </w:pPr>
    </w:p>
    <w:p w14:paraId="3A5CEA57" w14:textId="1A3CCFB3"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ongoing training options available for functional and technical users</w:t>
      </w:r>
      <w:r w:rsidR="00D241F5">
        <w:rPr>
          <w:rFonts w:ascii="Arial" w:hAnsi="Arial" w:cs="Arial"/>
          <w:sz w:val="20"/>
          <w:szCs w:val="20"/>
        </w:rPr>
        <w:t>.</w:t>
      </w:r>
    </w:p>
    <w:p w14:paraId="5B382587" w14:textId="77777777" w:rsidR="00AF65FB" w:rsidRPr="003028EA" w:rsidRDefault="00AF65FB" w:rsidP="00AF65FB">
      <w:pPr>
        <w:pStyle w:val="Default"/>
        <w:jc w:val="both"/>
        <w:rPr>
          <w:b/>
          <w:color w:val="1F4E79" w:themeColor="accent1" w:themeShade="80"/>
          <w:sz w:val="20"/>
          <w:szCs w:val="20"/>
        </w:rPr>
      </w:pPr>
    </w:p>
    <w:p w14:paraId="14048BCE"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Support Questions</w:t>
      </w:r>
    </w:p>
    <w:p w14:paraId="0D74168F" w14:textId="77777777" w:rsidR="00AF65FB" w:rsidRPr="003028EA" w:rsidRDefault="00AF65FB" w:rsidP="00AF65FB">
      <w:pPr>
        <w:pStyle w:val="Default"/>
        <w:jc w:val="both"/>
        <w:rPr>
          <w:color w:val="auto"/>
          <w:sz w:val="20"/>
          <w:szCs w:val="20"/>
        </w:rPr>
      </w:pPr>
    </w:p>
    <w:p w14:paraId="399232AF"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Supply your firm’s mission statement or policy regarding customer satisfaction and support.</w:t>
      </w:r>
    </w:p>
    <w:p w14:paraId="38AF2909" w14:textId="77777777" w:rsidR="00AF65FB" w:rsidRPr="003028EA" w:rsidRDefault="00AF65FB" w:rsidP="00AF65FB">
      <w:pPr>
        <w:pStyle w:val="ListParagraph"/>
        <w:ind w:left="360"/>
        <w:rPr>
          <w:rFonts w:ascii="Arial" w:hAnsi="Arial" w:cs="Arial"/>
          <w:sz w:val="20"/>
          <w:szCs w:val="20"/>
        </w:rPr>
      </w:pPr>
    </w:p>
    <w:p w14:paraId="32C6005B"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Explain what type of documentation, or help system, is included with this solution. Describe all documentation available online to IT support staff.</w:t>
      </w:r>
    </w:p>
    <w:p w14:paraId="710884D6" w14:textId="77777777" w:rsidR="00AF65FB" w:rsidRPr="003028EA" w:rsidRDefault="00AF65FB" w:rsidP="00AF65FB">
      <w:pPr>
        <w:pStyle w:val="ListParagraph"/>
        <w:ind w:left="360"/>
        <w:rPr>
          <w:rFonts w:ascii="Arial" w:hAnsi="Arial" w:cs="Arial"/>
          <w:sz w:val="20"/>
          <w:szCs w:val="20"/>
        </w:rPr>
      </w:pPr>
    </w:p>
    <w:p w14:paraId="6EDD0784"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307643DF" w14:textId="77777777" w:rsidR="00AF65FB" w:rsidRPr="003028EA" w:rsidRDefault="00AF65FB" w:rsidP="00AF65FB">
      <w:pPr>
        <w:pStyle w:val="ListParagraph"/>
        <w:ind w:left="360"/>
        <w:rPr>
          <w:rFonts w:ascii="Arial" w:hAnsi="Arial" w:cs="Arial"/>
          <w:sz w:val="20"/>
          <w:szCs w:val="20"/>
        </w:rPr>
      </w:pPr>
    </w:p>
    <w:p w14:paraId="441691A9"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Describe your incident, </w:t>
      </w:r>
      <w:proofErr w:type="gramStart"/>
      <w:r w:rsidRPr="003028EA">
        <w:rPr>
          <w:rFonts w:ascii="Arial" w:hAnsi="Arial" w:cs="Arial"/>
          <w:sz w:val="20"/>
          <w:szCs w:val="20"/>
        </w:rPr>
        <w:t>request</w:t>
      </w:r>
      <w:proofErr w:type="gramEnd"/>
      <w:r w:rsidRPr="003028EA">
        <w:rPr>
          <w:rFonts w:ascii="Arial" w:hAnsi="Arial" w:cs="Arial"/>
          <w:sz w:val="20"/>
          <w:szCs w:val="20"/>
        </w:rPr>
        <w:t xml:space="preserve"> and problem management processes. Describe these processes in terms of how the client submits a request, such as thru a service desk or website, and how you respond, thru resolution. What </w:t>
      </w:r>
      <w:proofErr w:type="gramStart"/>
      <w:r w:rsidRPr="003028EA">
        <w:rPr>
          <w:rFonts w:ascii="Arial" w:hAnsi="Arial" w:cs="Arial"/>
          <w:sz w:val="20"/>
          <w:szCs w:val="20"/>
        </w:rPr>
        <w:t>is</w:t>
      </w:r>
      <w:proofErr w:type="gramEnd"/>
      <w:r w:rsidRPr="003028EA">
        <w:rPr>
          <w:rFonts w:ascii="Arial" w:hAnsi="Arial" w:cs="Arial"/>
          <w:sz w:val="20"/>
          <w:szCs w:val="20"/>
        </w:rPr>
        <w:t xml:space="preserve"> the standard wait time for an initial response? Provide an example.</w:t>
      </w:r>
    </w:p>
    <w:p w14:paraId="30DEDD75" w14:textId="77777777" w:rsidR="00AF65FB" w:rsidRPr="003028EA" w:rsidRDefault="00AF65FB" w:rsidP="00AF65FB">
      <w:pPr>
        <w:pStyle w:val="ListParagraph"/>
        <w:ind w:left="360"/>
        <w:rPr>
          <w:rFonts w:ascii="Arial" w:hAnsi="Arial" w:cs="Arial"/>
          <w:sz w:val="20"/>
          <w:szCs w:val="20"/>
        </w:rPr>
      </w:pPr>
    </w:p>
    <w:p w14:paraId="70E29BE8"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What is the process for an emergency, </w:t>
      </w:r>
      <w:proofErr w:type="gramStart"/>
      <w:r w:rsidRPr="003028EA">
        <w:rPr>
          <w:rFonts w:ascii="Arial" w:hAnsi="Arial" w:cs="Arial"/>
          <w:sz w:val="20"/>
          <w:szCs w:val="20"/>
        </w:rPr>
        <w:t>e.g.</w:t>
      </w:r>
      <w:proofErr w:type="gramEnd"/>
      <w:r w:rsidRPr="003028EA">
        <w:rPr>
          <w:rFonts w:ascii="Arial" w:hAnsi="Arial" w:cs="Arial"/>
          <w:sz w:val="20"/>
          <w:szCs w:val="20"/>
        </w:rPr>
        <w:t xml:space="preserve"> system down, from notification through resolution?</w:t>
      </w:r>
    </w:p>
    <w:p w14:paraId="4083FB48" w14:textId="77777777" w:rsidR="00AF65FB" w:rsidRPr="003028EA" w:rsidRDefault="00AF65FB" w:rsidP="00AF65FB">
      <w:pPr>
        <w:pStyle w:val="ListParagraph"/>
        <w:ind w:left="360"/>
        <w:rPr>
          <w:rFonts w:ascii="Arial" w:hAnsi="Arial" w:cs="Arial"/>
          <w:sz w:val="20"/>
          <w:szCs w:val="20"/>
        </w:rPr>
      </w:pPr>
    </w:p>
    <w:p w14:paraId="224BD77E"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services or events do you offer clients to maximize or leverage the features/functionality of the solution?</w:t>
      </w:r>
    </w:p>
    <w:p w14:paraId="5296CA8C" w14:textId="77777777" w:rsidR="00AF65FB" w:rsidRPr="003028EA" w:rsidRDefault="00AF65FB" w:rsidP="00AF65FB">
      <w:pPr>
        <w:pStyle w:val="ListParagraph"/>
        <w:ind w:left="360"/>
        <w:rPr>
          <w:rFonts w:ascii="Arial" w:hAnsi="Arial" w:cs="Arial"/>
          <w:sz w:val="20"/>
          <w:szCs w:val="20"/>
        </w:rPr>
      </w:pPr>
    </w:p>
    <w:p w14:paraId="7DE54B86"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Describe how you manage on-going contact with your clients. Would the University of Maine System be assigned an account manager? What expertise would that person have to support our needs? </w:t>
      </w:r>
      <w:r w:rsidRPr="003028EA">
        <w:rPr>
          <w:rFonts w:ascii="Arial" w:hAnsi="Arial" w:cs="Arial"/>
          <w:sz w:val="20"/>
          <w:szCs w:val="20"/>
        </w:rPr>
        <w:lastRenderedPageBreak/>
        <w:t>What is the ongoing relationship between the account manager, support, and the product developers?</w:t>
      </w:r>
    </w:p>
    <w:p w14:paraId="608F5EBF" w14:textId="77777777" w:rsidR="00AF65FB" w:rsidRPr="003028EA" w:rsidRDefault="00AF65FB" w:rsidP="00AF65FB">
      <w:pPr>
        <w:pStyle w:val="ListParagraph"/>
        <w:ind w:left="360"/>
        <w:rPr>
          <w:rFonts w:ascii="Arial" w:hAnsi="Arial" w:cs="Arial"/>
          <w:sz w:val="20"/>
          <w:szCs w:val="20"/>
        </w:rPr>
      </w:pPr>
    </w:p>
    <w:p w14:paraId="7732A405"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What is the process if a portion of the solution’s functionality does not meet the specific needs of the University after implementation, </w:t>
      </w:r>
      <w:proofErr w:type="gramStart"/>
      <w:r w:rsidRPr="003028EA">
        <w:rPr>
          <w:rFonts w:ascii="Arial" w:hAnsi="Arial" w:cs="Arial"/>
          <w:sz w:val="20"/>
          <w:szCs w:val="20"/>
        </w:rPr>
        <w:t>i.e.</w:t>
      </w:r>
      <w:proofErr w:type="gramEnd"/>
      <w:r w:rsidRPr="003028EA">
        <w:rPr>
          <w:rFonts w:ascii="Arial" w:hAnsi="Arial" w:cs="Arial"/>
          <w:sz w:val="20"/>
          <w:szCs w:val="20"/>
        </w:rPr>
        <w:t xml:space="preserve"> how would you proceed to “fix” the problem?</w:t>
      </w:r>
    </w:p>
    <w:p w14:paraId="6CCB3D77" w14:textId="77777777" w:rsidR="00AF65FB" w:rsidRPr="003028EA" w:rsidRDefault="00AF65FB" w:rsidP="00AF65FB">
      <w:pPr>
        <w:pStyle w:val="ListParagraph"/>
        <w:ind w:left="360"/>
        <w:rPr>
          <w:rFonts w:ascii="Arial" w:hAnsi="Arial" w:cs="Arial"/>
          <w:sz w:val="20"/>
          <w:szCs w:val="20"/>
        </w:rPr>
      </w:pPr>
    </w:p>
    <w:p w14:paraId="4C01DC9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your approach to ensuring and monitoring system performance. Do you provide dashboards showing system performance and health?</w:t>
      </w:r>
    </w:p>
    <w:p w14:paraId="7E777486" w14:textId="77777777" w:rsidR="00AF65FB" w:rsidRPr="003028EA" w:rsidRDefault="00AF65FB" w:rsidP="00AF65FB">
      <w:pPr>
        <w:pStyle w:val="ListParagraph"/>
        <w:ind w:left="360"/>
        <w:rPr>
          <w:rFonts w:ascii="Arial" w:hAnsi="Arial" w:cs="Arial"/>
          <w:sz w:val="20"/>
          <w:szCs w:val="20"/>
        </w:rPr>
      </w:pPr>
    </w:p>
    <w:p w14:paraId="47BE2E5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Please provide a sample Service Level Agreement (SLA) related to your services.</w:t>
      </w:r>
    </w:p>
    <w:p w14:paraId="05A67798" w14:textId="77777777" w:rsidR="00AF65FB" w:rsidRPr="003028EA" w:rsidRDefault="00AF65FB" w:rsidP="00AF65FB">
      <w:pPr>
        <w:pStyle w:val="Default"/>
        <w:jc w:val="both"/>
        <w:rPr>
          <w:b/>
          <w:color w:val="1F4E79" w:themeColor="accent1" w:themeShade="80"/>
          <w:sz w:val="20"/>
          <w:szCs w:val="20"/>
        </w:rPr>
      </w:pPr>
    </w:p>
    <w:p w14:paraId="5E46B89D"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Reporting Questions</w:t>
      </w:r>
    </w:p>
    <w:p w14:paraId="5A255A4A" w14:textId="77777777" w:rsidR="00AF65FB" w:rsidRPr="003028EA" w:rsidRDefault="00AF65FB" w:rsidP="00AF65FB">
      <w:pPr>
        <w:pStyle w:val="Default"/>
        <w:jc w:val="both"/>
        <w:rPr>
          <w:b/>
          <w:color w:val="1F4E79" w:themeColor="accent1" w:themeShade="80"/>
          <w:sz w:val="20"/>
          <w:szCs w:val="20"/>
        </w:rPr>
      </w:pPr>
    </w:p>
    <w:p w14:paraId="6605C15E"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Does the system offer a set of delivered reports? </w:t>
      </w:r>
    </w:p>
    <w:p w14:paraId="05D80FF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Please describe, specifically identifying the </w:t>
      </w:r>
      <w:proofErr w:type="gramStart"/>
      <w:r w:rsidRPr="003028EA">
        <w:rPr>
          <w:rFonts w:ascii="Arial" w:hAnsi="Arial" w:cs="Arial"/>
          <w:sz w:val="20"/>
          <w:szCs w:val="20"/>
        </w:rPr>
        <w:t>most commonly used</w:t>
      </w:r>
      <w:proofErr w:type="gramEnd"/>
      <w:r w:rsidRPr="003028EA">
        <w:rPr>
          <w:rFonts w:ascii="Arial" w:hAnsi="Arial" w:cs="Arial"/>
          <w:sz w:val="20"/>
          <w:szCs w:val="20"/>
        </w:rPr>
        <w:t xml:space="preserve"> reports</w:t>
      </w:r>
    </w:p>
    <w:p w14:paraId="4CEA126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Provide examples/screen shots of delivered reports of various types.</w:t>
      </w:r>
    </w:p>
    <w:p w14:paraId="4AD11425"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Are the delivered reports customizable?</w:t>
      </w:r>
    </w:p>
    <w:p w14:paraId="51FEACA7" w14:textId="46B7B29D"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Are delivered reports customizable by end users or only IT users? What skills are need</w:t>
      </w:r>
      <w:r w:rsidR="00D241F5">
        <w:rPr>
          <w:rFonts w:ascii="Arial" w:hAnsi="Arial" w:cs="Arial"/>
          <w:sz w:val="20"/>
          <w:szCs w:val="20"/>
        </w:rPr>
        <w:t>ed</w:t>
      </w:r>
      <w:r w:rsidRPr="003028EA">
        <w:rPr>
          <w:rFonts w:ascii="Arial" w:hAnsi="Arial" w:cs="Arial"/>
          <w:sz w:val="20"/>
          <w:szCs w:val="20"/>
        </w:rPr>
        <w:t xml:space="preserve"> to modify reports?</w:t>
      </w:r>
    </w:p>
    <w:p w14:paraId="32325B02" w14:textId="77777777" w:rsidR="00AF65FB" w:rsidRPr="003028EA" w:rsidRDefault="00AF65FB" w:rsidP="00AF65FB">
      <w:pPr>
        <w:pStyle w:val="ListParagraph"/>
        <w:ind w:left="1080"/>
        <w:rPr>
          <w:rFonts w:ascii="Arial" w:hAnsi="Arial" w:cs="Arial"/>
          <w:sz w:val="20"/>
          <w:szCs w:val="20"/>
        </w:rPr>
      </w:pPr>
    </w:p>
    <w:p w14:paraId="50DA3B7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Describe any dashboards the system may offer. </w:t>
      </w:r>
    </w:p>
    <w:p w14:paraId="5F28E321"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and provide screenshots of this solution’s BI visualization tool capabilities.</w:t>
      </w:r>
    </w:p>
    <w:p w14:paraId="3E9E561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or provide examples/screen shots of, options for dashboard content.</w:t>
      </w:r>
    </w:p>
    <w:p w14:paraId="5B594F73"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Are they customizable, and if so, in what ways? </w:t>
      </w:r>
    </w:p>
    <w:p w14:paraId="0C49D73B"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different users set up different dashboard content? </w:t>
      </w:r>
    </w:p>
    <w:p w14:paraId="07D2ADDB" w14:textId="77777777" w:rsidR="00AF65FB" w:rsidRPr="003028EA" w:rsidRDefault="00AF65FB" w:rsidP="00AF65FB">
      <w:pPr>
        <w:pStyle w:val="ListParagraph"/>
        <w:ind w:left="1080"/>
        <w:rPr>
          <w:rFonts w:ascii="Arial" w:hAnsi="Arial" w:cs="Arial"/>
          <w:sz w:val="20"/>
          <w:szCs w:val="20"/>
        </w:rPr>
      </w:pPr>
    </w:p>
    <w:p w14:paraId="38645F9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Describe in detail how the system can be used to generate ad-hoc and customized reports.</w:t>
      </w:r>
    </w:p>
    <w:p w14:paraId="7DB4AE3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What is the skill set needed to generate reports?</w:t>
      </w:r>
    </w:p>
    <w:p w14:paraId="178CB6A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data from other databases be incorporated into these reports and if </w:t>
      </w:r>
      <w:proofErr w:type="gramStart"/>
      <w:r w:rsidRPr="003028EA">
        <w:rPr>
          <w:rFonts w:ascii="Arial" w:hAnsi="Arial" w:cs="Arial"/>
          <w:sz w:val="20"/>
          <w:szCs w:val="20"/>
        </w:rPr>
        <w:t>so</w:t>
      </w:r>
      <w:proofErr w:type="gramEnd"/>
      <w:r w:rsidRPr="003028EA">
        <w:rPr>
          <w:rFonts w:ascii="Arial" w:hAnsi="Arial" w:cs="Arial"/>
          <w:sz w:val="20"/>
          <w:szCs w:val="20"/>
        </w:rPr>
        <w:t xml:space="preserve"> how?</w:t>
      </w:r>
    </w:p>
    <w:p w14:paraId="0C47AE30"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reports be run by user specified fields, </w:t>
      </w:r>
      <w:proofErr w:type="gramStart"/>
      <w:r w:rsidRPr="003028EA">
        <w:rPr>
          <w:rFonts w:ascii="Arial" w:hAnsi="Arial" w:cs="Arial"/>
          <w:sz w:val="20"/>
          <w:szCs w:val="20"/>
        </w:rPr>
        <w:t>i.e.</w:t>
      </w:r>
      <w:proofErr w:type="gramEnd"/>
      <w:r w:rsidRPr="003028EA">
        <w:rPr>
          <w:rFonts w:ascii="Arial" w:hAnsi="Arial" w:cs="Arial"/>
          <w:sz w:val="20"/>
          <w:szCs w:val="20"/>
        </w:rPr>
        <w:t xml:space="preserve"> date ranges? </w:t>
      </w:r>
    </w:p>
    <w:p w14:paraId="34F21D8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If SaaS/hosted solutions, describe how the UMS can query any associated database.</w:t>
      </w:r>
    </w:p>
    <w:p w14:paraId="4763F027" w14:textId="77777777" w:rsidR="00AF65FB" w:rsidRPr="003028EA" w:rsidRDefault="00AF65FB" w:rsidP="00AF65FB">
      <w:pPr>
        <w:pStyle w:val="ListParagraph"/>
        <w:ind w:left="1080"/>
        <w:rPr>
          <w:rFonts w:ascii="Arial" w:hAnsi="Arial" w:cs="Arial"/>
          <w:sz w:val="20"/>
          <w:szCs w:val="20"/>
        </w:rPr>
      </w:pPr>
    </w:p>
    <w:p w14:paraId="6000EAC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Can reports be scheduled to run automatically and emailed to specific individuals, or groups of individuals? Please explain.</w:t>
      </w:r>
    </w:p>
    <w:p w14:paraId="1E3B8945" w14:textId="77777777" w:rsidR="00AF65FB" w:rsidRPr="003028EA" w:rsidRDefault="00AF65FB" w:rsidP="00AF65FB">
      <w:pPr>
        <w:pStyle w:val="ListParagraph"/>
        <w:ind w:left="360"/>
        <w:rPr>
          <w:rFonts w:ascii="Arial" w:hAnsi="Arial" w:cs="Arial"/>
          <w:sz w:val="20"/>
          <w:szCs w:val="20"/>
        </w:rPr>
      </w:pPr>
    </w:p>
    <w:p w14:paraId="6D0DDFA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Does the product </w:t>
      </w:r>
      <w:proofErr w:type="gramStart"/>
      <w:r w:rsidRPr="003028EA">
        <w:rPr>
          <w:rFonts w:ascii="Arial" w:hAnsi="Arial" w:cs="Arial"/>
          <w:sz w:val="20"/>
          <w:szCs w:val="20"/>
        </w:rPr>
        <w:t>have the ability to</w:t>
      </w:r>
      <w:proofErr w:type="gramEnd"/>
      <w:r w:rsidRPr="003028EA">
        <w:rPr>
          <w:rFonts w:ascii="Arial" w:hAnsi="Arial" w:cs="Arial"/>
          <w:sz w:val="20"/>
          <w:szCs w:val="20"/>
        </w:rPr>
        <w:t xml:space="preserve"> export data into a spreadsheet/database for querying and reporting?</w:t>
      </w:r>
    </w:p>
    <w:p w14:paraId="4849DD5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Explain the methods by which this may be accomplished.</w:t>
      </w:r>
    </w:p>
    <w:p w14:paraId="54BE0E94"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List the data export formats that this solution supports (</w:t>
      </w:r>
      <w:proofErr w:type="gramStart"/>
      <w:r w:rsidRPr="003028EA">
        <w:rPr>
          <w:rFonts w:ascii="Arial" w:hAnsi="Arial" w:cs="Arial"/>
          <w:sz w:val="20"/>
          <w:szCs w:val="20"/>
        </w:rPr>
        <w:t>e.g.</w:t>
      </w:r>
      <w:proofErr w:type="gramEnd"/>
      <w:r w:rsidRPr="003028EA">
        <w:rPr>
          <w:rFonts w:ascii="Arial" w:hAnsi="Arial" w:cs="Arial"/>
          <w:sz w:val="20"/>
          <w:szCs w:val="20"/>
        </w:rPr>
        <w:t xml:space="preserve"> tsv/csv, Microsoft Excel, XML, HTML, proprietary format, etc.)</w:t>
      </w:r>
    </w:p>
    <w:p w14:paraId="29FFD3BA" w14:textId="1043CE1D" w:rsidR="00912DD2" w:rsidRPr="00BD0B1C" w:rsidRDefault="00AF65FB" w:rsidP="00B657A2">
      <w:pPr>
        <w:pStyle w:val="ListParagraph"/>
        <w:numPr>
          <w:ilvl w:val="1"/>
          <w:numId w:val="18"/>
        </w:numPr>
        <w:ind w:left="1080"/>
        <w:rPr>
          <w:rFonts w:ascii="Arial" w:hAnsi="Arial" w:cs="Arial"/>
          <w:sz w:val="20"/>
          <w:szCs w:val="20"/>
        </w:rPr>
      </w:pPr>
      <w:r w:rsidRPr="003028EA">
        <w:rPr>
          <w:rFonts w:ascii="Arial" w:hAnsi="Arial" w:cs="Arial"/>
          <w:sz w:val="20"/>
          <w:szCs w:val="20"/>
        </w:rPr>
        <w:t>List all systems and tools that this solution successfully integrates (e.g., Microsoft Excel, Microsoft Access, Oracle RDBMS, etc.), including the level of integration</w:t>
      </w:r>
      <w:r w:rsidR="00BD0B1C">
        <w:rPr>
          <w:rFonts w:ascii="Arial" w:hAnsi="Arial" w:cs="Arial"/>
          <w:sz w:val="20"/>
          <w:szCs w:val="20"/>
        </w:rPr>
        <w:t>?</w:t>
      </w:r>
    </w:p>
    <w:p w14:paraId="28C19F6B" w14:textId="3F180D80" w:rsidR="00727D15" w:rsidRDefault="00727D15" w:rsidP="00727D15">
      <w:pPr>
        <w:pStyle w:val="Default"/>
        <w:jc w:val="both"/>
        <w:rPr>
          <w:color w:val="FF0000"/>
          <w:sz w:val="20"/>
          <w:szCs w:val="20"/>
        </w:rPr>
      </w:pPr>
    </w:p>
    <w:p w14:paraId="2D00B855" w14:textId="10DAC662" w:rsidR="006F1789" w:rsidRDefault="006F1789">
      <w:pPr>
        <w:rPr>
          <w:rFonts w:ascii="Arial" w:eastAsiaTheme="majorEastAsia" w:hAnsi="Arial" w:cs="Arial"/>
          <w:b/>
          <w:color w:val="1F4E79" w:themeColor="accent1" w:themeShade="80"/>
          <w:sz w:val="28"/>
          <w:szCs w:val="28"/>
        </w:rPr>
      </w:pPr>
      <w:bookmarkStart w:id="19" w:name="_Toc513127008"/>
      <w:bookmarkStart w:id="20" w:name="_Toc515975351"/>
      <w:bookmarkStart w:id="21" w:name="_Toc517247538"/>
      <w:bookmarkStart w:id="22" w:name="_Toc98436059"/>
      <w:bookmarkStart w:id="23" w:name="_Toc489531850"/>
      <w:r>
        <w:rPr>
          <w:rFonts w:ascii="Arial" w:hAnsi="Arial" w:cs="Arial"/>
          <w:b/>
          <w:color w:val="1F4E79" w:themeColor="accent1" w:themeShade="80"/>
          <w:sz w:val="28"/>
          <w:szCs w:val="28"/>
        </w:rPr>
        <w:br w:type="page"/>
      </w:r>
    </w:p>
    <w:p w14:paraId="322638D5" w14:textId="79C193CF" w:rsidR="00080D1B" w:rsidRPr="00A13C58" w:rsidRDefault="00080D1B" w:rsidP="00080D1B">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H</w:t>
      </w:r>
      <w:r w:rsidRPr="00A13C58">
        <w:rPr>
          <w:rFonts w:ascii="Arial" w:hAnsi="Arial" w:cs="Arial"/>
          <w:b/>
          <w:color w:val="1F4E79" w:themeColor="accent1" w:themeShade="80"/>
          <w:sz w:val="28"/>
          <w:szCs w:val="28"/>
        </w:rPr>
        <w:t xml:space="preserve"> –</w:t>
      </w:r>
      <w:r w:rsidR="007447BF" w:rsidRPr="00A13C58">
        <w:rPr>
          <w:rFonts w:ascii="Arial" w:hAnsi="Arial" w:cs="Arial"/>
          <w:b/>
          <w:color w:val="1F4E79" w:themeColor="accent1" w:themeShade="80"/>
          <w:sz w:val="28"/>
          <w:szCs w:val="28"/>
        </w:rPr>
        <w:t xml:space="preserve"> Solution</w:t>
      </w:r>
      <w:r w:rsidRPr="00A13C58">
        <w:rPr>
          <w:rFonts w:ascii="Arial" w:hAnsi="Arial" w:cs="Arial"/>
          <w:b/>
          <w:color w:val="1F4E79" w:themeColor="accent1" w:themeShade="80"/>
          <w:sz w:val="28"/>
          <w:szCs w:val="28"/>
        </w:rPr>
        <w:t xml:space="preserve"> Requirements Matrix</w:t>
      </w:r>
      <w:bookmarkEnd w:id="19"/>
      <w:bookmarkEnd w:id="20"/>
      <w:bookmarkEnd w:id="21"/>
      <w:bookmarkEnd w:id="22"/>
    </w:p>
    <w:p w14:paraId="7F5F0A1C" w14:textId="77777777" w:rsidR="00080D1B" w:rsidRDefault="00080D1B" w:rsidP="00080D1B">
      <w:pPr>
        <w:pStyle w:val="Default"/>
        <w:jc w:val="both"/>
        <w:rPr>
          <w:color w:val="1F4E79" w:themeColor="accent1" w:themeShade="80"/>
          <w:sz w:val="28"/>
          <w:szCs w:val="28"/>
        </w:rPr>
      </w:pPr>
    </w:p>
    <w:p w14:paraId="7C13BFFE" w14:textId="77777777" w:rsidR="00080D1B" w:rsidRPr="00A13C58" w:rsidRDefault="00080D1B" w:rsidP="00080D1B">
      <w:pPr>
        <w:pStyle w:val="Default"/>
        <w:jc w:val="both"/>
        <w:rPr>
          <w:color w:val="auto"/>
          <w:sz w:val="20"/>
          <w:szCs w:val="20"/>
        </w:rPr>
      </w:pPr>
      <w:r w:rsidRPr="00A13C58">
        <w:rPr>
          <w:color w:val="auto"/>
          <w:sz w:val="20"/>
          <w:szCs w:val="20"/>
        </w:rPr>
        <w:t xml:space="preserve">All responses to the questions will reflect what is offered as part of the Respondent’s proposed solution. Respondents </w:t>
      </w:r>
      <w:r w:rsidRPr="00A13C58">
        <w:rPr>
          <w:b/>
          <w:bCs/>
          <w:color w:val="auto"/>
          <w:sz w:val="20"/>
          <w:szCs w:val="20"/>
        </w:rPr>
        <w:t xml:space="preserve">MUST </w:t>
      </w:r>
      <w:r w:rsidRPr="00A13C58">
        <w:rPr>
          <w:color w:val="auto"/>
          <w:sz w:val="20"/>
          <w:szCs w:val="20"/>
        </w:rPr>
        <w:t xml:space="preserve">indicate if the solution offered meets the requirement stated by entering “Yes”, “No” or “Partial”. </w:t>
      </w:r>
    </w:p>
    <w:p w14:paraId="1CB95BCD" w14:textId="77777777" w:rsidR="00080D1B" w:rsidRPr="00A13C58" w:rsidRDefault="00080D1B" w:rsidP="00080D1B">
      <w:pPr>
        <w:pStyle w:val="Default"/>
        <w:jc w:val="both"/>
        <w:rPr>
          <w:color w:val="auto"/>
          <w:sz w:val="20"/>
          <w:szCs w:val="20"/>
        </w:rPr>
      </w:pPr>
    </w:p>
    <w:p w14:paraId="0E0389F0"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YES</w:t>
      </w:r>
      <w:r w:rsidRPr="00A13C58">
        <w:rPr>
          <w:color w:val="auto"/>
          <w:sz w:val="20"/>
          <w:szCs w:val="20"/>
        </w:rPr>
        <w:t xml:space="preserve"> - This response indicates the Respondents’ solution includes the requirement.</w:t>
      </w:r>
    </w:p>
    <w:p w14:paraId="38CF7416" w14:textId="77777777" w:rsidR="00080D1B" w:rsidRPr="00A13C58" w:rsidRDefault="00080D1B" w:rsidP="00080D1B">
      <w:pPr>
        <w:pStyle w:val="Default"/>
        <w:ind w:left="720"/>
        <w:jc w:val="both"/>
        <w:rPr>
          <w:color w:val="auto"/>
          <w:sz w:val="20"/>
          <w:szCs w:val="20"/>
        </w:rPr>
      </w:pPr>
    </w:p>
    <w:p w14:paraId="09A536CE"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PARTIAL</w:t>
      </w:r>
      <w:r w:rsidRPr="00A13C58">
        <w:rPr>
          <w:color w:val="auto"/>
          <w:sz w:val="20"/>
          <w:szCs w:val="20"/>
        </w:rPr>
        <w:t xml:space="preserve"> – This response indicates the Respondents’ solution meets the requirement partially. </w:t>
      </w:r>
    </w:p>
    <w:p w14:paraId="223422E7" w14:textId="77777777" w:rsidR="00080D1B" w:rsidRPr="00A13C58" w:rsidRDefault="00080D1B" w:rsidP="00080D1B">
      <w:pPr>
        <w:pStyle w:val="Default"/>
        <w:jc w:val="both"/>
        <w:rPr>
          <w:color w:val="auto"/>
          <w:sz w:val="20"/>
          <w:szCs w:val="20"/>
        </w:rPr>
      </w:pPr>
    </w:p>
    <w:p w14:paraId="452BB5E2"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NO</w:t>
      </w:r>
      <w:r w:rsidRPr="00A13C58">
        <w:rPr>
          <w:color w:val="auto"/>
          <w:sz w:val="20"/>
          <w:szCs w:val="20"/>
        </w:rPr>
        <w:t xml:space="preserve"> – This response indicates the Respondents’ solution does NOT include the business functionality noted in the requirement.  </w:t>
      </w:r>
    </w:p>
    <w:p w14:paraId="38ED8142" w14:textId="77777777" w:rsidR="00080D1B" w:rsidRPr="00A13C58" w:rsidRDefault="00080D1B" w:rsidP="00080D1B">
      <w:pPr>
        <w:pStyle w:val="Default"/>
        <w:jc w:val="both"/>
        <w:rPr>
          <w:color w:val="auto"/>
          <w:sz w:val="20"/>
          <w:szCs w:val="20"/>
        </w:rPr>
      </w:pPr>
      <w:r w:rsidRPr="00A13C58">
        <w:rPr>
          <w:color w:val="auto"/>
          <w:sz w:val="20"/>
          <w:szCs w:val="20"/>
        </w:rPr>
        <w:t xml:space="preserve"> </w:t>
      </w:r>
    </w:p>
    <w:p w14:paraId="0A8498DF" w14:textId="77777777" w:rsidR="00080D1B" w:rsidRPr="00A13C58" w:rsidRDefault="00080D1B" w:rsidP="00080D1B">
      <w:pPr>
        <w:pStyle w:val="Default"/>
        <w:jc w:val="both"/>
        <w:rPr>
          <w:color w:val="auto"/>
          <w:sz w:val="20"/>
          <w:szCs w:val="20"/>
        </w:rPr>
      </w:pPr>
      <w:r w:rsidRPr="00A13C58">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w:t>
      </w:r>
      <w:proofErr w:type="gramStart"/>
      <w:r w:rsidRPr="00A13C58">
        <w:rPr>
          <w:color w:val="auto"/>
          <w:sz w:val="20"/>
          <w:szCs w:val="20"/>
        </w:rPr>
        <w:t>cost</w:t>
      </w:r>
      <w:proofErr w:type="gramEnd"/>
      <w:r w:rsidRPr="00A13C58">
        <w:rPr>
          <w:color w:val="auto"/>
          <w:sz w:val="20"/>
          <w:szCs w:val="20"/>
        </w:rPr>
        <w:t xml:space="preserve"> please include it in Cost Exhibit 1 – Table 3 with a reference back to this requirement.  </w:t>
      </w:r>
      <w:proofErr w:type="gramStart"/>
      <w:r w:rsidRPr="00A13C58">
        <w:rPr>
          <w:color w:val="auto"/>
          <w:sz w:val="20"/>
          <w:szCs w:val="20"/>
        </w:rPr>
        <w:t>Also</w:t>
      </w:r>
      <w:proofErr w:type="gramEnd"/>
      <w:r w:rsidRPr="00A13C58">
        <w:rPr>
          <w:color w:val="auto"/>
          <w:sz w:val="20"/>
          <w:szCs w:val="20"/>
        </w:rPr>
        <w:t xml:space="preserve"> we are asking that you provide an approximate timeline for completing the work.</w:t>
      </w:r>
    </w:p>
    <w:p w14:paraId="1BE958F6" w14:textId="77777777" w:rsidR="00080D1B" w:rsidRPr="00A13C58" w:rsidRDefault="00080D1B" w:rsidP="00080D1B">
      <w:pPr>
        <w:pStyle w:val="Default"/>
        <w:jc w:val="both"/>
        <w:rPr>
          <w:color w:val="auto"/>
          <w:sz w:val="20"/>
          <w:szCs w:val="20"/>
        </w:rPr>
      </w:pPr>
    </w:p>
    <w:p w14:paraId="6206A6D0" w14:textId="4EE92710" w:rsidR="00080D1B" w:rsidRPr="00A13C58" w:rsidRDefault="00080D1B" w:rsidP="00080D1B">
      <w:pPr>
        <w:autoSpaceDE w:val="0"/>
        <w:autoSpaceDN w:val="0"/>
        <w:adjustRightInd w:val="0"/>
        <w:spacing w:after="0" w:line="240" w:lineRule="auto"/>
        <w:jc w:val="both"/>
        <w:rPr>
          <w:rFonts w:ascii="Arial" w:hAnsi="Arial" w:cs="Arial"/>
          <w:sz w:val="20"/>
          <w:szCs w:val="20"/>
        </w:rPr>
      </w:pPr>
      <w:r w:rsidRPr="00A13C58">
        <w:rPr>
          <w:rFonts w:ascii="Arial" w:hAnsi="Arial" w:cs="Arial"/>
          <w:sz w:val="20"/>
          <w:szCs w:val="20"/>
        </w:rPr>
        <w:t xml:space="preserve">Your submission of this form must include an </w:t>
      </w:r>
      <w:r w:rsidRPr="00A13C58">
        <w:rPr>
          <w:rFonts w:ascii="Arial" w:hAnsi="Arial" w:cs="Arial"/>
          <w:b/>
          <w:sz w:val="20"/>
          <w:szCs w:val="20"/>
          <w:u w:val="single"/>
        </w:rPr>
        <w:t>MS Excel Version</w:t>
      </w:r>
      <w:r w:rsidRPr="00A13C58">
        <w:rPr>
          <w:rFonts w:ascii="Arial" w:hAnsi="Arial" w:cs="Arial"/>
          <w:sz w:val="20"/>
          <w:szCs w:val="20"/>
        </w:rPr>
        <w:t xml:space="preserve"> of this document for ease of evaluation.  For a copy of the excel version of Appendix H contact the Proposal Contact identified on the cover page of this document. </w:t>
      </w:r>
    </w:p>
    <w:p w14:paraId="6AFC39A4" w14:textId="487C80F1" w:rsidR="00A06617" w:rsidRDefault="00A06617" w:rsidP="00080D1B">
      <w:pPr>
        <w:rPr>
          <w:rFonts w:ascii="Arial" w:hAnsi="Arial" w:cs="Arial"/>
          <w:b/>
          <w:color w:val="1F4E79" w:themeColor="accent1" w:themeShade="80"/>
          <w:sz w:val="20"/>
          <w:szCs w:val="20"/>
        </w:rPr>
      </w:pPr>
    </w:p>
    <w:p w14:paraId="369C7DC4" w14:textId="77777777" w:rsidR="001875ED" w:rsidRDefault="001875ED" w:rsidP="001B6A6F">
      <w:pP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Refer to </w:t>
      </w:r>
      <w:proofErr w:type="gramStart"/>
      <w:r>
        <w:rPr>
          <w:rFonts w:ascii="Arial" w:hAnsi="Arial" w:cs="Arial"/>
          <w:b/>
          <w:color w:val="1F4E79" w:themeColor="accent1" w:themeShade="80"/>
          <w:sz w:val="28"/>
          <w:szCs w:val="28"/>
        </w:rPr>
        <w:t>RFP</w:t>
      </w:r>
      <w:proofErr w:type="gramEnd"/>
    </w:p>
    <w:p w14:paraId="29CBE973" w14:textId="333C97E8" w:rsidR="009F34F1" w:rsidRPr="001875ED" w:rsidRDefault="001875ED" w:rsidP="001875ED">
      <w:pPr>
        <w:pStyle w:val="ListParagraph"/>
        <w:numPr>
          <w:ilvl w:val="0"/>
          <w:numId w:val="51"/>
        </w:numPr>
        <w:rPr>
          <w:rFonts w:ascii="Arial" w:eastAsiaTheme="majorEastAsia" w:hAnsi="Arial" w:cs="Arial"/>
          <w:b/>
          <w:color w:val="1F4E79" w:themeColor="accent1" w:themeShade="80"/>
          <w:sz w:val="28"/>
          <w:szCs w:val="28"/>
        </w:rPr>
      </w:pPr>
      <w:r w:rsidRPr="001875ED">
        <w:rPr>
          <w:rFonts w:ascii="Arial" w:hAnsi="Arial" w:cs="Arial"/>
          <w:b/>
          <w:color w:val="1F4E79" w:themeColor="accent1" w:themeShade="80"/>
          <w:sz w:val="28"/>
          <w:szCs w:val="28"/>
        </w:rPr>
        <w:t>05 - 2023-065-RFP-IT-AppendixH--SolutionRequirements</w:t>
      </w:r>
      <w:r w:rsidR="00080D1B" w:rsidRPr="001875ED">
        <w:rPr>
          <w:rFonts w:ascii="Arial" w:hAnsi="Arial" w:cs="Arial"/>
          <w:b/>
          <w:color w:val="1F4E79" w:themeColor="accent1" w:themeShade="80"/>
          <w:sz w:val="28"/>
          <w:szCs w:val="28"/>
        </w:rPr>
        <w:br w:type="page"/>
      </w:r>
      <w:bookmarkStart w:id="24" w:name="_Toc98436060"/>
    </w:p>
    <w:p w14:paraId="01896FA7" w14:textId="4958991B" w:rsidR="00727D15" w:rsidRPr="00F52B26" w:rsidRDefault="00727D15" w:rsidP="00727D1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w:t>
      </w:r>
      <w:bookmarkStart w:id="25" w:name="_Hlk110431932"/>
      <w:r w:rsidRPr="00A13C58">
        <w:rPr>
          <w:rFonts w:ascii="Arial" w:hAnsi="Arial" w:cs="Arial"/>
          <w:b/>
          <w:color w:val="1F4E79" w:themeColor="accent1" w:themeShade="80"/>
          <w:sz w:val="28"/>
          <w:szCs w:val="28"/>
        </w:rPr>
        <w:t xml:space="preserve">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3"/>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4"/>
      <w:bookmarkEnd w:id="25"/>
    </w:p>
    <w:p w14:paraId="108CFCF6" w14:textId="77777777" w:rsidR="00727D15" w:rsidRDefault="00727D15" w:rsidP="00727D15">
      <w:pPr>
        <w:rPr>
          <w:rFonts w:ascii="Arial" w:hAnsi="Arial" w:cs="Arial"/>
          <w:b/>
        </w:rPr>
      </w:pPr>
    </w:p>
    <w:p w14:paraId="0BD1320D" w14:textId="77777777" w:rsidR="00727D15" w:rsidRPr="00A13C58" w:rsidRDefault="00727D15" w:rsidP="00727D15">
      <w:pPr>
        <w:rPr>
          <w:rFonts w:ascii="Arial" w:hAnsi="Arial" w:cs="Arial"/>
          <w:sz w:val="20"/>
          <w:szCs w:val="20"/>
        </w:rPr>
      </w:pPr>
      <w:bookmarkStart w:id="26" w:name="_Hlk110431945"/>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7379E30A" w14:textId="77777777" w:rsidR="00727D15" w:rsidRPr="00A13C58" w:rsidRDefault="00727D15" w:rsidP="00727D15">
      <w:pPr>
        <w:pStyle w:val="Default"/>
        <w:jc w:val="both"/>
        <w:rPr>
          <w:color w:val="auto"/>
          <w:sz w:val="20"/>
          <w:szCs w:val="20"/>
        </w:rPr>
      </w:pPr>
    </w:p>
    <w:p w14:paraId="615E535F" w14:textId="1597B6B5" w:rsidR="00892E96" w:rsidRPr="00A13C58" w:rsidRDefault="00892E96" w:rsidP="00892E96">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 xml:space="preserve">The University is required by policy and law to procure Information Technology products, </w:t>
      </w:r>
      <w:proofErr w:type="gramStart"/>
      <w:r w:rsidRPr="00A13C58">
        <w:rPr>
          <w:rFonts w:ascii="Arial" w:hAnsi="Arial" w:cs="Arial"/>
          <w:color w:val="000000"/>
          <w:sz w:val="20"/>
          <w:szCs w:val="20"/>
          <w:shd w:val="clear" w:color="auto" w:fill="FAF9F8"/>
        </w:rPr>
        <w:t>services</w:t>
      </w:r>
      <w:proofErr w:type="gramEnd"/>
      <w:r w:rsidRPr="00A13C58">
        <w:rPr>
          <w:rFonts w:ascii="Arial" w:hAnsi="Arial" w:cs="Arial"/>
          <w:color w:val="000000"/>
          <w:sz w:val="20"/>
          <w:szCs w:val="20"/>
          <w:shd w:val="clear" w:color="auto" w:fill="FAF9F8"/>
        </w:rPr>
        <w:t xml:space="preserve"> and materials, such as software, hardware, web services, media assets, etc., that provide substantially equivalent opportunity, access and ease of use to persons with disabilities and that protect University data. </w:t>
      </w:r>
    </w:p>
    <w:p w14:paraId="78490010" w14:textId="77777777" w:rsidR="00892E96" w:rsidRPr="00A13C58" w:rsidRDefault="00892E96" w:rsidP="00892E96">
      <w:pPr>
        <w:pStyle w:val="NormalWeb"/>
        <w:spacing w:before="0" w:beforeAutospacing="0" w:after="0" w:afterAutospacing="0"/>
        <w:rPr>
          <w:rFonts w:ascii="Arial" w:hAnsi="Arial" w:cs="Arial"/>
          <w:sz w:val="20"/>
          <w:szCs w:val="20"/>
        </w:rPr>
      </w:pPr>
    </w:p>
    <w:p w14:paraId="01DDFA12" w14:textId="38D26D6E" w:rsidR="00892E96" w:rsidRPr="00A13C58" w:rsidRDefault="00892E96" w:rsidP="00892E96">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 xml:space="preserve">indicate if the product or service requires modification, additional costs, </w:t>
      </w:r>
      <w:proofErr w:type="gramStart"/>
      <w:r w:rsidRPr="00A13C58">
        <w:rPr>
          <w:rFonts w:ascii="Arial" w:hAnsi="Arial" w:cs="Arial"/>
          <w:color w:val="000000"/>
          <w:sz w:val="20"/>
          <w:szCs w:val="20"/>
        </w:rPr>
        <w:t>products</w:t>
      </w:r>
      <w:proofErr w:type="gramEnd"/>
      <w:r w:rsidRPr="00A13C58">
        <w:rPr>
          <w:rFonts w:ascii="Arial" w:hAnsi="Arial" w:cs="Arial"/>
          <w:color w:val="000000"/>
          <w:sz w:val="20"/>
          <w:szCs w:val="20"/>
        </w:rPr>
        <w:t xml:space="preserve"> or services, or if any other accommodation would be necessary to meet a requirement. </w:t>
      </w:r>
    </w:p>
    <w:p w14:paraId="1116F56F" w14:textId="77777777" w:rsidR="00892E96" w:rsidRPr="00A13C58" w:rsidRDefault="00892E96" w:rsidP="00892E96">
      <w:pPr>
        <w:pStyle w:val="NormalWeb"/>
        <w:spacing w:before="0" w:beforeAutospacing="0" w:after="0" w:afterAutospacing="0"/>
        <w:rPr>
          <w:rFonts w:ascii="Arial" w:hAnsi="Arial" w:cs="Arial"/>
          <w:sz w:val="20"/>
          <w:szCs w:val="20"/>
        </w:rPr>
      </w:pPr>
    </w:p>
    <w:p w14:paraId="0C08A43F" w14:textId="51814499" w:rsidR="00892E96" w:rsidRPr="00A13C58" w:rsidRDefault="00892E96" w:rsidP="00892E96">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 xml:space="preserve">Evaluation Question(s) </w:t>
      </w:r>
      <w:r w:rsidR="00465E3B" w:rsidRPr="00A13C58">
        <w:rPr>
          <w:rFonts w:ascii="Arial" w:hAnsi="Arial" w:cs="Arial"/>
          <w:b/>
          <w:color w:val="1F4E79" w:themeColor="accent1" w:themeShade="80"/>
          <w:sz w:val="20"/>
          <w:szCs w:val="20"/>
        </w:rPr>
        <w:t>–</w:t>
      </w:r>
      <w:r w:rsidR="00D35DB8">
        <w:rPr>
          <w:rFonts w:ascii="Arial" w:hAnsi="Arial" w:cs="Arial"/>
          <w:b/>
          <w:color w:val="1F4E79" w:themeColor="accent1" w:themeShade="80"/>
          <w:sz w:val="20"/>
          <w:szCs w:val="20"/>
        </w:rPr>
        <w:t xml:space="preserve"> </w:t>
      </w:r>
      <w:r w:rsidR="00465E3B" w:rsidRPr="00A13C58">
        <w:rPr>
          <w:rFonts w:ascii="Arial" w:hAnsi="Arial" w:cs="Arial"/>
          <w:b/>
          <w:color w:val="1F4E79" w:themeColor="accent1" w:themeShade="80"/>
          <w:sz w:val="20"/>
          <w:szCs w:val="20"/>
        </w:rPr>
        <w:t xml:space="preserve">Information Security and </w:t>
      </w:r>
      <w:r w:rsidRPr="00A13C58">
        <w:rPr>
          <w:rFonts w:ascii="Arial" w:hAnsi="Arial" w:cs="Arial"/>
          <w:b/>
          <w:color w:val="1F4E79" w:themeColor="accent1" w:themeShade="80"/>
          <w:sz w:val="20"/>
          <w:szCs w:val="20"/>
        </w:rPr>
        <w:t>Accessibility Standards Compliance</w:t>
      </w:r>
    </w:p>
    <w:p w14:paraId="56BF695F" w14:textId="07C9349C"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762DB575" w14:textId="58C0C98F"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77014BE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43FAB6DD" w14:textId="63987A4C"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6B989CB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25A087D" w14:textId="528E3D6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The solution includes any human interface(s), such as an end-user device software component, web site or page, video or audio playback, file upload, mobile device apps, etc., or produces, </w:t>
      </w:r>
      <w:proofErr w:type="gramStart"/>
      <w:r w:rsidRPr="00A13C58">
        <w:rPr>
          <w:rFonts w:ascii="Arial" w:hAnsi="Arial" w:cs="Arial"/>
          <w:color w:val="000000"/>
          <w:sz w:val="20"/>
          <w:szCs w:val="20"/>
          <w:shd w:val="clear" w:color="auto" w:fill="FAF9F8"/>
        </w:rPr>
        <w:t>includes</w:t>
      </w:r>
      <w:proofErr w:type="gramEnd"/>
      <w:r w:rsidRPr="00A13C58">
        <w:rPr>
          <w:rFonts w:ascii="Arial" w:hAnsi="Arial" w:cs="Arial"/>
          <w:color w:val="000000"/>
          <w:sz w:val="20"/>
          <w:szCs w:val="20"/>
          <w:shd w:val="clear" w:color="auto" w:fill="FAF9F8"/>
        </w:rPr>
        <w:t xml:space="preserve"> or relies on electronic materials such as documents, PDFs, email, etc.</w:t>
      </w:r>
    </w:p>
    <w:p w14:paraId="35D5BBF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555E4731" w14:textId="1CDDFAFE"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3"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0AF2B419"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11DC32F4" w14:textId="2847B1EA"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618125A3"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13CF5A1C" w14:textId="09493FF3"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5A2710A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AD5D8D9" w14:textId="6507F121"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The data transmitted, stored, </w:t>
      </w:r>
      <w:proofErr w:type="gramStart"/>
      <w:r w:rsidRPr="00A13C58">
        <w:rPr>
          <w:rFonts w:ascii="Arial" w:hAnsi="Arial" w:cs="Arial"/>
          <w:color w:val="000000"/>
          <w:sz w:val="20"/>
          <w:szCs w:val="20"/>
        </w:rPr>
        <w:t>processed</w:t>
      </w:r>
      <w:proofErr w:type="gramEnd"/>
      <w:r w:rsidRPr="00A13C58">
        <w:rPr>
          <w:rFonts w:ascii="Arial" w:hAnsi="Arial" w:cs="Arial"/>
          <w:color w:val="000000"/>
          <w:sz w:val="20"/>
          <w:szCs w:val="20"/>
        </w:rPr>
        <w:t xml:space="preserve"> or accessed includes protected health information (PHI) or any data covered by the Health Insurance Portability and Accountability Act (HIPAA),</w:t>
      </w:r>
    </w:p>
    <w:p w14:paraId="7CBA5AD9"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19EA63F0" w14:textId="7001D1A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10D4667C"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9C777F5" w14:textId="0451E134"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54392A48"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61B0A596" w14:textId="2DC734EB"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4E45D6F0"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57734758" w14:textId="7777777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4"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7C84EC68" w14:textId="77777777" w:rsidR="00892E96" w:rsidRPr="00A13C58" w:rsidRDefault="00892E96" w:rsidP="008E557C">
      <w:pPr>
        <w:pStyle w:val="ListParagraph"/>
        <w:jc w:val="both"/>
        <w:rPr>
          <w:rFonts w:ascii="Arial" w:hAnsi="Arial" w:cs="Arial"/>
          <w:color w:val="000000"/>
          <w:sz w:val="20"/>
          <w:szCs w:val="20"/>
        </w:rPr>
      </w:pPr>
    </w:p>
    <w:p w14:paraId="0944D652" w14:textId="6AB100A9"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(AoC) or Report on Compliance (RoC), and answer these questions:</w:t>
      </w:r>
    </w:p>
    <w:p w14:paraId="2373315B"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F06D8FE" w14:textId="4859DDD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A9FF7A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6AD8AC07" w14:textId="25ED12F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12FC8DC2"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0F2DEF4E" w14:textId="4AC0725E"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53F064D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22402F91" w14:textId="3CBF3A5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751F6822" w14:textId="5EA1BBDD" w:rsidR="00270E47" w:rsidRPr="00A13C58" w:rsidRDefault="00892E96" w:rsidP="008E557C">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5"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6"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bookmarkEnd w:id="26"/>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5"/>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7" w:name="_Toc489531853"/>
      <w:bookmarkStart w:id="28" w:name="_Toc98436061"/>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7"/>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28"/>
    </w:p>
    <w:p w14:paraId="3A896CD6" w14:textId="77777777" w:rsidR="00F52B26" w:rsidRDefault="00F52B26" w:rsidP="00727D15">
      <w:pPr>
        <w:rPr>
          <w:rFonts w:ascii="Arial" w:hAnsi="Arial" w:cs="Arial"/>
          <w:b/>
        </w:rPr>
      </w:pPr>
    </w:p>
    <w:p w14:paraId="6E49D0EC"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20E0D9DC" w14:textId="77777777" w:rsidR="00727D15" w:rsidRPr="00A13C58" w:rsidRDefault="00727D15" w:rsidP="00727D15">
      <w:pPr>
        <w:spacing w:after="0" w:line="240" w:lineRule="auto"/>
        <w:jc w:val="both"/>
        <w:rPr>
          <w:rFonts w:ascii="Arial" w:hAnsi="Arial" w:cs="Arial"/>
          <w:sz w:val="20"/>
          <w:szCs w:val="20"/>
        </w:rPr>
      </w:pPr>
      <w:r w:rsidRPr="00A13C58">
        <w:rPr>
          <w:rFonts w:ascii="Arial" w:eastAsia="Arial" w:hAnsi="Arial" w:cs="Arial"/>
          <w:sz w:val="20"/>
          <w:szCs w:val="20"/>
        </w:rPr>
        <w:t xml:space="preserve">All responses to the questions will reflect what is offered as part of the Respondent’s proposed solution. Respondents </w:t>
      </w:r>
      <w:r w:rsidRPr="00A13C58">
        <w:rPr>
          <w:rFonts w:ascii="Arial" w:eastAsia="Arial" w:hAnsi="Arial" w:cs="Arial"/>
          <w:b/>
          <w:sz w:val="20"/>
          <w:szCs w:val="20"/>
        </w:rPr>
        <w:t xml:space="preserve">MUST </w:t>
      </w:r>
      <w:r w:rsidRPr="00A13C58">
        <w:rPr>
          <w:rFonts w:ascii="Arial" w:eastAsia="Arial" w:hAnsi="Arial" w:cs="Arial"/>
          <w:sz w:val="20"/>
          <w:szCs w:val="20"/>
        </w:rPr>
        <w:t xml:space="preserve">indicate if the product or service requires modification, additional costs, </w:t>
      </w:r>
      <w:proofErr w:type="gramStart"/>
      <w:r w:rsidRPr="00A13C58">
        <w:rPr>
          <w:rFonts w:ascii="Arial" w:eastAsia="Arial" w:hAnsi="Arial" w:cs="Arial"/>
          <w:sz w:val="20"/>
          <w:szCs w:val="20"/>
        </w:rPr>
        <w:t>products</w:t>
      </w:r>
      <w:proofErr w:type="gramEnd"/>
      <w:r w:rsidRPr="00A13C58">
        <w:rPr>
          <w:rFonts w:ascii="Arial" w:eastAsia="Arial" w:hAnsi="Arial" w:cs="Arial"/>
          <w:sz w:val="20"/>
          <w:szCs w:val="20"/>
        </w:rPr>
        <w:t xml:space="preserve"> or services, or if any other accommodation would be necessary to meet a requirement.</w:t>
      </w:r>
    </w:p>
    <w:p w14:paraId="6D128497" w14:textId="77777777" w:rsidR="00727D15" w:rsidRPr="00A13C58" w:rsidRDefault="00727D15" w:rsidP="00727D15">
      <w:pPr>
        <w:spacing w:after="0" w:line="240" w:lineRule="auto"/>
        <w:jc w:val="both"/>
        <w:rPr>
          <w:rFonts w:ascii="Arial" w:hAnsi="Arial" w:cs="Arial"/>
          <w:sz w:val="20"/>
          <w:szCs w:val="20"/>
        </w:rPr>
      </w:pPr>
    </w:p>
    <w:p w14:paraId="7A75937B" w14:textId="77777777" w:rsidR="00727D15" w:rsidRPr="00A13C58" w:rsidRDefault="00727D15" w:rsidP="00727D15">
      <w:pPr>
        <w:rPr>
          <w:rFonts w:ascii="Arial" w:hAnsi="Arial" w:cs="Arial"/>
          <w:b/>
          <w:color w:val="1F4E79" w:themeColor="accent1" w:themeShade="80"/>
          <w:sz w:val="20"/>
          <w:szCs w:val="20"/>
        </w:rPr>
      </w:pPr>
      <w:bookmarkStart w:id="29" w:name="_Toc476229109"/>
      <w:r w:rsidRPr="00A13C58">
        <w:rPr>
          <w:rFonts w:ascii="Arial" w:hAnsi="Arial" w:cs="Arial"/>
          <w:b/>
          <w:color w:val="1F4E79" w:themeColor="accent1" w:themeShade="80"/>
          <w:sz w:val="20"/>
          <w:szCs w:val="20"/>
        </w:rPr>
        <w:t>Evaluation Question(s) - General Technical</w:t>
      </w:r>
      <w:bookmarkEnd w:id="29"/>
    </w:p>
    <w:p w14:paraId="625F5A38" w14:textId="7F150F33" w:rsidR="00E669D4" w:rsidRPr="00E669D4" w:rsidRDefault="00E669D4" w:rsidP="009356CB">
      <w:pPr>
        <w:pStyle w:val="ListParagraph"/>
        <w:numPr>
          <w:ilvl w:val="0"/>
          <w:numId w:val="16"/>
        </w:numPr>
        <w:ind w:left="360"/>
        <w:rPr>
          <w:rFonts w:ascii="Arial" w:hAnsi="Arial" w:cs="Arial"/>
          <w:sz w:val="18"/>
          <w:szCs w:val="18"/>
        </w:rPr>
      </w:pPr>
      <w:r w:rsidRPr="00E669D4">
        <w:rPr>
          <w:rFonts w:ascii="Arial" w:hAnsi="Arial" w:cs="Arial"/>
          <w:color w:val="222222"/>
          <w:sz w:val="20"/>
          <w:szCs w:val="20"/>
          <w:shd w:val="clear" w:color="auto" w:fill="FFFFFF"/>
        </w:rPr>
        <w:t>Please describe the technology used by your software to interact with peripherals such as printers, credit card machines, ID card cameras, ID card scanners, and more.</w:t>
      </w:r>
    </w:p>
    <w:p w14:paraId="65F51734" w14:textId="77777777" w:rsidR="00E669D4" w:rsidRPr="00E669D4" w:rsidRDefault="00E669D4" w:rsidP="00E669D4">
      <w:pPr>
        <w:pStyle w:val="ListParagraph"/>
        <w:ind w:left="360"/>
        <w:rPr>
          <w:rFonts w:ascii="Arial" w:hAnsi="Arial" w:cs="Arial"/>
          <w:sz w:val="20"/>
          <w:szCs w:val="20"/>
        </w:rPr>
      </w:pPr>
    </w:p>
    <w:p w14:paraId="4A6B72D1" w14:textId="19B8D20F"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Please describe your offering as a Service (SaaS)/hosted, and/or University onsite deployment environments. </w:t>
      </w:r>
    </w:p>
    <w:p w14:paraId="011EAD09" w14:textId="77777777" w:rsidR="00270E47" w:rsidRPr="00A13C58" w:rsidRDefault="00270E47" w:rsidP="009356CB">
      <w:pPr>
        <w:pStyle w:val="ListParagraph"/>
        <w:numPr>
          <w:ilvl w:val="1"/>
          <w:numId w:val="16"/>
        </w:numPr>
        <w:ind w:left="1080"/>
        <w:rPr>
          <w:rFonts w:ascii="Arial" w:hAnsi="Arial" w:cs="Arial"/>
          <w:sz w:val="20"/>
          <w:szCs w:val="20"/>
        </w:rPr>
      </w:pPr>
      <w:r w:rsidRPr="15E24744">
        <w:rPr>
          <w:rFonts w:ascii="Arial" w:hAnsi="Arial" w:cs="Arial"/>
          <w:sz w:val="20"/>
          <w:szCs w:val="20"/>
        </w:rPr>
        <w:t xml:space="preserve">If SaaS/hosted, list normal scheduled downtime frequency, standard day/time slots, etc. </w:t>
      </w:r>
    </w:p>
    <w:p w14:paraId="10E0D9C3" w14:textId="77777777" w:rsidR="00270E47" w:rsidRPr="00A13C58" w:rsidRDefault="00270E47" w:rsidP="00270E47">
      <w:pPr>
        <w:pStyle w:val="ListParagraph"/>
        <w:ind w:left="1080"/>
        <w:rPr>
          <w:rFonts w:ascii="Arial" w:hAnsi="Arial" w:cs="Arial"/>
          <w:sz w:val="20"/>
          <w:szCs w:val="20"/>
        </w:rPr>
      </w:pPr>
    </w:p>
    <w:p w14:paraId="1D0EB6C1"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deployment instances of the environment, such as test, </w:t>
      </w:r>
      <w:proofErr w:type="gramStart"/>
      <w:r w:rsidRPr="00A13C58">
        <w:rPr>
          <w:rFonts w:ascii="Arial" w:hAnsi="Arial" w:cs="Arial"/>
          <w:sz w:val="20"/>
          <w:szCs w:val="20"/>
        </w:rPr>
        <w:t>development</w:t>
      </w:r>
      <w:proofErr w:type="gramEnd"/>
      <w:r w:rsidRPr="00A13C58">
        <w:rPr>
          <w:rFonts w:ascii="Arial" w:hAnsi="Arial" w:cs="Arial"/>
          <w:sz w:val="20"/>
          <w:szCs w:val="20"/>
        </w:rPr>
        <w:t xml:space="preserve"> and production.  Are </w:t>
      </w:r>
      <w:proofErr w:type="gramStart"/>
      <w:r w:rsidRPr="00A13C58">
        <w:rPr>
          <w:rFonts w:ascii="Arial" w:hAnsi="Arial" w:cs="Arial"/>
          <w:sz w:val="20"/>
          <w:szCs w:val="20"/>
        </w:rPr>
        <w:t>all of</w:t>
      </w:r>
      <w:proofErr w:type="gramEnd"/>
      <w:r w:rsidRPr="00A13C58">
        <w:rPr>
          <w:rFonts w:ascii="Arial" w:hAnsi="Arial" w:cs="Arial"/>
          <w:sz w:val="20"/>
          <w:szCs w:val="20"/>
        </w:rPr>
        <w:t xml:space="preserve"> the instances available to the UMS? If yes, detail the types of instances and how access to these instances would be provided.</w:t>
      </w:r>
    </w:p>
    <w:p w14:paraId="5885CFD5" w14:textId="77777777" w:rsidR="00270E47" w:rsidRPr="00A13C58" w:rsidRDefault="00270E47" w:rsidP="00270E47">
      <w:pPr>
        <w:pStyle w:val="ListParagraph"/>
        <w:ind w:left="360"/>
        <w:rPr>
          <w:rFonts w:ascii="Arial" w:hAnsi="Arial" w:cs="Arial"/>
          <w:sz w:val="20"/>
          <w:szCs w:val="20"/>
        </w:rPr>
      </w:pPr>
    </w:p>
    <w:p w14:paraId="20830C0A"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5E719BC5"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the underlying technologies for the component(s). </w:t>
      </w:r>
    </w:p>
    <w:p w14:paraId="4771C0F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Provide the third-party technology partner(s) name(s), address(es) and contact(s).</w:t>
      </w:r>
    </w:p>
    <w:p w14:paraId="72057D61"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additional costs or fees associated with the components.</w:t>
      </w:r>
    </w:p>
    <w:p w14:paraId="57A7D96A" w14:textId="77777777" w:rsidR="00270E47" w:rsidRPr="00A13C58" w:rsidRDefault="00270E47" w:rsidP="00270E47">
      <w:pPr>
        <w:pStyle w:val="ListParagraph"/>
        <w:ind w:left="1080"/>
        <w:rPr>
          <w:rFonts w:ascii="Arial" w:hAnsi="Arial" w:cs="Arial"/>
          <w:sz w:val="20"/>
          <w:szCs w:val="20"/>
        </w:rPr>
      </w:pPr>
    </w:p>
    <w:p w14:paraId="5D4C95FE"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practices and policies related to data stored by this solution. </w:t>
      </w:r>
    </w:p>
    <w:p w14:paraId="5E230CF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Clarify the data ownership rights and responsibilities of the parties and provisions for the University obtaining the data as needed even if the contract is terminated.</w:t>
      </w:r>
    </w:p>
    <w:p w14:paraId="01B605F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types of data stored especially if any data is protected (HIPAA, FERPA, etc.).</w:t>
      </w:r>
    </w:p>
    <w:p w14:paraId="3F1006E9"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Indicate how long data is stored or archived. </w:t>
      </w:r>
    </w:p>
    <w:p w14:paraId="64E5F03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the technology, </w:t>
      </w:r>
      <w:proofErr w:type="gramStart"/>
      <w:r w:rsidRPr="00A13C58">
        <w:rPr>
          <w:rFonts w:ascii="Arial" w:hAnsi="Arial" w:cs="Arial"/>
          <w:sz w:val="20"/>
          <w:szCs w:val="20"/>
        </w:rPr>
        <w:t>practices</w:t>
      </w:r>
      <w:proofErr w:type="gramEnd"/>
      <w:r w:rsidRPr="00A13C58">
        <w:rPr>
          <w:rFonts w:ascii="Arial" w:hAnsi="Arial" w:cs="Arial"/>
          <w:sz w:val="20"/>
          <w:szCs w:val="20"/>
        </w:rPr>
        <w:t xml:space="preserve"> and policies you have in place that would protect the UMS data from unauthorized access and use.</w:t>
      </w:r>
    </w:p>
    <w:p w14:paraId="643E2B99" w14:textId="77777777" w:rsidR="00270E47" w:rsidRPr="00A13C58" w:rsidRDefault="00270E47" w:rsidP="00270E47">
      <w:pPr>
        <w:pStyle w:val="ListParagraph"/>
        <w:ind w:left="1080"/>
        <w:rPr>
          <w:rFonts w:ascii="Arial" w:hAnsi="Arial" w:cs="Arial"/>
          <w:sz w:val="20"/>
          <w:szCs w:val="20"/>
        </w:rPr>
      </w:pPr>
    </w:p>
    <w:p w14:paraId="401B8BD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If your solution is SaaS/hosted, provide a description of your business continuity management practice. </w:t>
      </w:r>
    </w:p>
    <w:p w14:paraId="7BCF6E5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If the software is deployed in multiple sites (data centers), how often is data synchronized between the data centers?</w:t>
      </w:r>
    </w:p>
    <w:p w14:paraId="5FCA1B1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strategies for minimizing downtime in the event of a catastrophic failure of the hosting environment(s) or components.</w:t>
      </w:r>
    </w:p>
    <w:p w14:paraId="677EF0E3"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 xml:space="preserve">Would the UMS experience any loss of data </w:t>
      </w:r>
      <w:proofErr w:type="gramStart"/>
      <w:r w:rsidRPr="00A13C58">
        <w:rPr>
          <w:rFonts w:ascii="Arial" w:hAnsi="Arial" w:cs="Arial"/>
          <w:sz w:val="20"/>
          <w:szCs w:val="20"/>
        </w:rPr>
        <w:t>as a result of</w:t>
      </w:r>
      <w:proofErr w:type="gramEnd"/>
      <w:r w:rsidRPr="00A13C58">
        <w:rPr>
          <w:rFonts w:ascii="Arial" w:hAnsi="Arial" w:cs="Arial"/>
          <w:sz w:val="20"/>
          <w:szCs w:val="20"/>
        </w:rPr>
        <w:t xml:space="preserve"> downtime, system problems or catastrophic failure?  If so, describe the situations that could result in loss of UMS data.</w:t>
      </w:r>
    </w:p>
    <w:p w14:paraId="0BEC2E01"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How much downtime should we expect for a catastrophic failure?</w:t>
      </w:r>
    </w:p>
    <w:p w14:paraId="7EAD814D" w14:textId="77777777" w:rsidR="00270E47" w:rsidRPr="00A13C58" w:rsidRDefault="00270E47" w:rsidP="00270E47">
      <w:pPr>
        <w:pStyle w:val="ListParagraph"/>
        <w:ind w:left="1800"/>
        <w:rPr>
          <w:rFonts w:ascii="Arial" w:hAnsi="Arial" w:cs="Arial"/>
          <w:sz w:val="20"/>
          <w:szCs w:val="20"/>
        </w:rPr>
      </w:pPr>
    </w:p>
    <w:p w14:paraId="614655DD"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Provide a description of your change management practice for all hardware and software components. </w:t>
      </w:r>
    </w:p>
    <w:p w14:paraId="6258F8E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often is the software updated and releases made available?</w:t>
      </w:r>
    </w:p>
    <w:p w14:paraId="0A513B7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we notified?</w:t>
      </w:r>
    </w:p>
    <w:p w14:paraId="696308A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Are updates and upgrades opt-in or mandatory?</w:t>
      </w:r>
    </w:p>
    <w:p w14:paraId="174F4F3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lastRenderedPageBreak/>
        <w:t>What provisions do you have for managing customization requested by the UMS?</w:t>
      </w:r>
    </w:p>
    <w:p w14:paraId="589E264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the updates accomplished?</w:t>
      </w:r>
    </w:p>
    <w:p w14:paraId="462F47F6"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do you ensure that the system functionality is sufficiently tested before changes go into production?</w:t>
      </w:r>
    </w:p>
    <w:p w14:paraId="1EE87DD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What are the UMS options, </w:t>
      </w:r>
      <w:proofErr w:type="gramStart"/>
      <w:r w:rsidRPr="00A13C58">
        <w:rPr>
          <w:rFonts w:ascii="Arial" w:hAnsi="Arial" w:cs="Arial"/>
          <w:sz w:val="20"/>
          <w:szCs w:val="20"/>
        </w:rPr>
        <w:t>roles</w:t>
      </w:r>
      <w:proofErr w:type="gramEnd"/>
      <w:r w:rsidRPr="00A13C58">
        <w:rPr>
          <w:rFonts w:ascii="Arial" w:hAnsi="Arial" w:cs="Arial"/>
          <w:sz w:val="20"/>
          <w:szCs w:val="20"/>
        </w:rPr>
        <w:t xml:space="preserve"> and responsibilities for reviewing and approving changes? </w:t>
      </w:r>
    </w:p>
    <w:p w14:paraId="5831446D" w14:textId="77777777" w:rsidR="00270E47" w:rsidRPr="00A13C58" w:rsidRDefault="00270E47" w:rsidP="00270E47">
      <w:pPr>
        <w:pStyle w:val="ListParagraph"/>
        <w:ind w:left="1080"/>
        <w:rPr>
          <w:rFonts w:ascii="Arial" w:hAnsi="Arial" w:cs="Arial"/>
          <w:sz w:val="20"/>
          <w:szCs w:val="20"/>
        </w:rPr>
      </w:pPr>
    </w:p>
    <w:p w14:paraId="751AEBD3"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Provide detailed information regarding browser requirements for the software proposed to meet the functionality and system requirements of this RFP, including any specific required versions and/or add-ins.</w:t>
      </w:r>
    </w:p>
    <w:p w14:paraId="24D602E0" w14:textId="77777777" w:rsidR="00270E47" w:rsidRPr="00A13C58" w:rsidRDefault="00270E47" w:rsidP="00270E47">
      <w:pPr>
        <w:pStyle w:val="ListParagraph"/>
        <w:ind w:left="360"/>
        <w:rPr>
          <w:rFonts w:ascii="Arial" w:hAnsi="Arial" w:cs="Arial"/>
          <w:sz w:val="20"/>
          <w:szCs w:val="20"/>
        </w:rPr>
      </w:pPr>
    </w:p>
    <w:p w14:paraId="413923B7"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mobile capabilities available with the proposed solution.</w:t>
      </w:r>
    </w:p>
    <w:p w14:paraId="481C033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supported mobile platforms.</w:t>
      </w:r>
    </w:p>
    <w:p w14:paraId="75B51A3E"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implementation of mobile capabilities (</w:t>
      </w:r>
      <w:proofErr w:type="gramStart"/>
      <w:r w:rsidRPr="00A13C58">
        <w:rPr>
          <w:rFonts w:ascii="Arial" w:hAnsi="Arial" w:cs="Arial"/>
          <w:sz w:val="20"/>
          <w:szCs w:val="20"/>
        </w:rPr>
        <w:t>i.e.</w:t>
      </w:r>
      <w:proofErr w:type="gramEnd"/>
      <w:r w:rsidRPr="00A13C58">
        <w:rPr>
          <w:rFonts w:ascii="Arial" w:hAnsi="Arial" w:cs="Arial"/>
          <w:sz w:val="20"/>
          <w:szCs w:val="20"/>
        </w:rPr>
        <w:t xml:space="preserve"> mobile-enabled, apps, etc.) </w:t>
      </w:r>
    </w:p>
    <w:p w14:paraId="3FBCA99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how and when mobile updates are provided.</w:t>
      </w:r>
    </w:p>
    <w:p w14:paraId="43C3FE38" w14:textId="77777777" w:rsidR="00270E47" w:rsidRPr="00A13C58" w:rsidRDefault="00270E47" w:rsidP="00270E47">
      <w:pPr>
        <w:pStyle w:val="ListParagraph"/>
        <w:ind w:left="1080"/>
        <w:rPr>
          <w:rFonts w:ascii="Arial" w:hAnsi="Arial" w:cs="Arial"/>
          <w:sz w:val="20"/>
          <w:szCs w:val="20"/>
        </w:rPr>
      </w:pPr>
    </w:p>
    <w:p w14:paraId="50FC92C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While importing data from the UMS sources, does your company provide full data hygiene, including comparing several data sources, and removal of duplicate records.</w:t>
      </w:r>
    </w:p>
    <w:p w14:paraId="04985788" w14:textId="77777777" w:rsidR="00270E47" w:rsidRPr="00A13C58" w:rsidRDefault="00270E47" w:rsidP="00270E47">
      <w:pPr>
        <w:pStyle w:val="ListParagraph"/>
        <w:ind w:left="360"/>
        <w:rPr>
          <w:rFonts w:ascii="Arial" w:hAnsi="Arial" w:cs="Arial"/>
          <w:sz w:val="20"/>
          <w:szCs w:val="20"/>
        </w:rPr>
      </w:pPr>
    </w:p>
    <w:p w14:paraId="6362B174"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Does your solution provide data exports for upload to the UMS systems? If so, please describe the types of information exported and the process employed. </w:t>
      </w:r>
    </w:p>
    <w:p w14:paraId="5C3EA00E" w14:textId="77777777" w:rsidR="00270E47" w:rsidRPr="00A13C58" w:rsidRDefault="00270E47" w:rsidP="00270E47">
      <w:pPr>
        <w:pStyle w:val="ListParagraph"/>
        <w:ind w:left="360"/>
        <w:rPr>
          <w:rFonts w:ascii="Arial" w:hAnsi="Arial" w:cs="Arial"/>
          <w:sz w:val="20"/>
          <w:szCs w:val="20"/>
        </w:rPr>
      </w:pPr>
    </w:p>
    <w:p w14:paraId="698F2F0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Does your solution </w:t>
      </w:r>
      <w:proofErr w:type="gramStart"/>
      <w:r w:rsidRPr="00A13C58">
        <w:rPr>
          <w:rFonts w:ascii="Arial" w:hAnsi="Arial" w:cs="Arial"/>
          <w:sz w:val="20"/>
          <w:szCs w:val="20"/>
        </w:rPr>
        <w:t>have the ability to</w:t>
      </w:r>
      <w:proofErr w:type="gramEnd"/>
      <w:r w:rsidRPr="00A13C58">
        <w:rPr>
          <w:rFonts w:ascii="Arial" w:hAnsi="Arial" w:cs="Arial"/>
          <w:sz w:val="20"/>
          <w:szCs w:val="20"/>
        </w:rPr>
        <w:t xml:space="preserve"> automate data importing and exporting?</w:t>
      </w:r>
    </w:p>
    <w:p w14:paraId="350BCF46" w14:textId="77777777" w:rsidR="00270E47" w:rsidRPr="00A13C58" w:rsidRDefault="00270E47" w:rsidP="00270E47">
      <w:pPr>
        <w:pStyle w:val="ListParagraph"/>
        <w:ind w:left="360"/>
        <w:rPr>
          <w:rFonts w:ascii="Arial" w:hAnsi="Arial" w:cs="Arial"/>
          <w:sz w:val="20"/>
          <w:szCs w:val="20"/>
        </w:rPr>
      </w:pPr>
    </w:p>
    <w:p w14:paraId="211B7EF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Does this solution come with a comprehensive data dictionary of the database?</w:t>
      </w:r>
    </w:p>
    <w:p w14:paraId="36E23E44" w14:textId="77777777" w:rsidR="00270E47" w:rsidRPr="00A13C58" w:rsidRDefault="00270E47" w:rsidP="00270E47">
      <w:pPr>
        <w:pStyle w:val="ListParagraph"/>
        <w:ind w:left="360"/>
        <w:rPr>
          <w:rFonts w:ascii="Arial" w:hAnsi="Arial" w:cs="Arial"/>
          <w:sz w:val="20"/>
          <w:szCs w:val="20"/>
        </w:rPr>
      </w:pPr>
    </w:p>
    <w:p w14:paraId="207B989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the ability to add fields and tables to the database for </w:t>
      </w:r>
      <w:proofErr w:type="gramStart"/>
      <w:r w:rsidRPr="00A13C58">
        <w:rPr>
          <w:rFonts w:ascii="Arial" w:hAnsi="Arial" w:cs="Arial"/>
          <w:sz w:val="20"/>
          <w:szCs w:val="20"/>
        </w:rPr>
        <w:t>University</w:t>
      </w:r>
      <w:proofErr w:type="gramEnd"/>
      <w:r w:rsidRPr="00A13C58">
        <w:rPr>
          <w:rFonts w:ascii="Arial" w:hAnsi="Arial" w:cs="Arial"/>
          <w:sz w:val="20"/>
          <w:szCs w:val="20"/>
        </w:rPr>
        <w:t xml:space="preserve"> needs.</w:t>
      </w:r>
    </w:p>
    <w:p w14:paraId="40988855" w14:textId="77777777" w:rsidR="00270E47" w:rsidRPr="00A13C58" w:rsidRDefault="00270E47" w:rsidP="00270E47">
      <w:pPr>
        <w:pStyle w:val="ListParagraph"/>
        <w:ind w:left="360"/>
        <w:rPr>
          <w:rFonts w:ascii="Arial" w:hAnsi="Arial" w:cs="Arial"/>
          <w:sz w:val="20"/>
          <w:szCs w:val="20"/>
        </w:rPr>
      </w:pPr>
    </w:p>
    <w:p w14:paraId="36B2EB5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 you plan to offer a solution to integrate with an Identity Management System? </w:t>
      </w:r>
    </w:p>
    <w:p w14:paraId="08FA2C0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If so, describe how you deliver this solution. </w:t>
      </w:r>
    </w:p>
    <w:p w14:paraId="007741AA" w14:textId="77777777" w:rsidR="00270E47" w:rsidRPr="00A13C58" w:rsidRDefault="00270E47" w:rsidP="009356CB">
      <w:pPr>
        <w:pStyle w:val="ListParagraph"/>
        <w:numPr>
          <w:ilvl w:val="1"/>
          <w:numId w:val="16"/>
        </w:numPr>
        <w:ind w:left="1080"/>
        <w:rPr>
          <w:rFonts w:ascii="Arial" w:hAnsi="Arial" w:cs="Arial"/>
          <w:sz w:val="20"/>
          <w:szCs w:val="20"/>
        </w:rPr>
      </w:pPr>
      <w:proofErr w:type="gramStart"/>
      <w:r w:rsidRPr="00A13C58">
        <w:rPr>
          <w:rFonts w:ascii="Arial" w:hAnsi="Arial" w:cs="Arial"/>
          <w:sz w:val="20"/>
          <w:szCs w:val="20"/>
        </w:rPr>
        <w:t>Does</w:t>
      </w:r>
      <w:proofErr w:type="gramEnd"/>
      <w:r w:rsidRPr="00A13C58">
        <w:rPr>
          <w:rFonts w:ascii="Arial" w:hAnsi="Arial" w:cs="Arial"/>
          <w:sz w:val="20"/>
          <w:szCs w:val="20"/>
        </w:rPr>
        <w:t xml:space="preserve"> your solution offer capabilities to use CAS or Shibboleth for Single Sign-On (SSO)? If not, then what do you offer?</w:t>
      </w:r>
    </w:p>
    <w:p w14:paraId="7A1ED0A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SSO implementation requirements.</w:t>
      </w:r>
    </w:p>
    <w:p w14:paraId="0B38665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Do you deliver an API that would allow for the remote management of user authorization data? If so, describe how you deliver this solution. </w:t>
      </w:r>
    </w:p>
    <w:p w14:paraId="0DBB401F" w14:textId="77777777" w:rsidR="00270E47" w:rsidRPr="00A13C58" w:rsidRDefault="00270E47" w:rsidP="00270E47">
      <w:pPr>
        <w:pStyle w:val="ListParagraph"/>
        <w:ind w:left="1080"/>
        <w:rPr>
          <w:rFonts w:ascii="Arial" w:hAnsi="Arial" w:cs="Arial"/>
          <w:sz w:val="20"/>
          <w:szCs w:val="20"/>
        </w:rPr>
      </w:pPr>
    </w:p>
    <w:p w14:paraId="6397AC4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ongoing functions to be performed by the University systems administrator and applications administrator?</w:t>
      </w:r>
    </w:p>
    <w:p w14:paraId="4CB99A94" w14:textId="77777777" w:rsidR="00270E47" w:rsidRPr="00A13C58" w:rsidRDefault="00270E47" w:rsidP="00270E47">
      <w:pPr>
        <w:pStyle w:val="ListParagraph"/>
        <w:ind w:left="360"/>
        <w:rPr>
          <w:rFonts w:ascii="Arial" w:hAnsi="Arial" w:cs="Arial"/>
          <w:sz w:val="20"/>
          <w:szCs w:val="20"/>
        </w:rPr>
      </w:pPr>
    </w:p>
    <w:p w14:paraId="076BF7BC"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What is the maximum number of concurrent users logged in simultaneously your system can support? Describe how your system defines concurrent users.</w:t>
      </w:r>
    </w:p>
    <w:p w14:paraId="3F048581" w14:textId="77777777" w:rsidR="0000482A" w:rsidRPr="00A13C58" w:rsidRDefault="0000482A" w:rsidP="00AD3A2C">
      <w:pPr>
        <w:pStyle w:val="Default"/>
        <w:jc w:val="both"/>
        <w:rPr>
          <w:b/>
          <w:color w:val="1F4E79" w:themeColor="accent1" w:themeShade="80"/>
          <w:sz w:val="20"/>
          <w:szCs w:val="20"/>
        </w:rPr>
      </w:pPr>
      <w:bookmarkStart w:id="30" w:name="_Toc476229110"/>
    </w:p>
    <w:p w14:paraId="3247B229" w14:textId="038AA61D" w:rsidR="00AD3A2C" w:rsidRPr="00A13C58" w:rsidRDefault="00AD3A2C" w:rsidP="00AD3A2C">
      <w:pPr>
        <w:pStyle w:val="Default"/>
        <w:jc w:val="both"/>
        <w:rPr>
          <w:b/>
          <w:color w:val="1F4E79" w:themeColor="accent1" w:themeShade="80"/>
          <w:sz w:val="20"/>
          <w:szCs w:val="20"/>
        </w:rPr>
      </w:pPr>
      <w:r w:rsidRPr="00A13C58">
        <w:rPr>
          <w:b/>
          <w:color w:val="1F4E79" w:themeColor="accent1" w:themeShade="80"/>
          <w:sz w:val="20"/>
          <w:szCs w:val="20"/>
        </w:rPr>
        <w:t>Evaluation Question(s) – Technology Implementation Questions</w:t>
      </w:r>
    </w:p>
    <w:p w14:paraId="2B82707E" w14:textId="77777777" w:rsidR="0000482A" w:rsidRPr="00A13C58" w:rsidRDefault="0000482A" w:rsidP="00AD3A2C">
      <w:pPr>
        <w:pStyle w:val="Default"/>
        <w:jc w:val="both"/>
        <w:rPr>
          <w:b/>
          <w:color w:val="auto"/>
          <w:sz w:val="20"/>
          <w:szCs w:val="20"/>
        </w:rPr>
      </w:pPr>
    </w:p>
    <w:p w14:paraId="2611BFA5"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What release/version are you proposing for the University of Maine System and when is the next release/version due out?</w:t>
      </w:r>
    </w:p>
    <w:p w14:paraId="11F1D2E5" w14:textId="77777777" w:rsidR="0000482A" w:rsidRPr="00A13C58" w:rsidRDefault="0000482A" w:rsidP="0000482A">
      <w:pPr>
        <w:pStyle w:val="ListParagraph"/>
        <w:ind w:left="360"/>
        <w:rPr>
          <w:rFonts w:ascii="Arial" w:hAnsi="Arial" w:cs="Arial"/>
          <w:sz w:val="20"/>
          <w:szCs w:val="20"/>
        </w:rPr>
      </w:pPr>
    </w:p>
    <w:p w14:paraId="05344647"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Explain how patches or updates released during implementation would be handled. Describe the change management process.</w:t>
      </w:r>
    </w:p>
    <w:p w14:paraId="4178D647" w14:textId="77777777" w:rsidR="0000482A" w:rsidRPr="00A13C58" w:rsidRDefault="0000482A" w:rsidP="0000482A">
      <w:pPr>
        <w:pStyle w:val="ListParagraph"/>
        <w:ind w:left="360"/>
        <w:rPr>
          <w:rFonts w:ascii="Arial" w:hAnsi="Arial" w:cs="Arial"/>
          <w:sz w:val="20"/>
          <w:szCs w:val="20"/>
        </w:rPr>
      </w:pPr>
    </w:p>
    <w:p w14:paraId="2B5AC2B0" w14:textId="0149B531" w:rsidR="00727D15" w:rsidRPr="00C420B4" w:rsidRDefault="0000482A" w:rsidP="00727D15">
      <w:pPr>
        <w:pStyle w:val="ListParagraph"/>
        <w:numPr>
          <w:ilvl w:val="0"/>
          <w:numId w:val="33"/>
        </w:numPr>
        <w:ind w:left="360"/>
        <w:rPr>
          <w:rFonts w:ascii="Arial" w:hAnsi="Arial" w:cs="Arial"/>
          <w:sz w:val="20"/>
          <w:szCs w:val="20"/>
        </w:rPr>
      </w:pPr>
      <w:r w:rsidRPr="00A13C58">
        <w:rPr>
          <w:rFonts w:ascii="Arial" w:hAnsi="Arial" w:cs="Arial"/>
          <w:sz w:val="20"/>
          <w:szCs w:val="20"/>
        </w:rPr>
        <w:t>Please provide a roadmap of your hardware/software solutions that reflects their present states as well as future states for at least the next 18 months.</w:t>
      </w:r>
      <w:bookmarkEnd w:id="30"/>
    </w:p>
    <w:p w14:paraId="53EBB559" w14:textId="77777777" w:rsidR="00727D15" w:rsidRPr="00A13C58" w:rsidRDefault="00727D15" w:rsidP="00727D15">
      <w:pPr>
        <w:rPr>
          <w:rFonts w:ascii="Arial" w:hAnsi="Arial" w:cs="Arial"/>
          <w:b/>
          <w:color w:val="1F4E79" w:themeColor="accent1" w:themeShade="80"/>
          <w:sz w:val="20"/>
          <w:szCs w:val="20"/>
        </w:rPr>
      </w:pPr>
      <w:bookmarkStart w:id="31" w:name="_Toc476229112"/>
      <w:r w:rsidRPr="00A13C58">
        <w:rPr>
          <w:rFonts w:ascii="Arial" w:hAnsi="Arial" w:cs="Arial"/>
          <w:b/>
          <w:color w:val="1F4E79" w:themeColor="accent1" w:themeShade="80"/>
          <w:sz w:val="20"/>
          <w:szCs w:val="20"/>
        </w:rPr>
        <w:lastRenderedPageBreak/>
        <w:t>Technical Interface Data Exchange Requirements</w:t>
      </w:r>
      <w:bookmarkEnd w:id="31"/>
    </w:p>
    <w:p w14:paraId="5FD9B5FA" w14:textId="77777777" w:rsidR="00270E47" w:rsidRPr="00A13C58" w:rsidRDefault="00270E47" w:rsidP="00270E47">
      <w:pPr>
        <w:rPr>
          <w:rFonts w:ascii="Arial" w:hAnsi="Arial" w:cs="Arial"/>
          <w:sz w:val="20"/>
          <w:szCs w:val="20"/>
        </w:rPr>
      </w:pPr>
      <w:bookmarkStart w:id="32" w:name="_Toc476229113"/>
      <w:r w:rsidRPr="00A13C58">
        <w:rPr>
          <w:rFonts w:ascii="Arial" w:hAnsi="Arial" w:cs="Arial"/>
          <w:sz w:val="20"/>
          <w:szCs w:val="20"/>
        </w:rPr>
        <w:t>The following provides the interface data exchange requirements for the Respondent’s solution.</w:t>
      </w:r>
    </w:p>
    <w:p w14:paraId="3E271CAD"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7D83DF0D" w14:textId="77777777" w:rsidR="00270E47" w:rsidRPr="00A13C58" w:rsidRDefault="00270E47" w:rsidP="00270E47">
      <w:pPr>
        <w:pStyle w:val="ListParagraph"/>
        <w:ind w:left="360"/>
        <w:rPr>
          <w:rFonts w:ascii="Arial" w:hAnsi="Arial" w:cs="Arial"/>
          <w:sz w:val="20"/>
          <w:szCs w:val="20"/>
        </w:rPr>
      </w:pPr>
    </w:p>
    <w:p w14:paraId="4710FD7E"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UMS prefers that whenever possible data is encrypted via PGP/GPG at rest and only decrypted when needed during processing.</w:t>
      </w:r>
    </w:p>
    <w:p w14:paraId="71D9A9B4" w14:textId="77777777" w:rsidR="00270E47" w:rsidRPr="00A13C58" w:rsidRDefault="00270E47" w:rsidP="00270E47">
      <w:pPr>
        <w:pStyle w:val="ListParagraph"/>
        <w:ind w:left="360"/>
        <w:rPr>
          <w:rFonts w:ascii="Arial" w:hAnsi="Arial" w:cs="Arial"/>
          <w:sz w:val="20"/>
          <w:szCs w:val="20"/>
        </w:rPr>
      </w:pPr>
    </w:p>
    <w:p w14:paraId="43E85D41" w14:textId="10261E29" w:rsidR="00966368" w:rsidRPr="007041DC" w:rsidRDefault="00270E47" w:rsidP="00727D15">
      <w:pPr>
        <w:pStyle w:val="ListParagraph"/>
        <w:numPr>
          <w:ilvl w:val="0"/>
          <w:numId w:val="19"/>
        </w:numPr>
        <w:ind w:left="360"/>
        <w:rPr>
          <w:rFonts w:ascii="Arial" w:hAnsi="Arial" w:cs="Arial"/>
          <w:sz w:val="20"/>
          <w:szCs w:val="20"/>
        </w:rPr>
      </w:pPr>
      <w:r w:rsidRPr="00A13C58">
        <w:rPr>
          <w:rFonts w:ascii="Arial" w:hAnsi="Arial" w:cs="Arial"/>
          <w:sz w:val="20"/>
          <w:szCs w:val="20"/>
        </w:rPr>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2DC49668" w14:textId="77777777" w:rsidR="00727D15" w:rsidRPr="00A13C58" w:rsidRDefault="00727D15" w:rsidP="00727D15">
      <w:pPr>
        <w:rPr>
          <w:rFonts w:ascii="Arial" w:hAnsi="Arial" w:cs="Arial"/>
          <w:b/>
          <w:sz w:val="20"/>
          <w:szCs w:val="20"/>
        </w:rPr>
      </w:pPr>
      <w:r w:rsidRPr="00A13C58">
        <w:rPr>
          <w:rFonts w:ascii="Arial" w:hAnsi="Arial" w:cs="Arial"/>
          <w:b/>
          <w:color w:val="1F4E79" w:themeColor="accent1" w:themeShade="80"/>
          <w:sz w:val="20"/>
          <w:szCs w:val="20"/>
        </w:rPr>
        <w:t>Evaluation Question(s) – Technical Interface Data Exchange</w:t>
      </w:r>
      <w:bookmarkEnd w:id="32"/>
    </w:p>
    <w:p w14:paraId="4BC5496A"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6A9E39DA" w14:textId="77777777" w:rsidR="007041DC" w:rsidRPr="00270E47" w:rsidRDefault="007041DC" w:rsidP="007041DC">
      <w:pPr>
        <w:pStyle w:val="ListParagraph"/>
        <w:ind w:left="360"/>
        <w:rPr>
          <w:rFonts w:ascii="Arial" w:hAnsi="Arial" w:cs="Arial"/>
          <w:sz w:val="20"/>
          <w:szCs w:val="20"/>
        </w:rPr>
      </w:pPr>
    </w:p>
    <w:p w14:paraId="531E51F0"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Detail what security protections for the Interface Data Exchange are afforded by the solution proposed?</w:t>
      </w:r>
    </w:p>
    <w:p w14:paraId="4D3A33B0" w14:textId="77777777" w:rsidR="007041DC" w:rsidRPr="00270E47" w:rsidRDefault="007041DC" w:rsidP="007041DC">
      <w:pPr>
        <w:pStyle w:val="ListParagraph"/>
        <w:ind w:left="360"/>
        <w:rPr>
          <w:rFonts w:ascii="Arial" w:hAnsi="Arial" w:cs="Arial"/>
          <w:sz w:val="20"/>
          <w:szCs w:val="20"/>
        </w:rPr>
      </w:pPr>
    </w:p>
    <w:p w14:paraId="4CDDB610"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 xml:space="preserve">Does your solution support </w:t>
      </w:r>
      <w:proofErr w:type="gramStart"/>
      <w:r w:rsidRPr="00270E47">
        <w:rPr>
          <w:rFonts w:ascii="Arial" w:hAnsi="Arial" w:cs="Arial"/>
          <w:sz w:val="20"/>
          <w:szCs w:val="20"/>
        </w:rPr>
        <w:t>needs</w:t>
      </w:r>
      <w:proofErr w:type="gramEnd"/>
      <w:r w:rsidRPr="00270E47">
        <w:rPr>
          <w:rFonts w:ascii="Arial" w:hAnsi="Arial" w:cs="Arial"/>
          <w:sz w:val="20"/>
          <w:szCs w:val="20"/>
        </w:rPr>
        <w:t xml:space="preserve"> for sharing and linking data with other applications and databases?</w:t>
      </w:r>
    </w:p>
    <w:p w14:paraId="709E5675" w14:textId="77777777" w:rsidR="007041DC" w:rsidRPr="00270E47" w:rsidRDefault="007041DC" w:rsidP="007041DC">
      <w:pPr>
        <w:pStyle w:val="ListParagraph"/>
        <w:ind w:left="360"/>
        <w:rPr>
          <w:rFonts w:ascii="Arial" w:hAnsi="Arial" w:cs="Arial"/>
          <w:sz w:val="20"/>
          <w:szCs w:val="20"/>
        </w:rPr>
      </w:pPr>
    </w:p>
    <w:p w14:paraId="0567ADC2"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 xml:space="preserve">If the proposed solution offers an online payment option, it is strongly preferred that it interfaces seamlessly with the University’s payment card processor “TouchNet Payment Gateway” or “TouchNet Bill Plus Pay”. </w:t>
      </w:r>
    </w:p>
    <w:p w14:paraId="7581AAA3" w14:textId="77777777" w:rsidR="007041DC" w:rsidRPr="00270E47" w:rsidRDefault="007041DC" w:rsidP="007041DC">
      <w:pPr>
        <w:pStyle w:val="ListParagraph"/>
        <w:numPr>
          <w:ilvl w:val="1"/>
          <w:numId w:val="20"/>
        </w:numPr>
        <w:ind w:left="1080"/>
        <w:rPr>
          <w:rFonts w:ascii="Arial" w:hAnsi="Arial" w:cs="Arial"/>
          <w:sz w:val="20"/>
          <w:szCs w:val="20"/>
        </w:rPr>
      </w:pPr>
      <w:r w:rsidRPr="00270E47">
        <w:rPr>
          <w:rFonts w:ascii="Arial" w:hAnsi="Arial" w:cs="Arial"/>
          <w:sz w:val="20"/>
          <w:szCs w:val="20"/>
        </w:rPr>
        <w:t>Is the proposed solution an existing TouchNet Ready Partner?</w:t>
      </w:r>
    </w:p>
    <w:p w14:paraId="0A7C3424" w14:textId="77777777" w:rsidR="007041DC" w:rsidRPr="00270E47" w:rsidRDefault="007041DC" w:rsidP="007041DC">
      <w:pPr>
        <w:pStyle w:val="ListParagraph"/>
        <w:numPr>
          <w:ilvl w:val="1"/>
          <w:numId w:val="20"/>
        </w:numPr>
        <w:ind w:left="1080"/>
        <w:rPr>
          <w:rFonts w:ascii="Arial" w:hAnsi="Arial" w:cs="Arial"/>
          <w:sz w:val="20"/>
          <w:szCs w:val="20"/>
        </w:rPr>
      </w:pPr>
      <w:r w:rsidRPr="00270E47">
        <w:rPr>
          <w:rFonts w:ascii="Arial" w:hAnsi="Arial" w:cs="Arial"/>
          <w:sz w:val="20"/>
          <w:szCs w:val="20"/>
        </w:rPr>
        <w:t>If not an existing TouchNet Ready Partner:</w:t>
      </w:r>
    </w:p>
    <w:p w14:paraId="59E9058B" w14:textId="77777777" w:rsidR="007041DC" w:rsidRPr="00270E47" w:rsidRDefault="007041DC" w:rsidP="007041DC">
      <w:pPr>
        <w:pStyle w:val="ListParagraph"/>
        <w:numPr>
          <w:ilvl w:val="2"/>
          <w:numId w:val="20"/>
        </w:numPr>
        <w:ind w:left="1800"/>
        <w:rPr>
          <w:rFonts w:ascii="Arial" w:hAnsi="Arial" w:cs="Arial"/>
          <w:sz w:val="20"/>
          <w:szCs w:val="20"/>
        </w:rPr>
      </w:pPr>
      <w:r w:rsidRPr="00270E47">
        <w:rPr>
          <w:rFonts w:ascii="Arial" w:hAnsi="Arial" w:cs="Arial"/>
          <w:sz w:val="20"/>
          <w:szCs w:val="20"/>
        </w:rPr>
        <w:t>Are you willing to integrate with the TouchNet platform at your expense? A time frame for accomplishing this integration must be provided.</w:t>
      </w:r>
    </w:p>
    <w:p w14:paraId="5B8695BD" w14:textId="77777777" w:rsidR="007041DC" w:rsidRPr="00270E47" w:rsidRDefault="007041DC" w:rsidP="007041DC">
      <w:pPr>
        <w:pStyle w:val="ListParagraph"/>
        <w:numPr>
          <w:ilvl w:val="2"/>
          <w:numId w:val="20"/>
        </w:numPr>
        <w:ind w:left="1800"/>
        <w:rPr>
          <w:rFonts w:ascii="Arial" w:hAnsi="Arial" w:cs="Arial"/>
          <w:sz w:val="20"/>
          <w:szCs w:val="20"/>
        </w:rPr>
      </w:pPr>
      <w:r w:rsidRPr="00270E47">
        <w:rPr>
          <w:rFonts w:ascii="Arial" w:hAnsi="Arial" w:cs="Arial"/>
          <w:sz w:val="20"/>
          <w:szCs w:val="20"/>
        </w:rPr>
        <w:t>If you are proposing a different solution:</w:t>
      </w:r>
    </w:p>
    <w:p w14:paraId="552B513F" w14:textId="77777777" w:rsidR="007041DC" w:rsidRPr="00270E47" w:rsidRDefault="007041DC" w:rsidP="007041DC">
      <w:pPr>
        <w:pStyle w:val="ListParagraph"/>
        <w:numPr>
          <w:ilvl w:val="3"/>
          <w:numId w:val="20"/>
        </w:numPr>
        <w:ind w:left="2520"/>
        <w:rPr>
          <w:rFonts w:ascii="Arial" w:hAnsi="Arial" w:cs="Arial"/>
          <w:sz w:val="20"/>
          <w:szCs w:val="20"/>
        </w:rPr>
      </w:pPr>
      <w:r w:rsidRPr="00270E47">
        <w:rPr>
          <w:rFonts w:ascii="Arial" w:hAnsi="Arial" w:cs="Arial"/>
          <w:sz w:val="20"/>
          <w:szCs w:val="20"/>
        </w:rPr>
        <w:t>Does the solution currently have an existing website for accepting payments? If so, please provide that URL and assurances that it is PCI-DSS compliant.</w:t>
      </w:r>
    </w:p>
    <w:p w14:paraId="79D8B2B4" w14:textId="77777777" w:rsidR="007041DC" w:rsidRPr="00270E47" w:rsidRDefault="007041DC" w:rsidP="007041DC">
      <w:pPr>
        <w:pStyle w:val="ListParagraph"/>
        <w:numPr>
          <w:ilvl w:val="3"/>
          <w:numId w:val="20"/>
        </w:numPr>
        <w:ind w:left="2520"/>
        <w:rPr>
          <w:rFonts w:ascii="Arial" w:hAnsi="Arial" w:cs="Arial"/>
          <w:sz w:val="20"/>
          <w:szCs w:val="20"/>
        </w:rPr>
      </w:pPr>
      <w:r w:rsidRPr="00270E47">
        <w:rPr>
          <w:rFonts w:ascii="Arial" w:hAnsi="Arial" w:cs="Arial"/>
          <w:sz w:val="20"/>
          <w:szCs w:val="20"/>
        </w:rPr>
        <w:t xml:space="preserve">Does this solution use a </w:t>
      </w:r>
      <w:proofErr w:type="gramStart"/>
      <w:r w:rsidRPr="00270E47">
        <w:rPr>
          <w:rFonts w:ascii="Arial" w:hAnsi="Arial" w:cs="Arial"/>
          <w:sz w:val="20"/>
          <w:szCs w:val="20"/>
        </w:rPr>
        <w:t>third party</w:t>
      </w:r>
      <w:proofErr w:type="gramEnd"/>
      <w:r w:rsidRPr="00270E47">
        <w:rPr>
          <w:rFonts w:ascii="Arial" w:hAnsi="Arial" w:cs="Arial"/>
          <w:sz w:val="20"/>
          <w:szCs w:val="20"/>
        </w:rPr>
        <w:t xml:space="preserve"> application for accepting payments? If so, who is the </w:t>
      </w:r>
      <w:proofErr w:type="gramStart"/>
      <w:r w:rsidRPr="00270E47">
        <w:rPr>
          <w:rFonts w:ascii="Arial" w:hAnsi="Arial" w:cs="Arial"/>
          <w:sz w:val="20"/>
          <w:szCs w:val="20"/>
        </w:rPr>
        <w:t>third party</w:t>
      </w:r>
      <w:proofErr w:type="gramEnd"/>
      <w:r w:rsidRPr="00270E47">
        <w:rPr>
          <w:rFonts w:ascii="Arial" w:hAnsi="Arial" w:cs="Arial"/>
          <w:sz w:val="20"/>
          <w:szCs w:val="20"/>
        </w:rPr>
        <w:t xml:space="preserve"> service provider of the application, and provide assurance that the application is PA-DSS compliant.</w:t>
      </w:r>
    </w:p>
    <w:p w14:paraId="094C94E9" w14:textId="77777777" w:rsidR="007041DC" w:rsidRPr="00270E47" w:rsidRDefault="007041DC" w:rsidP="007041DC">
      <w:pPr>
        <w:pStyle w:val="ListParagraph"/>
        <w:numPr>
          <w:ilvl w:val="3"/>
          <w:numId w:val="20"/>
        </w:numPr>
        <w:ind w:left="2520"/>
        <w:rPr>
          <w:rFonts w:ascii="Arial" w:hAnsi="Arial" w:cs="Arial"/>
          <w:sz w:val="20"/>
          <w:szCs w:val="20"/>
        </w:rPr>
      </w:pPr>
      <w:r w:rsidRPr="00270E47">
        <w:rPr>
          <w:rFonts w:ascii="Arial" w:hAnsi="Arial" w:cs="Arial"/>
          <w:sz w:val="20"/>
          <w:szCs w:val="20"/>
        </w:rPr>
        <w:t>Does the payment processing solution integrate with an Identity Management System?  If so, describe how.</w:t>
      </w:r>
    </w:p>
    <w:p w14:paraId="59F96950" w14:textId="77777777" w:rsidR="007041DC" w:rsidRPr="00270E47" w:rsidRDefault="007041DC" w:rsidP="007041DC">
      <w:pPr>
        <w:pStyle w:val="ListParagraph"/>
        <w:ind w:left="2520"/>
        <w:rPr>
          <w:rFonts w:ascii="Arial" w:hAnsi="Arial" w:cs="Arial"/>
          <w:sz w:val="20"/>
          <w:szCs w:val="20"/>
        </w:rPr>
      </w:pPr>
    </w:p>
    <w:p w14:paraId="504A0485"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t>Although not a requirement of this proposed solution, is there an existing interface with PeopleSoft, or would a custom interface need to be developed?</w:t>
      </w:r>
    </w:p>
    <w:p w14:paraId="429C2FB8" w14:textId="77777777" w:rsidR="007041DC" w:rsidRPr="00270E47" w:rsidRDefault="007041DC" w:rsidP="007041DC">
      <w:pPr>
        <w:pStyle w:val="ListParagraph"/>
        <w:ind w:left="360"/>
        <w:rPr>
          <w:rFonts w:ascii="Arial" w:hAnsi="Arial" w:cs="Arial"/>
          <w:sz w:val="20"/>
          <w:szCs w:val="20"/>
        </w:rPr>
      </w:pPr>
    </w:p>
    <w:p w14:paraId="7CDF71AB" w14:textId="77777777" w:rsidR="007041DC" w:rsidRPr="00270E47" w:rsidRDefault="007041DC" w:rsidP="007041DC">
      <w:pPr>
        <w:pStyle w:val="ListParagraph"/>
        <w:numPr>
          <w:ilvl w:val="0"/>
          <w:numId w:val="20"/>
        </w:numPr>
        <w:ind w:left="360"/>
        <w:rPr>
          <w:rFonts w:ascii="Arial" w:hAnsi="Arial" w:cs="Arial"/>
          <w:sz w:val="20"/>
          <w:szCs w:val="20"/>
        </w:rPr>
      </w:pPr>
      <w:r w:rsidRPr="00270E47">
        <w:rPr>
          <w:rFonts w:ascii="Arial" w:hAnsi="Arial" w:cs="Arial"/>
          <w:sz w:val="20"/>
          <w:szCs w:val="20"/>
        </w:rPr>
        <w:lastRenderedPageBreak/>
        <w:t>Does your solution allow easy integration with other applications including desktop tools, for example, Microsoft Office Professional Suite (Word, Excel, PowerPoint, Access Dataset)?</w:t>
      </w:r>
    </w:p>
    <w:p w14:paraId="2318A66F" w14:textId="77777777" w:rsidR="007041DC" w:rsidRPr="00270E47" w:rsidRDefault="007041DC" w:rsidP="007041DC">
      <w:pPr>
        <w:pStyle w:val="ListParagraph"/>
        <w:ind w:left="360"/>
        <w:rPr>
          <w:rFonts w:ascii="Arial" w:hAnsi="Arial" w:cs="Arial"/>
          <w:sz w:val="20"/>
          <w:szCs w:val="20"/>
        </w:rPr>
      </w:pPr>
    </w:p>
    <w:p w14:paraId="3105E97D" w14:textId="03A19A01" w:rsidR="00727D15" w:rsidRPr="00486648" w:rsidRDefault="007041DC" w:rsidP="00486648">
      <w:pPr>
        <w:pStyle w:val="ListParagraph"/>
        <w:numPr>
          <w:ilvl w:val="0"/>
          <w:numId w:val="20"/>
        </w:numPr>
        <w:ind w:left="360"/>
        <w:rPr>
          <w:rFonts w:ascii="Arial" w:hAnsi="Arial" w:cs="Arial"/>
          <w:sz w:val="20"/>
          <w:szCs w:val="20"/>
        </w:rPr>
      </w:pPr>
      <w:r w:rsidRPr="00270E47">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sectPr w:rsidR="00727D15" w:rsidRPr="00486648" w:rsidSect="00F56F9F">
      <w:headerReference w:type="default" r:id="rId17"/>
      <w:footerReference w:type="default" r:id="rId18"/>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29EF" w14:textId="77777777" w:rsidR="00252048" w:rsidRDefault="00252048" w:rsidP="00BD64D5">
      <w:pPr>
        <w:spacing w:after="0" w:line="240" w:lineRule="auto"/>
      </w:pPr>
      <w:r>
        <w:separator/>
      </w:r>
    </w:p>
  </w:endnote>
  <w:endnote w:type="continuationSeparator" w:id="0">
    <w:p w14:paraId="5AB280C2" w14:textId="77777777" w:rsidR="00252048" w:rsidRDefault="00252048"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17F7" w14:textId="77777777" w:rsidR="00252048" w:rsidRDefault="00252048" w:rsidP="00BD64D5">
      <w:pPr>
        <w:spacing w:after="0" w:line="240" w:lineRule="auto"/>
      </w:pPr>
      <w:r>
        <w:separator/>
      </w:r>
    </w:p>
  </w:footnote>
  <w:footnote w:type="continuationSeparator" w:id="0">
    <w:p w14:paraId="6888D5C6" w14:textId="77777777" w:rsidR="00252048" w:rsidRDefault="00252048"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663D" w14:textId="1A2DDCEA" w:rsidR="00133433" w:rsidRDefault="00133433" w:rsidP="00133433">
    <w:pPr>
      <w:pStyle w:val="Header"/>
    </w:pPr>
    <w:r w:rsidRPr="00835FB6">
      <w:rPr>
        <w:rFonts w:ascii="Arial" w:hAnsi="Arial" w:cs="Arial"/>
        <w:b/>
        <w:color w:val="002060"/>
        <w:sz w:val="20"/>
        <w:szCs w:val="20"/>
      </w:rPr>
      <w:t xml:space="preserve">Request for Proposal (IT) – </w:t>
    </w:r>
    <w:r w:rsidR="00835FB6" w:rsidRPr="00835FB6">
      <w:rPr>
        <w:rFonts w:ascii="Arial" w:hAnsi="Arial" w:cs="Arial"/>
        <w:b/>
        <w:color w:val="002060"/>
        <w:sz w:val="20"/>
        <w:szCs w:val="20"/>
      </w:rPr>
      <w:t>ME LAW Bar Diagnostic Solution</w:t>
    </w:r>
    <w:r w:rsidRPr="00950966">
      <w:rPr>
        <w:rFonts w:ascii="Arial" w:hAnsi="Arial" w:cs="Arial"/>
        <w:b/>
        <w:color w:val="002060"/>
        <w:sz w:val="20"/>
        <w:szCs w:val="20"/>
      </w:rPr>
      <w:tab/>
    </w:r>
    <w:r>
      <w:rPr>
        <w:rFonts w:ascii="Arial" w:hAnsi="Arial" w:cs="Arial"/>
        <w:b/>
        <w:color w:val="002060"/>
        <w:sz w:val="20"/>
        <w:szCs w:val="20"/>
      </w:rPr>
      <w:t xml:space="preserve">Dated: </w:t>
    </w:r>
    <w:r w:rsidR="00F765DE">
      <w:rPr>
        <w:rFonts w:ascii="Arial" w:hAnsi="Arial" w:cs="Arial"/>
        <w:b/>
        <w:color w:val="002060"/>
        <w:sz w:val="20"/>
        <w:szCs w:val="20"/>
      </w:rPr>
      <w:t xml:space="preserve">March </w:t>
    </w:r>
    <w:r w:rsidR="00C420B4">
      <w:rPr>
        <w:rFonts w:ascii="Arial" w:hAnsi="Arial" w:cs="Arial"/>
        <w:b/>
        <w:color w:val="002060"/>
        <w:sz w:val="20"/>
        <w:szCs w:val="20"/>
      </w:rPr>
      <w:t>3</w:t>
    </w:r>
    <w:r w:rsidR="00BD0B1C" w:rsidRPr="00BD0B1C">
      <w:rPr>
        <w:rFonts w:ascii="Arial" w:hAnsi="Arial" w:cs="Arial"/>
        <w:b/>
        <w:color w:val="002060"/>
        <w:sz w:val="20"/>
        <w:szCs w:val="20"/>
      </w:rPr>
      <w:t>, 2023</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02E2E"/>
    <w:multiLevelType w:val="hybridMultilevel"/>
    <w:tmpl w:val="BF34AB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A7C05"/>
    <w:multiLevelType w:val="hybridMultilevel"/>
    <w:tmpl w:val="ACE69F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33F05"/>
    <w:multiLevelType w:val="hybridMultilevel"/>
    <w:tmpl w:val="C58E4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F02C5"/>
    <w:multiLevelType w:val="hybridMultilevel"/>
    <w:tmpl w:val="C34E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02992">
    <w:abstractNumId w:val="19"/>
  </w:num>
  <w:num w:numId="2" w16cid:durableId="119999000">
    <w:abstractNumId w:val="26"/>
  </w:num>
  <w:num w:numId="3" w16cid:durableId="1589928000">
    <w:abstractNumId w:val="33"/>
  </w:num>
  <w:num w:numId="4" w16cid:durableId="2108190910">
    <w:abstractNumId w:val="31"/>
  </w:num>
  <w:num w:numId="5" w16cid:durableId="368455953">
    <w:abstractNumId w:val="16"/>
  </w:num>
  <w:num w:numId="6" w16cid:durableId="470757396">
    <w:abstractNumId w:val="4"/>
  </w:num>
  <w:num w:numId="7" w16cid:durableId="294071235">
    <w:abstractNumId w:val="21"/>
  </w:num>
  <w:num w:numId="8" w16cid:durableId="2040932035">
    <w:abstractNumId w:val="11"/>
  </w:num>
  <w:num w:numId="9" w16cid:durableId="1897205397">
    <w:abstractNumId w:val="9"/>
  </w:num>
  <w:num w:numId="10" w16cid:durableId="2091000381">
    <w:abstractNumId w:val="1"/>
  </w:num>
  <w:num w:numId="11" w16cid:durableId="2031488318">
    <w:abstractNumId w:val="32"/>
  </w:num>
  <w:num w:numId="12" w16cid:durableId="41101234">
    <w:abstractNumId w:val="5"/>
  </w:num>
  <w:num w:numId="13" w16cid:durableId="514735524">
    <w:abstractNumId w:val="35"/>
  </w:num>
  <w:num w:numId="14" w16cid:durableId="1113745745">
    <w:abstractNumId w:val="30"/>
  </w:num>
  <w:num w:numId="15" w16cid:durableId="1960640930">
    <w:abstractNumId w:val="28"/>
  </w:num>
  <w:num w:numId="16" w16cid:durableId="119225659">
    <w:abstractNumId w:val="37"/>
  </w:num>
  <w:num w:numId="17" w16cid:durableId="1277251281">
    <w:abstractNumId w:val="3"/>
  </w:num>
  <w:num w:numId="18" w16cid:durableId="707804858">
    <w:abstractNumId w:val="43"/>
  </w:num>
  <w:num w:numId="19" w16cid:durableId="1718509899">
    <w:abstractNumId w:val="29"/>
  </w:num>
  <w:num w:numId="20" w16cid:durableId="467406280">
    <w:abstractNumId w:val="18"/>
  </w:num>
  <w:num w:numId="21" w16cid:durableId="999424762">
    <w:abstractNumId w:val="36"/>
  </w:num>
  <w:num w:numId="22" w16cid:durableId="1229070021">
    <w:abstractNumId w:val="20"/>
  </w:num>
  <w:num w:numId="23" w16cid:durableId="1056929243">
    <w:abstractNumId w:val="17"/>
  </w:num>
  <w:num w:numId="24" w16cid:durableId="540360924">
    <w:abstractNumId w:val="46"/>
  </w:num>
  <w:num w:numId="25" w16cid:durableId="1959877039">
    <w:abstractNumId w:val="38"/>
  </w:num>
  <w:num w:numId="26" w16cid:durableId="886575021">
    <w:abstractNumId w:val="40"/>
  </w:num>
  <w:num w:numId="27" w16cid:durableId="843326469">
    <w:abstractNumId w:val="45"/>
  </w:num>
  <w:num w:numId="28" w16cid:durableId="937982287">
    <w:abstractNumId w:val="6"/>
  </w:num>
  <w:num w:numId="29" w16cid:durableId="1455565130">
    <w:abstractNumId w:val="7"/>
  </w:num>
  <w:num w:numId="30" w16cid:durableId="166213622">
    <w:abstractNumId w:val="0"/>
  </w:num>
  <w:num w:numId="31" w16cid:durableId="337463639">
    <w:abstractNumId w:val="14"/>
  </w:num>
  <w:num w:numId="32" w16cid:durableId="1877428509">
    <w:abstractNumId w:val="12"/>
  </w:num>
  <w:num w:numId="33" w16cid:durableId="398408673">
    <w:abstractNumId w:val="22"/>
  </w:num>
  <w:num w:numId="34" w16cid:durableId="1870406867">
    <w:abstractNumId w:val="34"/>
  </w:num>
  <w:num w:numId="35" w16cid:durableId="1338772462">
    <w:abstractNumId w:val="10"/>
  </w:num>
  <w:num w:numId="36" w16cid:durableId="513109611">
    <w:abstractNumId w:val="24"/>
  </w:num>
  <w:num w:numId="37" w16cid:durableId="611518597">
    <w:abstractNumId w:val="47"/>
  </w:num>
  <w:num w:numId="38" w16cid:durableId="1623808757">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333413628">
    <w:abstractNumId w:val="39"/>
  </w:num>
  <w:num w:numId="40" w16cid:durableId="1915510938">
    <w:abstractNumId w:val="41"/>
  </w:num>
  <w:num w:numId="41" w16cid:durableId="666135094">
    <w:abstractNumId w:val="23"/>
  </w:num>
  <w:num w:numId="42" w16cid:durableId="110129451">
    <w:abstractNumId w:val="27"/>
  </w:num>
  <w:num w:numId="43" w16cid:durableId="1842962439">
    <w:abstractNumId w:val="27"/>
  </w:num>
  <w:num w:numId="44" w16cid:durableId="852299850">
    <w:abstractNumId w:val="27"/>
  </w:num>
  <w:num w:numId="45" w16cid:durableId="1895921357">
    <w:abstractNumId w:val="27"/>
  </w:num>
  <w:num w:numId="46" w16cid:durableId="1320840643">
    <w:abstractNumId w:val="8"/>
  </w:num>
  <w:num w:numId="47" w16cid:durableId="223758583">
    <w:abstractNumId w:val="15"/>
  </w:num>
  <w:num w:numId="48" w16cid:durableId="557978739">
    <w:abstractNumId w:val="25"/>
  </w:num>
  <w:num w:numId="49" w16cid:durableId="288900637">
    <w:abstractNumId w:val="13"/>
  </w:num>
  <w:num w:numId="50" w16cid:durableId="1105074929">
    <w:abstractNumId w:val="42"/>
  </w:num>
  <w:num w:numId="51" w16cid:durableId="1515152106">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649"/>
    <w:rsid w:val="000E7F22"/>
    <w:rsid w:val="000F45B7"/>
    <w:rsid w:val="000F4E02"/>
    <w:rsid w:val="000F6890"/>
    <w:rsid w:val="000F7A18"/>
    <w:rsid w:val="00100059"/>
    <w:rsid w:val="001026C1"/>
    <w:rsid w:val="00105210"/>
    <w:rsid w:val="00107DE2"/>
    <w:rsid w:val="00110390"/>
    <w:rsid w:val="00110CC5"/>
    <w:rsid w:val="00111CF4"/>
    <w:rsid w:val="00115EBA"/>
    <w:rsid w:val="0011730E"/>
    <w:rsid w:val="00120626"/>
    <w:rsid w:val="00121F6F"/>
    <w:rsid w:val="0012207A"/>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875ED"/>
    <w:rsid w:val="00191AD5"/>
    <w:rsid w:val="001A4387"/>
    <w:rsid w:val="001A5183"/>
    <w:rsid w:val="001A6E91"/>
    <w:rsid w:val="001B4900"/>
    <w:rsid w:val="001B6A6F"/>
    <w:rsid w:val="001C0DA1"/>
    <w:rsid w:val="001C157B"/>
    <w:rsid w:val="001C31B8"/>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2048"/>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4A65"/>
    <w:rsid w:val="002A644A"/>
    <w:rsid w:val="002A6F65"/>
    <w:rsid w:val="002B097D"/>
    <w:rsid w:val="002B2D45"/>
    <w:rsid w:val="002B2D7B"/>
    <w:rsid w:val="002C1F3B"/>
    <w:rsid w:val="002C7321"/>
    <w:rsid w:val="002D1C79"/>
    <w:rsid w:val="002D4681"/>
    <w:rsid w:val="002E075C"/>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1160"/>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A4F"/>
    <w:rsid w:val="005C1059"/>
    <w:rsid w:val="005C67A8"/>
    <w:rsid w:val="005C7E41"/>
    <w:rsid w:val="005D2667"/>
    <w:rsid w:val="005D41A4"/>
    <w:rsid w:val="005D512E"/>
    <w:rsid w:val="005D7496"/>
    <w:rsid w:val="005E0150"/>
    <w:rsid w:val="005F3F3F"/>
    <w:rsid w:val="005F61E3"/>
    <w:rsid w:val="005F7E4A"/>
    <w:rsid w:val="0060054D"/>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B9A"/>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23B6"/>
    <w:rsid w:val="006F58AD"/>
    <w:rsid w:val="006F733C"/>
    <w:rsid w:val="007041DC"/>
    <w:rsid w:val="007115CA"/>
    <w:rsid w:val="007120DF"/>
    <w:rsid w:val="00712ECD"/>
    <w:rsid w:val="007136A0"/>
    <w:rsid w:val="00722DD4"/>
    <w:rsid w:val="00724138"/>
    <w:rsid w:val="00727D15"/>
    <w:rsid w:val="00730C94"/>
    <w:rsid w:val="00731AD2"/>
    <w:rsid w:val="0073683C"/>
    <w:rsid w:val="00736AD2"/>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35FB6"/>
    <w:rsid w:val="008431E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0B1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20B4"/>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8DF"/>
    <w:rsid w:val="00DC2F63"/>
    <w:rsid w:val="00DC392A"/>
    <w:rsid w:val="00DD3D88"/>
    <w:rsid w:val="00DD7014"/>
    <w:rsid w:val="00DE1113"/>
    <w:rsid w:val="00DE161B"/>
    <w:rsid w:val="00DE189B"/>
    <w:rsid w:val="00DF6F87"/>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3C7F"/>
    <w:rsid w:val="00E44FFF"/>
    <w:rsid w:val="00E65192"/>
    <w:rsid w:val="00E65734"/>
    <w:rsid w:val="00E669D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BFB"/>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5DE"/>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educause.edu/resources/2020/4/higher-education-community-vendor-assessment-toolk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cyr@maine.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cess-board.gov/i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3.org/TR/WCAG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ic.org/policy/accessibility/v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3.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4.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7476</Words>
  <Characters>42617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83</cp:revision>
  <cp:lastPrinted>2023-03-01T16:49:00Z</cp:lastPrinted>
  <dcterms:created xsi:type="dcterms:W3CDTF">2022-03-17T18:39:00Z</dcterms:created>
  <dcterms:modified xsi:type="dcterms:W3CDTF">2023-03-01T16:49:00Z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