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18B2ACB8" w14:textId="776D98E0" w:rsidR="00407C1A" w:rsidRDefault="00407C1A" w:rsidP="00407C1A">
      <w:pPr>
        <w:jc w:val="center"/>
        <w:rPr>
          <w:rFonts w:ascii="Arial" w:hAnsi="Arial" w:cs="Arial"/>
          <w:color w:val="002060"/>
          <w:sz w:val="44"/>
          <w:szCs w:val="44"/>
        </w:rPr>
      </w:pPr>
      <w:r w:rsidRPr="003B0032">
        <w:rPr>
          <w:rFonts w:ascii="Arial" w:hAnsi="Arial" w:cs="Arial"/>
          <w:color w:val="002060"/>
          <w:sz w:val="44"/>
          <w:szCs w:val="44"/>
        </w:rPr>
        <w:t>Marketing Strategy and Execution Academic Digital Yield Campaign for UMaine</w:t>
      </w:r>
    </w:p>
    <w:p w14:paraId="79681510" w14:textId="77777777" w:rsidR="00590B22" w:rsidRPr="00346333" w:rsidRDefault="00590B22" w:rsidP="00590B22">
      <w:pPr>
        <w:jc w:val="center"/>
        <w:rPr>
          <w:rFonts w:ascii="Arial" w:hAnsi="Arial" w:cs="Arial"/>
          <w:color w:val="002060"/>
          <w:sz w:val="44"/>
          <w:szCs w:val="44"/>
        </w:rPr>
      </w:pPr>
      <w:r w:rsidRPr="00346333">
        <w:rPr>
          <w:rFonts w:ascii="Arial" w:hAnsi="Arial" w:cs="Arial"/>
          <w:color w:val="002060"/>
          <w:sz w:val="44"/>
          <w:szCs w:val="44"/>
        </w:rPr>
        <w:t>RFP # 2023-056</w:t>
      </w:r>
    </w:p>
    <w:p w14:paraId="428EBFFD" w14:textId="77777777" w:rsidR="00590B22" w:rsidRPr="003B0032" w:rsidRDefault="00590B22" w:rsidP="00407C1A">
      <w:pPr>
        <w:jc w:val="center"/>
        <w:rPr>
          <w:rFonts w:ascii="Arial" w:hAnsi="Arial" w:cs="Arial"/>
          <w:color w:val="002060"/>
          <w:sz w:val="44"/>
          <w:szCs w:val="44"/>
        </w:rPr>
      </w:pPr>
    </w:p>
    <w:p w14:paraId="1364971F" w14:textId="0D14EF7E" w:rsidR="00590B22" w:rsidRPr="00590B22" w:rsidRDefault="00590B22" w:rsidP="00590B22">
      <w:pPr>
        <w:jc w:val="center"/>
        <w:rPr>
          <w:rFonts w:ascii="Arial" w:hAnsi="Arial" w:cs="Arial"/>
          <w:color w:val="002060"/>
          <w:sz w:val="28"/>
          <w:szCs w:val="28"/>
        </w:rPr>
      </w:pPr>
      <w:r w:rsidRPr="00590B22">
        <w:rPr>
          <w:rFonts w:ascii="Arial" w:hAnsi="Arial" w:cs="Arial"/>
          <w:b/>
          <w:sz w:val="28"/>
          <w:szCs w:val="28"/>
        </w:rPr>
        <w:t>Issued Date:</w:t>
      </w:r>
      <w:r w:rsidRPr="00590B22">
        <w:rPr>
          <w:rFonts w:ascii="Arial" w:hAnsi="Arial" w:cs="Arial"/>
          <w:sz w:val="28"/>
          <w:szCs w:val="28"/>
        </w:rPr>
        <w:t xml:space="preserve">  </w:t>
      </w:r>
      <w:r w:rsidRPr="00590B22">
        <w:rPr>
          <w:rFonts w:ascii="Arial" w:hAnsi="Arial" w:cs="Arial"/>
          <w:color w:val="002060"/>
          <w:sz w:val="28"/>
          <w:szCs w:val="28"/>
        </w:rPr>
        <w:t>December 16, 2022</w:t>
      </w:r>
    </w:p>
    <w:p w14:paraId="2A9CA417" w14:textId="77346ADE" w:rsidR="00590B22" w:rsidRPr="00590B22" w:rsidRDefault="00590B22" w:rsidP="00590B22">
      <w:pPr>
        <w:jc w:val="center"/>
        <w:rPr>
          <w:rFonts w:ascii="Arial" w:hAnsi="Arial" w:cs="Arial"/>
          <w:color w:val="002060"/>
          <w:sz w:val="28"/>
          <w:szCs w:val="28"/>
        </w:rPr>
      </w:pPr>
      <w:r w:rsidRPr="00590B22">
        <w:rPr>
          <w:rFonts w:ascii="Arial" w:hAnsi="Arial" w:cs="Arial"/>
          <w:b/>
          <w:sz w:val="28"/>
          <w:szCs w:val="28"/>
        </w:rPr>
        <w:t xml:space="preserve">Response </w:t>
      </w:r>
      <w:r w:rsidRPr="00590B22">
        <w:rPr>
          <w:rFonts w:ascii="Arial" w:hAnsi="Arial" w:cs="Arial"/>
          <w:b/>
          <w:sz w:val="28"/>
          <w:szCs w:val="28"/>
          <w:u w:val="single"/>
        </w:rPr>
        <w:t>Deadline</w:t>
      </w:r>
      <w:r w:rsidRPr="00590B22">
        <w:rPr>
          <w:rFonts w:ascii="Arial" w:hAnsi="Arial" w:cs="Arial"/>
          <w:b/>
          <w:sz w:val="28"/>
          <w:szCs w:val="28"/>
        </w:rPr>
        <w:t xml:space="preserve"> Date/Time:</w:t>
      </w:r>
      <w:r w:rsidRPr="00590B22">
        <w:rPr>
          <w:rFonts w:ascii="Arial" w:hAnsi="Arial" w:cs="Arial"/>
          <w:sz w:val="28"/>
          <w:szCs w:val="28"/>
        </w:rPr>
        <w:t xml:space="preserve">  </w:t>
      </w:r>
      <w:r w:rsidRPr="00590B22">
        <w:rPr>
          <w:rFonts w:ascii="Arial" w:hAnsi="Arial" w:cs="Arial"/>
          <w:color w:val="002060"/>
          <w:sz w:val="28"/>
          <w:szCs w:val="28"/>
        </w:rPr>
        <w:t xml:space="preserve">January 6, 2023, </w:t>
      </w:r>
      <w:r w:rsidRPr="00590B22">
        <w:rPr>
          <w:rFonts w:ascii="Arial" w:hAnsi="Arial" w:cs="Arial"/>
          <w:color w:val="1F4E79" w:themeColor="accent1" w:themeShade="80"/>
          <w:sz w:val="28"/>
          <w:szCs w:val="28"/>
        </w:rPr>
        <w:t>11:59 p.m. EST</w:t>
      </w:r>
    </w:p>
    <w:p w14:paraId="564FDF25" w14:textId="77777777" w:rsidR="00590B22" w:rsidRPr="00590B22" w:rsidRDefault="00590B22" w:rsidP="00590B22">
      <w:pPr>
        <w:spacing w:after="0"/>
        <w:jc w:val="center"/>
        <w:rPr>
          <w:rFonts w:ascii="Arial" w:hAnsi="Arial" w:cs="Arial"/>
          <w:b/>
          <w:sz w:val="28"/>
          <w:szCs w:val="28"/>
        </w:rPr>
      </w:pPr>
    </w:p>
    <w:p w14:paraId="513071A5" w14:textId="77777777" w:rsidR="00590B22" w:rsidRPr="00590B22" w:rsidRDefault="00590B22" w:rsidP="00590B22">
      <w:pPr>
        <w:spacing w:after="0"/>
        <w:jc w:val="center"/>
        <w:rPr>
          <w:rFonts w:ascii="Arial" w:hAnsi="Arial" w:cs="Arial"/>
          <w:b/>
          <w:sz w:val="28"/>
          <w:szCs w:val="28"/>
        </w:rPr>
      </w:pPr>
      <w:r w:rsidRPr="00590B22">
        <w:rPr>
          <w:rFonts w:ascii="Arial" w:hAnsi="Arial" w:cs="Arial"/>
          <w:b/>
          <w:sz w:val="28"/>
          <w:szCs w:val="28"/>
        </w:rPr>
        <w:t>Response Submission Information:</w:t>
      </w:r>
    </w:p>
    <w:p w14:paraId="4A84B3A9" w14:textId="77777777" w:rsidR="00590B22" w:rsidRPr="00590B22" w:rsidRDefault="00590B22" w:rsidP="00590B22">
      <w:pPr>
        <w:spacing w:after="0"/>
        <w:jc w:val="center"/>
        <w:rPr>
          <w:rFonts w:ascii="Arial" w:hAnsi="Arial" w:cs="Arial"/>
          <w:sz w:val="28"/>
          <w:szCs w:val="28"/>
        </w:rPr>
      </w:pPr>
    </w:p>
    <w:p w14:paraId="5FED49BD" w14:textId="77777777" w:rsidR="00590B22" w:rsidRPr="00590B22" w:rsidRDefault="00590B22" w:rsidP="00590B22">
      <w:pPr>
        <w:spacing w:after="0"/>
        <w:jc w:val="center"/>
        <w:rPr>
          <w:rFonts w:ascii="Arial" w:hAnsi="Arial" w:cs="Arial"/>
          <w:color w:val="1F4E79" w:themeColor="accent1" w:themeShade="80"/>
          <w:sz w:val="28"/>
          <w:szCs w:val="28"/>
        </w:rPr>
      </w:pPr>
      <w:r w:rsidRPr="00590B22">
        <w:rPr>
          <w:rFonts w:ascii="Arial" w:hAnsi="Arial" w:cs="Arial"/>
          <w:color w:val="002060"/>
          <w:sz w:val="28"/>
          <w:szCs w:val="28"/>
        </w:rPr>
        <w:t xml:space="preserve">Submitted electronically to </w:t>
      </w:r>
      <w:r w:rsidRPr="00590B22">
        <w:rPr>
          <w:rFonts w:ascii="Arial" w:hAnsi="Arial" w:cs="Arial"/>
          <w:color w:val="1F4E79" w:themeColor="accent1" w:themeShade="80"/>
          <w:sz w:val="28"/>
          <w:szCs w:val="28"/>
        </w:rPr>
        <w:t>UMSResponses@maine.edu</w:t>
      </w:r>
      <w:hyperlink r:id="rId12" w:history="1"/>
    </w:p>
    <w:p w14:paraId="0C57929B" w14:textId="30F4CC66" w:rsidR="00590B22" w:rsidRPr="00590B22" w:rsidRDefault="00590B22" w:rsidP="00590B22">
      <w:pPr>
        <w:jc w:val="center"/>
        <w:rPr>
          <w:rFonts w:ascii="Arial" w:hAnsi="Arial" w:cs="Arial"/>
          <w:b/>
          <w:sz w:val="28"/>
          <w:szCs w:val="28"/>
        </w:rPr>
      </w:pPr>
      <w:r w:rsidRPr="00590B22">
        <w:rPr>
          <w:rFonts w:ascii="Arial" w:hAnsi="Arial" w:cs="Arial"/>
          <w:sz w:val="28"/>
          <w:szCs w:val="28"/>
        </w:rPr>
        <w:t>Email Subject Line –</w:t>
      </w:r>
      <w:r w:rsidRPr="00590B22">
        <w:rPr>
          <w:rFonts w:ascii="Arial" w:hAnsi="Arial" w:cs="Arial"/>
          <w:color w:val="002060"/>
          <w:sz w:val="28"/>
          <w:szCs w:val="28"/>
        </w:rPr>
        <w:t xml:space="preserve"> RC:  Marking Strategy &amp; Digital Yield Campaign - RFP#2023-056</w:t>
      </w:r>
    </w:p>
    <w:p w14:paraId="16A00AF8" w14:textId="77777777" w:rsidR="00590B22" w:rsidRPr="00590B22" w:rsidRDefault="00590B22" w:rsidP="00590B22">
      <w:pPr>
        <w:jc w:val="center"/>
        <w:rPr>
          <w:rFonts w:ascii="Arial" w:hAnsi="Arial" w:cs="Arial"/>
          <w:b/>
          <w:sz w:val="28"/>
          <w:szCs w:val="28"/>
        </w:rPr>
      </w:pPr>
      <w:r w:rsidRPr="00590B22">
        <w:rPr>
          <w:rFonts w:ascii="Arial" w:hAnsi="Arial" w:cs="Arial"/>
          <w:b/>
          <w:sz w:val="28"/>
          <w:szCs w:val="28"/>
        </w:rPr>
        <w:t>Response Contact Information:</w:t>
      </w:r>
    </w:p>
    <w:p w14:paraId="14D18A96" w14:textId="77777777" w:rsidR="00590B22" w:rsidRPr="00590B22" w:rsidRDefault="00590B22" w:rsidP="00590B22">
      <w:pPr>
        <w:spacing w:after="0"/>
        <w:jc w:val="center"/>
        <w:rPr>
          <w:rFonts w:ascii="Arial" w:hAnsi="Arial" w:cs="Arial"/>
          <w:sz w:val="28"/>
          <w:szCs w:val="28"/>
        </w:rPr>
      </w:pPr>
      <w:r w:rsidRPr="00590B22">
        <w:rPr>
          <w:rFonts w:ascii="Arial" w:hAnsi="Arial" w:cs="Arial"/>
          <w:sz w:val="28"/>
          <w:szCs w:val="28"/>
        </w:rPr>
        <w:t xml:space="preserve">Strategic Sourcing Manager (SSM):  </w:t>
      </w:r>
      <w:r w:rsidRPr="00590B22">
        <w:rPr>
          <w:rFonts w:ascii="Arial" w:hAnsi="Arial" w:cs="Arial"/>
          <w:color w:val="002060"/>
          <w:sz w:val="28"/>
          <w:szCs w:val="28"/>
        </w:rPr>
        <w:t>Robin Cyr</w:t>
      </w:r>
    </w:p>
    <w:p w14:paraId="45BE62B3" w14:textId="77777777" w:rsidR="00590B22" w:rsidRPr="00590B22" w:rsidRDefault="00590B22" w:rsidP="00590B22">
      <w:pPr>
        <w:spacing w:after="0"/>
        <w:jc w:val="center"/>
        <w:rPr>
          <w:rFonts w:ascii="Arial" w:hAnsi="Arial" w:cs="Arial"/>
          <w:color w:val="C00000"/>
          <w:sz w:val="28"/>
          <w:szCs w:val="28"/>
        </w:rPr>
      </w:pPr>
      <w:r w:rsidRPr="00590B22">
        <w:rPr>
          <w:rFonts w:ascii="Arial" w:hAnsi="Arial" w:cs="Arial"/>
          <w:sz w:val="28"/>
          <w:szCs w:val="28"/>
        </w:rPr>
        <w:t>Email:</w:t>
      </w:r>
      <w:r w:rsidRPr="00590B22">
        <w:rPr>
          <w:rFonts w:ascii="Arial" w:hAnsi="Arial" w:cs="Arial"/>
          <w:color w:val="C00000"/>
          <w:sz w:val="28"/>
          <w:szCs w:val="28"/>
        </w:rPr>
        <w:t xml:space="preserve"> </w:t>
      </w:r>
      <w:r w:rsidRPr="00590B22">
        <w:rPr>
          <w:rFonts w:ascii="Arial" w:hAnsi="Arial" w:cs="Arial"/>
          <w:color w:val="1F4E79" w:themeColor="accent1" w:themeShade="80"/>
          <w:sz w:val="28"/>
          <w:szCs w:val="28"/>
        </w:rPr>
        <w:t>UMSResponses@maine.edu</w:t>
      </w:r>
      <w:r w:rsidRPr="00590B22">
        <w:rPr>
          <w:rFonts w:ascii="Arial" w:hAnsi="Arial" w:cs="Arial"/>
          <w:sz w:val="28"/>
          <w:szCs w:val="28"/>
        </w:rPr>
        <w:t xml:space="preserve"> </w:t>
      </w:r>
      <w:hyperlink r:id="rId13" w:history="1"/>
    </w:p>
    <w:p w14:paraId="7BD71BD0" w14:textId="77777777" w:rsidR="00590B22" w:rsidRDefault="00590B22">
      <w:pPr>
        <w:rPr>
          <w:rFonts w:ascii="Arial" w:hAnsi="Arial" w:cs="Arial"/>
          <w:sz w:val="28"/>
          <w:szCs w:val="28"/>
        </w:rPr>
      </w:pPr>
      <w:r>
        <w:rPr>
          <w:rFonts w:ascii="Arial" w:hAnsi="Arial" w:cs="Arial"/>
          <w:sz w:val="28"/>
          <w:szCs w:val="28"/>
        </w:rPr>
        <w:br w:type="page"/>
      </w:r>
    </w:p>
    <w:p w14:paraId="7C76BE01" w14:textId="3A52215F"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2CC9868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1 </w:t>
      </w:r>
      <w:r w:rsidR="00CC0712">
        <w:rPr>
          <w:rFonts w:ascii="Arial" w:hAnsi="Arial" w:cs="Arial"/>
          <w:b/>
          <w:sz w:val="24"/>
          <w:szCs w:val="24"/>
        </w:rPr>
        <w:t>–</w:t>
      </w:r>
      <w:r w:rsidRPr="007408BA">
        <w:rPr>
          <w:rFonts w:ascii="Arial" w:hAnsi="Arial" w:cs="Arial"/>
          <w:b/>
          <w:sz w:val="24"/>
          <w:szCs w:val="24"/>
        </w:rPr>
        <w:t xml:space="preserve"> </w:t>
      </w:r>
      <w:r w:rsidR="00CC0712">
        <w:rPr>
          <w:rFonts w:ascii="Arial" w:hAnsi="Arial" w:cs="Arial"/>
          <w:b/>
          <w:sz w:val="24"/>
          <w:szCs w:val="24"/>
        </w:rPr>
        <w:t>SUBMISSION FORM PACKAGE</w:t>
      </w:r>
    </w:p>
    <w:p w14:paraId="5E588691" w14:textId="6E390637" w:rsidR="00CC0712" w:rsidRPr="003C3A7B" w:rsidRDefault="00CC0712" w:rsidP="00CC0712">
      <w:pPr>
        <w:pStyle w:val="ListParagraph"/>
        <w:numPr>
          <w:ilvl w:val="3"/>
          <w:numId w:val="1"/>
        </w:numPr>
        <w:ind w:left="1800"/>
        <w:rPr>
          <w:rFonts w:ascii="Arial" w:hAnsi="Arial" w:cs="Arial"/>
          <w:sz w:val="20"/>
          <w:szCs w:val="20"/>
        </w:rPr>
      </w:pPr>
      <w:r>
        <w:rPr>
          <w:rFonts w:ascii="Arial" w:hAnsi="Arial" w:cs="Arial"/>
          <w:sz w:val="20"/>
          <w:szCs w:val="20"/>
        </w:rPr>
        <w:t xml:space="preserve">Submission Form Package and Respondent’s response must be </w:t>
      </w:r>
      <w:proofErr w:type="gramStart"/>
      <w:r>
        <w:rPr>
          <w:rFonts w:ascii="Arial" w:hAnsi="Arial" w:cs="Arial"/>
          <w:sz w:val="20"/>
          <w:szCs w:val="20"/>
        </w:rPr>
        <w:t>include</w:t>
      </w:r>
      <w:proofErr w:type="gramEnd"/>
      <w:r>
        <w:rPr>
          <w:rFonts w:ascii="Arial" w:hAnsi="Arial" w:cs="Arial"/>
          <w:sz w:val="20"/>
          <w:szCs w:val="20"/>
        </w:rPr>
        <w:t xml:space="preserve"> everything included in the package to be considered.</w:t>
      </w:r>
    </w:p>
    <w:p w14:paraId="7F38D5AB" w14:textId="147B99BD" w:rsidR="00CC0712" w:rsidRPr="00CC0712" w:rsidRDefault="00CC0712" w:rsidP="00CC0712">
      <w:pPr>
        <w:rPr>
          <w:rFonts w:ascii="Arial" w:hAnsi="Arial" w:cs="Arial"/>
          <w:b/>
          <w:bCs/>
          <w:color w:val="002060"/>
          <w:sz w:val="20"/>
          <w:szCs w:val="20"/>
        </w:rPr>
      </w:pPr>
      <w:r w:rsidRPr="00CC0712">
        <w:rPr>
          <w:rFonts w:ascii="Arial" w:hAnsi="Arial" w:cs="Arial"/>
          <w:b/>
          <w:bCs/>
          <w:color w:val="002060"/>
          <w:sz w:val="20"/>
          <w:szCs w:val="20"/>
          <w:u w:val="single"/>
        </w:rPr>
        <w:t>Important</w:t>
      </w:r>
      <w:r w:rsidRPr="00CC0712">
        <w:rPr>
          <w:rFonts w:ascii="Arial" w:hAnsi="Arial" w:cs="Arial"/>
          <w:b/>
          <w:bCs/>
          <w:color w:val="002060"/>
          <w:sz w:val="20"/>
          <w:szCs w:val="20"/>
        </w:rPr>
        <w:t>: Section 2 and 3</w:t>
      </w:r>
      <w:r>
        <w:rPr>
          <w:rFonts w:ascii="Arial" w:hAnsi="Arial" w:cs="Arial"/>
          <w:b/>
          <w:bCs/>
          <w:color w:val="002060"/>
          <w:sz w:val="20"/>
          <w:szCs w:val="20"/>
        </w:rPr>
        <w:t xml:space="preserve"> below,</w:t>
      </w:r>
      <w:r w:rsidRPr="00CC0712">
        <w:rPr>
          <w:rFonts w:ascii="Arial" w:hAnsi="Arial" w:cs="Arial"/>
          <w:b/>
          <w:bCs/>
          <w:color w:val="002060"/>
          <w:sz w:val="20"/>
          <w:szCs w:val="20"/>
        </w:rPr>
        <w:t xml:space="preserve"> will be provided as separate documents.</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434447E4" w14:textId="6C2F27D0" w:rsidR="007B36CD" w:rsidRPr="00590B22" w:rsidRDefault="007B36CD">
      <w:pPr>
        <w:pStyle w:val="ListParagraph"/>
        <w:numPr>
          <w:ilvl w:val="3"/>
          <w:numId w:val="1"/>
        </w:numPr>
        <w:ind w:left="1800"/>
        <w:rPr>
          <w:rFonts w:ascii="Arial" w:hAnsi="Arial" w:cs="Arial"/>
          <w:sz w:val="20"/>
          <w:szCs w:val="20"/>
          <w:highlight w:val="yellow"/>
        </w:rPr>
      </w:pPr>
      <w:r w:rsidRPr="006950B9">
        <w:rPr>
          <w:rFonts w:ascii="Arial" w:hAnsi="Arial" w:cs="Arial"/>
          <w:sz w:val="20"/>
          <w:szCs w:val="20"/>
        </w:rPr>
        <w:t xml:space="preserve">Insert </w:t>
      </w:r>
      <w:r w:rsidR="00590B22" w:rsidRPr="00590B22">
        <w:rPr>
          <w:rFonts w:ascii="Arial" w:hAnsi="Arial" w:cs="Arial"/>
          <w:sz w:val="20"/>
          <w:szCs w:val="20"/>
          <w:highlight w:val="yellow"/>
        </w:rPr>
        <w:t>File - 04 - 2023-056-RFP-IT-CostTemplate</w:t>
      </w:r>
    </w:p>
    <w:p w14:paraId="72675747" w14:textId="54DCA5F2" w:rsidR="00590B22" w:rsidRPr="006950B9" w:rsidRDefault="00590B22">
      <w:pPr>
        <w:pStyle w:val="ListParagraph"/>
        <w:numPr>
          <w:ilvl w:val="3"/>
          <w:numId w:val="1"/>
        </w:numPr>
        <w:ind w:left="1800"/>
        <w:rPr>
          <w:rFonts w:ascii="Arial" w:hAnsi="Arial" w:cs="Arial"/>
          <w:sz w:val="20"/>
          <w:szCs w:val="20"/>
        </w:rPr>
      </w:pPr>
      <w:r>
        <w:rPr>
          <w:rFonts w:ascii="Arial" w:hAnsi="Arial" w:cs="Arial"/>
          <w:sz w:val="20"/>
          <w:szCs w:val="20"/>
        </w:rPr>
        <w:t>Submission must include the Microsoft Excel Version</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3988E2B2" w14:textId="67D345F3" w:rsidR="007B36CD"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w:t>
      </w:r>
      <w:r w:rsidR="00590B22" w:rsidRPr="00590B22">
        <w:rPr>
          <w:rFonts w:ascii="Arial" w:hAnsi="Arial" w:cs="Arial"/>
          <w:sz w:val="20"/>
          <w:szCs w:val="20"/>
          <w:highlight w:val="yellow"/>
        </w:rPr>
        <w:t>File - 05 - 2023-056-RFP-IT-</w:t>
      </w:r>
      <w:r w:rsidRPr="00590B22">
        <w:rPr>
          <w:rFonts w:ascii="Arial" w:hAnsi="Arial" w:cs="Arial"/>
          <w:sz w:val="20"/>
          <w:szCs w:val="20"/>
          <w:highlight w:val="yellow"/>
        </w:rPr>
        <w:t xml:space="preserve"> Master Agreement</w:t>
      </w:r>
    </w:p>
    <w:p w14:paraId="2F2F7304" w14:textId="79D6C76D" w:rsidR="00CC0712" w:rsidRPr="00CA1CB2" w:rsidRDefault="00CC0712">
      <w:pPr>
        <w:pStyle w:val="ListParagraph"/>
        <w:numPr>
          <w:ilvl w:val="3"/>
          <w:numId w:val="1"/>
        </w:numPr>
        <w:ind w:left="1800"/>
        <w:rPr>
          <w:rFonts w:ascii="Arial" w:hAnsi="Arial" w:cs="Arial"/>
          <w:sz w:val="20"/>
          <w:szCs w:val="20"/>
        </w:rPr>
      </w:pPr>
      <w:r>
        <w:rPr>
          <w:rFonts w:ascii="Arial" w:hAnsi="Arial" w:cs="Arial"/>
          <w:sz w:val="20"/>
          <w:szCs w:val="20"/>
        </w:rPr>
        <w:t>Please include any mark-ups in the Master Agreement submitted.</w:t>
      </w:r>
    </w:p>
    <w:p w14:paraId="536DA154" w14:textId="77777777" w:rsidR="007B36CD" w:rsidRDefault="007B36CD" w:rsidP="007B36CD">
      <w:pPr>
        <w:pStyle w:val="ListParagraph"/>
        <w:ind w:left="1800"/>
        <w:rPr>
          <w:rFonts w:ascii="Arial" w:hAnsi="Arial" w:cs="Arial"/>
          <w:sz w:val="24"/>
          <w:szCs w:val="24"/>
        </w:rPr>
      </w:pPr>
    </w:p>
    <w:p w14:paraId="250FBD06" w14:textId="77777777" w:rsidR="00CC0712" w:rsidRDefault="00CC0712">
      <w:pPr>
        <w:rPr>
          <w:rFonts w:ascii="Arial" w:hAnsi="Arial" w:cs="Arial"/>
          <w:b/>
          <w:sz w:val="36"/>
          <w:szCs w:val="36"/>
        </w:rPr>
      </w:pPr>
      <w:bookmarkStart w:id="2" w:name="_Toc434850647"/>
      <w:bookmarkStart w:id="3" w:name="_Toc489531841"/>
      <w:bookmarkStart w:id="4" w:name="_Toc98436050"/>
      <w:r>
        <w:rPr>
          <w:rFonts w:ascii="Arial" w:hAnsi="Arial" w:cs="Arial"/>
          <w:b/>
          <w:sz w:val="36"/>
          <w:szCs w:val="36"/>
        </w:rPr>
        <w:br w:type="page"/>
      </w:r>
    </w:p>
    <w:p w14:paraId="0445A5C0" w14:textId="2C611FDA"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A54440C" w14:textId="77777777" w:rsidR="00D648D1" w:rsidRPr="00D648D1" w:rsidRDefault="00D648D1" w:rsidP="00106617">
      <w:pPr>
        <w:pStyle w:val="DefaultText"/>
        <w:jc w:val="center"/>
        <w:rPr>
          <w:rStyle w:val="InitialStyle"/>
          <w:rFonts w:ascii="Arial" w:hAnsi="Arial" w:cs="Arial"/>
          <w:color w:val="002060"/>
          <w:sz w:val="20"/>
          <w:szCs w:val="20"/>
        </w:rPr>
      </w:pPr>
      <w:r w:rsidRPr="00D648D1">
        <w:rPr>
          <w:rStyle w:val="InitialStyle"/>
          <w:rFonts w:ascii="Arial" w:hAnsi="Arial" w:cs="Arial"/>
          <w:color w:val="002060"/>
          <w:sz w:val="20"/>
          <w:szCs w:val="20"/>
        </w:rPr>
        <w:t>RFP # 2023-056</w:t>
      </w:r>
    </w:p>
    <w:p w14:paraId="1DC35D7F" w14:textId="77777777" w:rsidR="00D648D1" w:rsidRPr="00D648D1" w:rsidRDefault="00D648D1" w:rsidP="00D648D1">
      <w:pPr>
        <w:spacing w:after="0"/>
        <w:jc w:val="center"/>
        <w:rPr>
          <w:rStyle w:val="InitialStyle"/>
          <w:rFonts w:ascii="Arial" w:hAnsi="Arial" w:cs="Arial"/>
          <w:color w:val="002060"/>
          <w:sz w:val="20"/>
          <w:szCs w:val="20"/>
        </w:rPr>
      </w:pPr>
      <w:r w:rsidRPr="00D648D1">
        <w:rPr>
          <w:rFonts w:ascii="Arial" w:hAnsi="Arial" w:cs="Arial"/>
          <w:color w:val="002060"/>
          <w:sz w:val="20"/>
          <w:szCs w:val="20"/>
        </w:rPr>
        <w:t>Marketing Strategy &amp; Digital Yield Campaign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No personnel currently employed by the </w:t>
      </w:r>
      <w:proofErr w:type="gramStart"/>
      <w:r w:rsidRPr="00306CCB">
        <w:rPr>
          <w:rStyle w:val="InitialStyle"/>
          <w:rFonts w:ascii="Arial" w:hAnsi="Arial" w:cs="Arial"/>
          <w:sz w:val="18"/>
          <w:szCs w:val="18"/>
        </w:rPr>
        <w:t>University</w:t>
      </w:r>
      <w:proofErr w:type="gramEnd"/>
      <w:r w:rsidRPr="00306CCB">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F4EE787" w14:textId="77777777" w:rsidR="00D648D1" w:rsidRPr="00D648D1" w:rsidRDefault="00D648D1" w:rsidP="00D648D1">
      <w:pPr>
        <w:pStyle w:val="DefaultText"/>
        <w:jc w:val="center"/>
        <w:rPr>
          <w:rStyle w:val="InitialStyle"/>
          <w:rFonts w:ascii="Arial" w:hAnsi="Arial" w:cs="Arial"/>
          <w:color w:val="002060"/>
          <w:sz w:val="20"/>
          <w:szCs w:val="20"/>
        </w:rPr>
      </w:pPr>
      <w:r w:rsidRPr="00D648D1">
        <w:rPr>
          <w:rStyle w:val="InitialStyle"/>
          <w:rFonts w:ascii="Arial" w:hAnsi="Arial" w:cs="Arial"/>
          <w:color w:val="002060"/>
          <w:sz w:val="20"/>
          <w:szCs w:val="20"/>
        </w:rPr>
        <w:t>RFP # 2023-056</w:t>
      </w:r>
    </w:p>
    <w:p w14:paraId="11151AB6" w14:textId="77777777" w:rsidR="00D648D1" w:rsidRPr="00D648D1" w:rsidRDefault="00D648D1" w:rsidP="00D648D1">
      <w:pPr>
        <w:spacing w:after="0"/>
        <w:jc w:val="center"/>
        <w:rPr>
          <w:rStyle w:val="InitialStyle"/>
          <w:rFonts w:ascii="Arial" w:hAnsi="Arial" w:cs="Arial"/>
          <w:color w:val="002060"/>
          <w:sz w:val="20"/>
          <w:szCs w:val="20"/>
        </w:rPr>
      </w:pPr>
      <w:r w:rsidRPr="00D648D1">
        <w:rPr>
          <w:rFonts w:ascii="Arial" w:hAnsi="Arial" w:cs="Arial"/>
          <w:color w:val="002060"/>
          <w:sz w:val="20"/>
          <w:szCs w:val="20"/>
        </w:rPr>
        <w:t>Marketing Strategy &amp; Digital Yield Campaign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Fraud or a criminal offense in connection with obtaining, attempting to obtain, or performing a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 or contract.</w:t>
      </w:r>
    </w:p>
    <w:p w14:paraId="443A4B12"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 xml:space="preserve">Have not within a three (3) year period preceding this proposal had one or more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4A501F13" w14:textId="10F53CE4" w:rsidR="00EF0BFB" w:rsidRPr="00D648D1" w:rsidRDefault="00EF0BFB" w:rsidP="00EF0BFB">
      <w:pPr>
        <w:pStyle w:val="DefaultText"/>
        <w:jc w:val="center"/>
        <w:rPr>
          <w:rStyle w:val="InitialStyle"/>
          <w:rFonts w:ascii="Arial" w:hAnsi="Arial" w:cs="Arial"/>
          <w:color w:val="002060"/>
          <w:sz w:val="20"/>
          <w:szCs w:val="20"/>
        </w:rPr>
      </w:pPr>
      <w:r w:rsidRPr="00D648D1">
        <w:rPr>
          <w:rStyle w:val="InitialStyle"/>
          <w:rFonts w:ascii="Arial" w:hAnsi="Arial" w:cs="Arial"/>
          <w:color w:val="002060"/>
          <w:sz w:val="20"/>
          <w:szCs w:val="20"/>
        </w:rPr>
        <w:t xml:space="preserve">RFP # </w:t>
      </w:r>
      <w:r w:rsidR="00D648D1" w:rsidRPr="00D648D1">
        <w:rPr>
          <w:rStyle w:val="InitialStyle"/>
          <w:rFonts w:ascii="Arial" w:hAnsi="Arial" w:cs="Arial"/>
          <w:color w:val="002060"/>
          <w:sz w:val="20"/>
          <w:szCs w:val="20"/>
        </w:rPr>
        <w:t>2023-056</w:t>
      </w:r>
    </w:p>
    <w:p w14:paraId="7EC50A1E" w14:textId="14132B2E" w:rsidR="00EF0BFB" w:rsidRPr="00D648D1" w:rsidRDefault="00D648D1" w:rsidP="00EF0BFB">
      <w:pPr>
        <w:spacing w:after="0"/>
        <w:jc w:val="center"/>
        <w:rPr>
          <w:rStyle w:val="InitialStyle"/>
          <w:rFonts w:ascii="Arial" w:hAnsi="Arial" w:cs="Arial"/>
          <w:color w:val="002060"/>
          <w:sz w:val="20"/>
          <w:szCs w:val="20"/>
        </w:rPr>
      </w:pPr>
      <w:r w:rsidRPr="00D648D1">
        <w:rPr>
          <w:rFonts w:ascii="Arial" w:hAnsi="Arial" w:cs="Arial"/>
          <w:color w:val="002060"/>
          <w:sz w:val="20"/>
          <w:szCs w:val="20"/>
        </w:rPr>
        <w:t>Marketing Strategy &amp; Digital Yield Campaign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8370189" w14:textId="098E59D5" w:rsidR="00590B22" w:rsidRPr="00590B22" w:rsidRDefault="00590B22">
      <w:pPr>
        <w:pStyle w:val="Default"/>
        <w:numPr>
          <w:ilvl w:val="0"/>
          <w:numId w:val="6"/>
        </w:numPr>
        <w:ind w:left="360"/>
        <w:jc w:val="both"/>
        <w:rPr>
          <w:color w:val="auto"/>
          <w:sz w:val="20"/>
          <w:szCs w:val="20"/>
        </w:rPr>
      </w:pPr>
      <w:r>
        <w:rPr>
          <w:bCs/>
          <w:color w:val="auto"/>
          <w:sz w:val="20"/>
          <w:szCs w:val="20"/>
        </w:rPr>
        <w:t xml:space="preserve">File Name for form to provide Cost Submission is: </w:t>
      </w:r>
      <w:r w:rsidRPr="00590B22">
        <w:rPr>
          <w:bCs/>
          <w:color w:val="auto"/>
          <w:sz w:val="20"/>
          <w:szCs w:val="20"/>
        </w:rPr>
        <w:t>04 - 2023-056-RFP-IT-CostTemplate</w:t>
      </w:r>
      <w:r>
        <w:rPr>
          <w:bCs/>
          <w:color w:val="auto"/>
          <w:sz w:val="20"/>
          <w:szCs w:val="20"/>
        </w:rPr>
        <w:t xml:space="preserve">.  The file must be provided in </w:t>
      </w:r>
      <w:r w:rsidRPr="00590B22">
        <w:rPr>
          <w:b/>
          <w:color w:val="auto"/>
          <w:sz w:val="20"/>
          <w:szCs w:val="20"/>
        </w:rPr>
        <w:t>Microsoft Excel</w:t>
      </w:r>
      <w:r>
        <w:rPr>
          <w:bCs/>
          <w:color w:val="auto"/>
          <w:sz w:val="20"/>
          <w:szCs w:val="20"/>
        </w:rPr>
        <w:t>.</w:t>
      </w:r>
    </w:p>
    <w:p w14:paraId="53BA9057" w14:textId="77777777" w:rsidR="00590B22" w:rsidRPr="00590B22" w:rsidRDefault="00590B22" w:rsidP="00590B22">
      <w:pPr>
        <w:pStyle w:val="Default"/>
        <w:ind w:left="360"/>
        <w:jc w:val="both"/>
        <w:rPr>
          <w:color w:val="auto"/>
          <w:sz w:val="20"/>
          <w:szCs w:val="20"/>
        </w:rPr>
      </w:pPr>
    </w:p>
    <w:p w14:paraId="273F5720" w14:textId="15F9B8E6" w:rsidR="00C56C34" w:rsidRPr="006950B9" w:rsidRDefault="00C56C34">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40DC2E4A" w14:textId="3B019667" w:rsidR="00AF63F9" w:rsidRPr="00590B22" w:rsidRDefault="00C56C34" w:rsidP="00590B22">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0BAC220F" w14:textId="11CE198A" w:rsidR="00F52B26" w:rsidRPr="00590B22"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64C5AB3E"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p w14:paraId="53B52543" w14:textId="25147377" w:rsidR="00B554D7" w:rsidRPr="00306CCB" w:rsidRDefault="00B554D7" w:rsidP="00B554D7">
      <w:pPr>
        <w:pStyle w:val="BodyText"/>
        <w:spacing w:line="240" w:lineRule="auto"/>
        <w:rPr>
          <w:rFonts w:ascii="Arial" w:hAnsi="Arial" w:cs="Arial"/>
          <w:bCs/>
          <w:i/>
          <w:sz w:val="20"/>
          <w:szCs w:val="20"/>
        </w:rPr>
      </w:pPr>
      <w:bookmarkStart w:id="12" w:name="_Hlk110431735"/>
      <w:bookmarkEnd w:id="11"/>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sidRPr="00590B22">
        <w:rPr>
          <w:rFonts w:ascii="Arial" w:hAnsi="Arial" w:cs="Arial"/>
          <w:b/>
          <w:i/>
          <w:sz w:val="20"/>
          <w:szCs w:val="20"/>
          <w:highlight w:val="yellow"/>
        </w:rPr>
        <w:t xml:space="preserve">RFP </w:t>
      </w:r>
      <w:r w:rsidR="00590B22" w:rsidRPr="00590B22">
        <w:rPr>
          <w:rFonts w:ascii="Arial" w:hAnsi="Arial" w:cs="Arial"/>
          <w:b/>
          <w:i/>
          <w:sz w:val="20"/>
          <w:szCs w:val="20"/>
          <w:highlight w:val="yellow"/>
        </w:rPr>
        <w:t>file 0</w:t>
      </w:r>
      <w:r w:rsidR="00590B22">
        <w:rPr>
          <w:rFonts w:ascii="Arial" w:hAnsi="Arial" w:cs="Arial"/>
          <w:b/>
          <w:i/>
          <w:sz w:val="20"/>
          <w:szCs w:val="20"/>
          <w:highlight w:val="yellow"/>
        </w:rPr>
        <w:t>5</w:t>
      </w:r>
      <w:r w:rsidR="00590B22" w:rsidRPr="00590B22">
        <w:rPr>
          <w:rFonts w:ascii="Arial" w:hAnsi="Arial" w:cs="Arial"/>
          <w:b/>
          <w:i/>
          <w:sz w:val="20"/>
          <w:szCs w:val="20"/>
          <w:highlight w:val="yellow"/>
        </w:rPr>
        <w:t xml:space="preserve"> - 2023-056-RFP-IT-Master</w:t>
      </w:r>
      <w:r w:rsidR="00590B22" w:rsidRPr="00590B22">
        <w:rPr>
          <w:rFonts w:ascii="Arial" w:hAnsi="Arial" w:cs="Arial"/>
          <w:b/>
          <w:i/>
          <w:sz w:val="20"/>
          <w:szCs w:val="20"/>
        </w:rPr>
        <w:t xml:space="preserve"> </w:t>
      </w:r>
      <w:r w:rsidR="00590B22" w:rsidRPr="00590B22">
        <w:rPr>
          <w:rFonts w:ascii="Arial" w:hAnsi="Arial" w:cs="Arial"/>
          <w:b/>
          <w:i/>
          <w:sz w:val="20"/>
          <w:szCs w:val="20"/>
          <w:highlight w:val="yellow"/>
        </w:rPr>
        <w:t>Agreement</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w:t>
            </w:r>
            <w:proofErr w:type="gramStart"/>
            <w:r w:rsidRPr="001C31B8">
              <w:rPr>
                <w:rFonts w:ascii="Arial" w:hAnsi="Arial" w:cs="Arial"/>
                <w:color w:val="002060"/>
                <w:sz w:val="20"/>
                <w:szCs w:val="20"/>
              </w:rPr>
              <w:t>expenses</w:t>
            </w:r>
            <w:proofErr w:type="gramEnd"/>
            <w:r w:rsidRPr="001C31B8">
              <w:rPr>
                <w:rFonts w:ascii="Arial" w:hAnsi="Arial" w:cs="Arial"/>
                <w:color w:val="002060"/>
                <w:sz w:val="20"/>
                <w:szCs w:val="20"/>
              </w:rPr>
              <w:t xml:space="preserve">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 xml:space="preserve">This Agreement is the entire agreement between the University (including University’s employees and other End Users) and Contractor. </w:t>
            </w:r>
            <w:proofErr w:type="gramStart"/>
            <w:r w:rsidRPr="001C31B8">
              <w:rPr>
                <w:rFonts w:ascii="Arial" w:hAnsi="Arial" w:cs="Arial"/>
                <w:color w:val="000000"/>
                <w:sz w:val="20"/>
                <w:szCs w:val="20"/>
                <w:shd w:val="clear" w:color="auto" w:fill="FFFFFF"/>
              </w:rPr>
              <w:t>In the event that</w:t>
            </w:r>
            <w:proofErr w:type="gramEnd"/>
            <w:r w:rsidRPr="001C31B8">
              <w:rPr>
                <w:rFonts w:ascii="Arial" w:hAnsi="Arial" w:cs="Arial"/>
                <w:color w:val="000000"/>
                <w:sz w:val="20"/>
                <w:szCs w:val="2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bookmarkEnd w:id="12"/>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3"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pPr>
        <w:pStyle w:val="Default"/>
        <w:numPr>
          <w:ilvl w:val="0"/>
          <w:numId w:val="1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pPr>
        <w:pStyle w:val="Default"/>
        <w:numPr>
          <w:ilvl w:val="0"/>
          <w:numId w:val="12"/>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 xml:space="preserve">veteran-owned, service-disabled veteran-owned, HUBZone, </w:t>
      </w:r>
      <w:proofErr w:type="gramStart"/>
      <w:r w:rsidRPr="00CF7B49">
        <w:rPr>
          <w:sz w:val="20"/>
          <w:szCs w:val="20"/>
          <w:shd w:val="clear" w:color="auto" w:fill="FFFFFF"/>
        </w:rPr>
        <w:t>small disadvantaged</w:t>
      </w:r>
      <w:proofErr w:type="gramEnd"/>
      <w:r w:rsidRPr="00CF7B49">
        <w:rPr>
          <w:sz w:val="20"/>
          <w:szCs w:val="20"/>
          <w:shd w:val="clear" w:color="auto" w:fill="FFFFFF"/>
        </w:rPr>
        <w:t xml:space="preserve">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pPr>
        <w:pStyle w:val="Default"/>
        <w:numPr>
          <w:ilvl w:val="0"/>
          <w:numId w:val="12"/>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754FAB3B" w14:textId="77777777" w:rsidR="00CA1CB2" w:rsidRPr="00D35DB8" w:rsidRDefault="00CA1CB2" w:rsidP="00CA1CB2">
      <w:pPr>
        <w:pStyle w:val="Default"/>
        <w:jc w:val="both"/>
        <w:rPr>
          <w:color w:val="auto"/>
          <w:sz w:val="20"/>
          <w:szCs w:val="20"/>
        </w:rPr>
      </w:pPr>
    </w:p>
    <w:p w14:paraId="4EF28882" w14:textId="04178C0F" w:rsidR="00E136A9" w:rsidRPr="00E136A9" w:rsidRDefault="00E136A9">
      <w:pPr>
        <w:pStyle w:val="ListParagraph"/>
        <w:numPr>
          <w:ilvl w:val="0"/>
          <w:numId w:val="12"/>
        </w:numPr>
        <w:jc w:val="both"/>
        <w:rPr>
          <w:rFonts w:ascii="Arial" w:hAnsi="Arial" w:cs="Arial"/>
          <w:sz w:val="20"/>
          <w:szCs w:val="20"/>
        </w:rPr>
      </w:pPr>
      <w:r w:rsidRPr="00E136A9">
        <w:rPr>
          <w:rFonts w:ascii="Arial" w:hAnsi="Arial" w:cs="Arial"/>
          <w:sz w:val="20"/>
          <w:szCs w:val="20"/>
        </w:rPr>
        <w:t>Please provide a detail plan to support University of Maine with the following:</w:t>
      </w:r>
    </w:p>
    <w:p w14:paraId="496BB160" w14:textId="77777777" w:rsidR="00E136A9" w:rsidRDefault="00E136A9">
      <w:pPr>
        <w:pStyle w:val="ListParagraph"/>
        <w:numPr>
          <w:ilvl w:val="0"/>
          <w:numId w:val="17"/>
        </w:numPr>
        <w:jc w:val="both"/>
        <w:rPr>
          <w:rFonts w:ascii="Arial" w:hAnsi="Arial" w:cs="Arial"/>
          <w:sz w:val="20"/>
          <w:szCs w:val="20"/>
        </w:rPr>
      </w:pPr>
      <w:r>
        <w:rPr>
          <w:rFonts w:ascii="Arial" w:hAnsi="Arial" w:cs="Arial"/>
          <w:sz w:val="20"/>
          <w:szCs w:val="20"/>
        </w:rPr>
        <w:t>P</w:t>
      </w:r>
      <w:r w:rsidRPr="00AF5242">
        <w:rPr>
          <w:rFonts w:ascii="Arial" w:hAnsi="Arial" w:cs="Arial"/>
          <w:sz w:val="20"/>
          <w:szCs w:val="20"/>
        </w:rPr>
        <w:t xml:space="preserve">rovide a digital “drip” campaign initiative to address the 3-year decline in yield rate of our accepted students by partnering with the Deans of each of UMaine’s five Academic Colleges.  The purpose and goal of this initiative is to increase UMaine’s 3-year average (15.2) accepted student “yield” rate by 1%. This will allow us to become more competitive with the other 6 New England flagships who’s average 3-year average yield rate is 17.9%.  In </w:t>
      </w:r>
      <w:proofErr w:type="gramStart"/>
      <w:r w:rsidRPr="00AF5242">
        <w:rPr>
          <w:rFonts w:ascii="Arial" w:hAnsi="Arial" w:cs="Arial"/>
          <w:sz w:val="20"/>
          <w:szCs w:val="20"/>
        </w:rPr>
        <w:t>addition</w:t>
      </w:r>
      <w:proofErr w:type="gramEnd"/>
      <w:r w:rsidRPr="00AF5242">
        <w:rPr>
          <w:rFonts w:ascii="Arial" w:hAnsi="Arial" w:cs="Arial"/>
          <w:sz w:val="20"/>
          <w:szCs w:val="20"/>
        </w:rPr>
        <w:t xml:space="preserve"> this initiative will allow us to mitigate the level of confirmation (Deposited Students) “Melt” during the summer.  (UMaine 3-year avg. = 18.1% - National publics avg = 15-16%)</w:t>
      </w:r>
      <w:r>
        <w:rPr>
          <w:rFonts w:ascii="Arial" w:hAnsi="Arial" w:cs="Arial"/>
          <w:sz w:val="20"/>
          <w:szCs w:val="20"/>
        </w:rPr>
        <w:t>.</w:t>
      </w:r>
    </w:p>
    <w:p w14:paraId="43809B06" w14:textId="77777777" w:rsidR="00E136A9" w:rsidRDefault="00E136A9" w:rsidP="00E136A9">
      <w:pPr>
        <w:pStyle w:val="ListParagraph"/>
        <w:ind w:left="1080"/>
        <w:jc w:val="both"/>
        <w:rPr>
          <w:rFonts w:ascii="Arial" w:hAnsi="Arial" w:cs="Arial"/>
          <w:sz w:val="20"/>
          <w:szCs w:val="20"/>
        </w:rPr>
      </w:pPr>
    </w:p>
    <w:p w14:paraId="37C80547" w14:textId="77777777" w:rsidR="00E136A9" w:rsidRPr="00E136A9" w:rsidRDefault="00E136A9">
      <w:pPr>
        <w:pStyle w:val="ListParagraph"/>
        <w:numPr>
          <w:ilvl w:val="0"/>
          <w:numId w:val="17"/>
        </w:numPr>
        <w:jc w:val="both"/>
        <w:rPr>
          <w:rFonts w:ascii="Arial" w:hAnsi="Arial" w:cs="Arial"/>
          <w:sz w:val="20"/>
          <w:szCs w:val="20"/>
        </w:rPr>
      </w:pPr>
      <w:r>
        <w:rPr>
          <w:rFonts w:ascii="Arial" w:hAnsi="Arial" w:cs="Arial"/>
          <w:sz w:val="20"/>
          <w:szCs w:val="20"/>
        </w:rPr>
        <w:t>Offer a</w:t>
      </w:r>
      <w:r w:rsidRPr="00E136A9">
        <w:rPr>
          <w:rFonts w:ascii="Arial" w:hAnsi="Arial" w:cs="Arial"/>
          <w:sz w:val="20"/>
          <w:szCs w:val="20"/>
        </w:rPr>
        <w:t xml:space="preserve"> turn-key segmentation solution that is personality-driven and through a “psychographic” modeling that provides a rich insight in how to communication with each student based on their attributes.  This segmentation will be used across our digital, text and email communications.  Their approach is based on an Ecosystem design, accounting for the real complexities of the UMaine enrollment work and the changing student behaviors.  This allows us to uncover and interpret intelligent, market-driven, student-centric data and then leverage those findings to curate comprehensive strategy and targeted tactics that are customized for UMaine.  Bottom line, this process provides a truly personalized experiences for our students that drive engagement, action, and affinity.</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pPr>
        <w:pStyle w:val="Default"/>
        <w:numPr>
          <w:ilvl w:val="0"/>
          <w:numId w:val="12"/>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5C94B0B4" w14:textId="4B1BB986" w:rsidR="00AF65FB" w:rsidRDefault="00AF65FB">
      <w:pPr>
        <w:rPr>
          <w:rFonts w:ascii="Arial" w:eastAsiaTheme="majorEastAsia" w:hAnsi="Arial" w:cs="Arial"/>
          <w:b/>
          <w:color w:val="1F4E79" w:themeColor="accent1" w:themeShade="80"/>
          <w:sz w:val="28"/>
          <w:szCs w:val="28"/>
        </w:rPr>
      </w:pPr>
    </w:p>
    <w:p w14:paraId="01896FA7" w14:textId="10B21244" w:rsidR="00727D15" w:rsidRPr="00F52B26" w:rsidRDefault="00727D15" w:rsidP="00727D15">
      <w:pPr>
        <w:pStyle w:val="Heading3"/>
        <w:rPr>
          <w:rFonts w:ascii="Arial" w:hAnsi="Arial" w:cs="Arial"/>
          <w:b/>
          <w:color w:val="1F4E79" w:themeColor="accent1" w:themeShade="80"/>
          <w:sz w:val="28"/>
          <w:szCs w:val="28"/>
        </w:rPr>
      </w:pPr>
      <w:bookmarkStart w:id="17" w:name="_Toc489531850"/>
      <w:bookmarkStart w:id="18" w:name="_Toc98436060"/>
      <w:r w:rsidRPr="00A13C58">
        <w:rPr>
          <w:rFonts w:ascii="Arial" w:hAnsi="Arial" w:cs="Arial"/>
          <w:b/>
          <w:color w:val="1F4E79" w:themeColor="accent1" w:themeShade="80"/>
          <w:sz w:val="28"/>
          <w:szCs w:val="28"/>
        </w:rPr>
        <w:lastRenderedPageBreak/>
        <w:t xml:space="preserve">Appendix </w:t>
      </w:r>
      <w:r w:rsidR="00C72ACA">
        <w:rPr>
          <w:rFonts w:ascii="Arial" w:hAnsi="Arial" w:cs="Arial"/>
          <w:b/>
          <w:color w:val="1F4E79" w:themeColor="accent1" w:themeShade="80"/>
          <w:sz w:val="28"/>
          <w:szCs w:val="28"/>
        </w:rPr>
        <w:t>G</w:t>
      </w:r>
      <w:r w:rsidRPr="00A13C58">
        <w:rPr>
          <w:rFonts w:ascii="Arial" w:hAnsi="Arial" w:cs="Arial"/>
          <w:b/>
          <w:color w:val="1F4E79" w:themeColor="accent1" w:themeShade="80"/>
          <w:sz w:val="28"/>
          <w:szCs w:val="28"/>
        </w:rPr>
        <w:t xml:space="preserve"> – </w:t>
      </w:r>
      <w:bookmarkStart w:id="19" w:name="_Hlk110431932"/>
      <w:r w:rsidRPr="00A13C58">
        <w:rPr>
          <w:rFonts w:ascii="Arial" w:hAnsi="Arial" w:cs="Arial"/>
          <w:b/>
          <w:color w:val="1F4E79" w:themeColor="accent1" w:themeShade="80"/>
          <w:sz w:val="28"/>
          <w:szCs w:val="28"/>
        </w:rPr>
        <w:t xml:space="preserve">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17"/>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18"/>
      <w:bookmarkEnd w:id="19"/>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bookmarkStart w:id="20" w:name="_Hlk110431945"/>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 xml:space="preserve">The University is required by policy and law to procure Information Technology products, </w:t>
      </w:r>
      <w:proofErr w:type="gramStart"/>
      <w:r w:rsidRPr="00A13C58">
        <w:rPr>
          <w:rFonts w:ascii="Arial" w:hAnsi="Arial" w:cs="Arial"/>
          <w:color w:val="000000"/>
          <w:sz w:val="20"/>
          <w:szCs w:val="20"/>
          <w:shd w:val="clear" w:color="auto" w:fill="FAF9F8"/>
        </w:rPr>
        <w:t>services</w:t>
      </w:r>
      <w:proofErr w:type="gramEnd"/>
      <w:r w:rsidRPr="00A13C58">
        <w:rPr>
          <w:rFonts w:ascii="Arial" w:hAnsi="Arial" w:cs="Arial"/>
          <w:color w:val="000000"/>
          <w:sz w:val="20"/>
          <w:szCs w:val="20"/>
          <w:shd w:val="clear" w:color="auto" w:fill="FAF9F8"/>
        </w:rPr>
        <w:t xml:space="preserve">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 xml:space="preserve">indicate if the product or service requires modification, additional costs, </w:t>
      </w:r>
      <w:proofErr w:type="gramStart"/>
      <w:r w:rsidRPr="00A13C58">
        <w:rPr>
          <w:rFonts w:ascii="Arial" w:hAnsi="Arial" w:cs="Arial"/>
          <w:color w:val="000000"/>
          <w:sz w:val="20"/>
          <w:szCs w:val="20"/>
        </w:rPr>
        <w:t>products</w:t>
      </w:r>
      <w:proofErr w:type="gramEnd"/>
      <w:r w:rsidRPr="00A13C58">
        <w:rPr>
          <w:rFonts w:ascii="Arial" w:hAnsi="Arial" w:cs="Arial"/>
          <w:color w:val="000000"/>
          <w:sz w:val="20"/>
          <w:szCs w:val="20"/>
        </w:rPr>
        <w:t xml:space="preserve">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The solution includes any human interface(s), such as an end-user device software component, web site or page, video or audio playback, file upload, mobile device apps, etc., or produces, </w:t>
      </w:r>
      <w:proofErr w:type="gramStart"/>
      <w:r w:rsidRPr="00A13C58">
        <w:rPr>
          <w:rFonts w:ascii="Arial" w:hAnsi="Arial" w:cs="Arial"/>
          <w:color w:val="000000"/>
          <w:sz w:val="20"/>
          <w:szCs w:val="20"/>
          <w:shd w:val="clear" w:color="auto" w:fill="FAF9F8"/>
        </w:rPr>
        <w:t>includes</w:t>
      </w:r>
      <w:proofErr w:type="gramEnd"/>
      <w:r w:rsidRPr="00A13C58">
        <w:rPr>
          <w:rFonts w:ascii="Arial" w:hAnsi="Arial" w:cs="Arial"/>
          <w:color w:val="000000"/>
          <w:sz w:val="20"/>
          <w:szCs w:val="20"/>
          <w:shd w:val="clear" w:color="auto" w:fill="FAF9F8"/>
        </w:rPr>
        <w:t xml:space="preserve">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4"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The data transmitted, stored, </w:t>
      </w:r>
      <w:proofErr w:type="gramStart"/>
      <w:r w:rsidRPr="00A13C58">
        <w:rPr>
          <w:rFonts w:ascii="Arial" w:hAnsi="Arial" w:cs="Arial"/>
          <w:color w:val="000000"/>
          <w:sz w:val="20"/>
          <w:szCs w:val="20"/>
        </w:rPr>
        <w:t>processed</w:t>
      </w:r>
      <w:proofErr w:type="gramEnd"/>
      <w:r w:rsidRPr="00A13C58">
        <w:rPr>
          <w:rFonts w:ascii="Arial" w:hAnsi="Arial" w:cs="Arial"/>
          <w:color w:val="000000"/>
          <w:sz w:val="20"/>
          <w:szCs w:val="20"/>
        </w:rPr>
        <w:t xml:space="preserve">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5"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pPr>
        <w:pStyle w:val="NormalWeb"/>
        <w:numPr>
          <w:ilvl w:val="1"/>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6"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7"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bookmarkEnd w:id="20"/>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4"/>
    </w:p>
    <w:p w14:paraId="6678B620" w14:textId="58511826" w:rsidR="00727D15" w:rsidRPr="00F52B26" w:rsidRDefault="00727D15" w:rsidP="00727D15">
      <w:pPr>
        <w:pStyle w:val="Heading3"/>
        <w:rPr>
          <w:rFonts w:ascii="Arial" w:hAnsi="Arial" w:cs="Arial"/>
          <w:b/>
          <w:color w:val="1F4E79" w:themeColor="accent1" w:themeShade="80"/>
          <w:sz w:val="28"/>
          <w:szCs w:val="28"/>
        </w:rPr>
      </w:pPr>
      <w:bookmarkStart w:id="21" w:name="_Toc489531853"/>
      <w:bookmarkStart w:id="22" w:name="_Toc98436061"/>
      <w:r w:rsidRPr="00A13C58">
        <w:rPr>
          <w:rFonts w:ascii="Arial" w:hAnsi="Arial" w:cs="Arial"/>
          <w:b/>
          <w:color w:val="1F4E79" w:themeColor="accent1" w:themeShade="80"/>
          <w:sz w:val="28"/>
          <w:szCs w:val="28"/>
        </w:rPr>
        <w:lastRenderedPageBreak/>
        <w:t xml:space="preserve">Appendix </w:t>
      </w:r>
      <w:r w:rsidR="00C72ACA">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 Evaluation Question(s) - Information Technology</w:t>
      </w:r>
      <w:bookmarkEnd w:id="21"/>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2"/>
    </w:p>
    <w:p w14:paraId="3A896CD6" w14:textId="77777777" w:rsidR="00F52B26" w:rsidRDefault="00F52B26" w:rsidP="00727D15">
      <w:pPr>
        <w:rPr>
          <w:rFonts w:ascii="Arial" w:hAnsi="Arial" w:cs="Arial"/>
          <w:b/>
        </w:rPr>
      </w:pPr>
    </w:p>
    <w:p w14:paraId="6E49D0EC"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20E0D9DC" w14:textId="77777777" w:rsidR="00727D15" w:rsidRPr="00A13C58" w:rsidRDefault="00727D15" w:rsidP="00727D15">
      <w:pPr>
        <w:spacing w:after="0" w:line="240" w:lineRule="auto"/>
        <w:jc w:val="both"/>
        <w:rPr>
          <w:rFonts w:ascii="Arial" w:hAnsi="Arial" w:cs="Arial"/>
          <w:sz w:val="20"/>
          <w:szCs w:val="20"/>
        </w:rPr>
      </w:pPr>
      <w:r w:rsidRPr="00A13C58">
        <w:rPr>
          <w:rFonts w:ascii="Arial" w:eastAsia="Arial" w:hAnsi="Arial" w:cs="Arial"/>
          <w:sz w:val="20"/>
          <w:szCs w:val="20"/>
        </w:rPr>
        <w:t xml:space="preserve">All responses to the questions will reflect what is offered as part of the Respondent’s proposed solution. Respondents </w:t>
      </w:r>
      <w:r w:rsidRPr="00A13C58">
        <w:rPr>
          <w:rFonts w:ascii="Arial" w:eastAsia="Arial" w:hAnsi="Arial" w:cs="Arial"/>
          <w:b/>
          <w:sz w:val="20"/>
          <w:szCs w:val="20"/>
        </w:rPr>
        <w:t xml:space="preserve">MUST </w:t>
      </w:r>
      <w:r w:rsidRPr="00A13C58">
        <w:rPr>
          <w:rFonts w:ascii="Arial" w:eastAsia="Arial" w:hAnsi="Arial" w:cs="Arial"/>
          <w:sz w:val="20"/>
          <w:szCs w:val="20"/>
        </w:rPr>
        <w:t xml:space="preserve">indicate if the product or service requires modification, additional costs, </w:t>
      </w:r>
      <w:proofErr w:type="gramStart"/>
      <w:r w:rsidRPr="00A13C58">
        <w:rPr>
          <w:rFonts w:ascii="Arial" w:eastAsia="Arial" w:hAnsi="Arial" w:cs="Arial"/>
          <w:sz w:val="20"/>
          <w:szCs w:val="20"/>
        </w:rPr>
        <w:t>products</w:t>
      </w:r>
      <w:proofErr w:type="gramEnd"/>
      <w:r w:rsidRPr="00A13C58">
        <w:rPr>
          <w:rFonts w:ascii="Arial" w:eastAsia="Arial" w:hAnsi="Arial" w:cs="Arial"/>
          <w:sz w:val="20"/>
          <w:szCs w:val="20"/>
        </w:rPr>
        <w:t xml:space="preserve"> or services, or if any other accommodation would be necessary to meet a requirement.</w:t>
      </w:r>
    </w:p>
    <w:p w14:paraId="6D128497" w14:textId="77777777" w:rsidR="00727D15" w:rsidRPr="00A13C58" w:rsidRDefault="00727D15" w:rsidP="00727D15">
      <w:pPr>
        <w:spacing w:after="0" w:line="240" w:lineRule="auto"/>
        <w:jc w:val="both"/>
        <w:rPr>
          <w:rFonts w:ascii="Arial" w:hAnsi="Arial" w:cs="Arial"/>
          <w:sz w:val="20"/>
          <w:szCs w:val="20"/>
        </w:rPr>
      </w:pPr>
    </w:p>
    <w:p w14:paraId="65F51734" w14:textId="2F70BCDC" w:rsidR="00E669D4" w:rsidRPr="00BE08B3" w:rsidRDefault="00727D15" w:rsidP="00BE08B3">
      <w:pPr>
        <w:rPr>
          <w:rFonts w:ascii="Arial" w:hAnsi="Arial" w:cs="Arial"/>
          <w:b/>
          <w:color w:val="1F4E79" w:themeColor="accent1" w:themeShade="80"/>
          <w:sz w:val="20"/>
          <w:szCs w:val="20"/>
        </w:rPr>
      </w:pPr>
      <w:bookmarkStart w:id="23" w:name="_Toc476229109"/>
      <w:r w:rsidRPr="00A13C58">
        <w:rPr>
          <w:rFonts w:ascii="Arial" w:hAnsi="Arial" w:cs="Arial"/>
          <w:b/>
          <w:color w:val="1F4E79" w:themeColor="accent1" w:themeShade="80"/>
          <w:sz w:val="20"/>
          <w:szCs w:val="20"/>
        </w:rPr>
        <w:t>Evaluation Question(s) - General Technical</w:t>
      </w:r>
      <w:bookmarkEnd w:id="23"/>
    </w:p>
    <w:p w14:paraId="4A6B72D1" w14:textId="19B8D20F"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 xml:space="preserve">Please describe your offering as a Service (SaaS)/hosted, and/or University onsite deployment environments. </w:t>
      </w:r>
    </w:p>
    <w:p w14:paraId="011EAD09" w14:textId="77777777" w:rsidR="00270E47" w:rsidRPr="00A13C58" w:rsidRDefault="00270E47">
      <w:pPr>
        <w:pStyle w:val="ListParagraph"/>
        <w:numPr>
          <w:ilvl w:val="1"/>
          <w:numId w:val="7"/>
        </w:numPr>
        <w:ind w:left="1080"/>
        <w:rPr>
          <w:rFonts w:ascii="Arial" w:hAnsi="Arial" w:cs="Arial"/>
          <w:sz w:val="20"/>
          <w:szCs w:val="20"/>
        </w:rPr>
      </w:pPr>
      <w:r w:rsidRPr="15E24744">
        <w:rPr>
          <w:rFonts w:ascii="Arial" w:hAnsi="Arial" w:cs="Arial"/>
          <w:sz w:val="20"/>
          <w:szCs w:val="20"/>
        </w:rPr>
        <w:t xml:space="preserve">If SaaS/hosted, list normal scheduled downtime frequency, standard day/time slots, etc. </w:t>
      </w:r>
    </w:p>
    <w:p w14:paraId="10E0D9C3" w14:textId="77777777" w:rsidR="00270E47" w:rsidRPr="00A13C58" w:rsidRDefault="00270E47" w:rsidP="00270E47">
      <w:pPr>
        <w:pStyle w:val="ListParagraph"/>
        <w:ind w:left="1080"/>
        <w:rPr>
          <w:rFonts w:ascii="Arial" w:hAnsi="Arial" w:cs="Arial"/>
          <w:sz w:val="20"/>
          <w:szCs w:val="20"/>
        </w:rPr>
      </w:pPr>
    </w:p>
    <w:p w14:paraId="5966ABAB" w14:textId="77777777" w:rsidR="00D648D1" w:rsidRPr="00A13C58" w:rsidRDefault="00D648D1">
      <w:pPr>
        <w:pStyle w:val="ListParagraph"/>
        <w:numPr>
          <w:ilvl w:val="0"/>
          <w:numId w:val="7"/>
        </w:numPr>
        <w:ind w:left="360"/>
        <w:rPr>
          <w:rFonts w:ascii="Arial" w:hAnsi="Arial" w:cs="Arial"/>
          <w:sz w:val="20"/>
          <w:szCs w:val="20"/>
        </w:rPr>
      </w:pPr>
      <w:r w:rsidRPr="00A13C58">
        <w:rPr>
          <w:rFonts w:ascii="Arial" w:hAnsi="Arial" w:cs="Arial"/>
          <w:sz w:val="20"/>
          <w:szCs w:val="20"/>
        </w:rPr>
        <w:t xml:space="preserve">If your solution is SaaS/hosted, provide a description of your business continuity management practice. </w:t>
      </w:r>
    </w:p>
    <w:p w14:paraId="52D4979C" w14:textId="77777777" w:rsidR="00D648D1" w:rsidRPr="00A13C58" w:rsidRDefault="00D648D1">
      <w:pPr>
        <w:pStyle w:val="ListParagraph"/>
        <w:numPr>
          <w:ilvl w:val="1"/>
          <w:numId w:val="7"/>
        </w:numPr>
        <w:ind w:left="1080"/>
        <w:rPr>
          <w:rFonts w:ascii="Arial" w:hAnsi="Arial" w:cs="Arial"/>
          <w:sz w:val="20"/>
          <w:szCs w:val="20"/>
        </w:rPr>
      </w:pPr>
      <w:r w:rsidRPr="00A13C58">
        <w:rPr>
          <w:rFonts w:ascii="Arial" w:hAnsi="Arial" w:cs="Arial"/>
          <w:sz w:val="20"/>
          <w:szCs w:val="20"/>
        </w:rPr>
        <w:t>If the software is deployed in multiple sites (data centers), how often is data synchronized between the data centers?</w:t>
      </w:r>
    </w:p>
    <w:p w14:paraId="40C9295E" w14:textId="77777777" w:rsidR="00D648D1" w:rsidRPr="00A13C58" w:rsidRDefault="00D648D1">
      <w:pPr>
        <w:pStyle w:val="ListParagraph"/>
        <w:numPr>
          <w:ilvl w:val="1"/>
          <w:numId w:val="7"/>
        </w:numPr>
        <w:ind w:left="1080"/>
        <w:rPr>
          <w:rFonts w:ascii="Arial" w:hAnsi="Arial" w:cs="Arial"/>
          <w:sz w:val="20"/>
          <w:szCs w:val="20"/>
        </w:rPr>
      </w:pPr>
      <w:r w:rsidRPr="00A13C58">
        <w:rPr>
          <w:rFonts w:ascii="Arial" w:hAnsi="Arial" w:cs="Arial"/>
          <w:sz w:val="20"/>
          <w:szCs w:val="20"/>
        </w:rPr>
        <w:t>Describe your strategies for minimizing downtime in the event of a catastrophic failure of the hosting environment(s) or components.</w:t>
      </w:r>
    </w:p>
    <w:p w14:paraId="0044D1FF" w14:textId="77777777" w:rsidR="00D648D1" w:rsidRPr="00A13C58" w:rsidRDefault="00D648D1">
      <w:pPr>
        <w:pStyle w:val="ListParagraph"/>
        <w:numPr>
          <w:ilvl w:val="2"/>
          <w:numId w:val="7"/>
        </w:numPr>
        <w:ind w:left="1800"/>
        <w:rPr>
          <w:rFonts w:ascii="Arial" w:hAnsi="Arial" w:cs="Arial"/>
          <w:sz w:val="20"/>
          <w:szCs w:val="20"/>
        </w:rPr>
      </w:pPr>
      <w:r w:rsidRPr="00A13C58">
        <w:rPr>
          <w:rFonts w:ascii="Arial" w:hAnsi="Arial" w:cs="Arial"/>
          <w:sz w:val="20"/>
          <w:szCs w:val="20"/>
        </w:rPr>
        <w:t xml:space="preserve">Would the UMS experience any loss of data </w:t>
      </w:r>
      <w:proofErr w:type="gramStart"/>
      <w:r w:rsidRPr="00A13C58">
        <w:rPr>
          <w:rFonts w:ascii="Arial" w:hAnsi="Arial" w:cs="Arial"/>
          <w:sz w:val="20"/>
          <w:szCs w:val="20"/>
        </w:rPr>
        <w:t>as a result of</w:t>
      </w:r>
      <w:proofErr w:type="gramEnd"/>
      <w:r w:rsidRPr="00A13C58">
        <w:rPr>
          <w:rFonts w:ascii="Arial" w:hAnsi="Arial" w:cs="Arial"/>
          <w:sz w:val="20"/>
          <w:szCs w:val="20"/>
        </w:rPr>
        <w:t xml:space="preserve"> downtime, system problems or catastrophic failure?  If so, describe the situations that could result in loss of UMS data.</w:t>
      </w:r>
    </w:p>
    <w:p w14:paraId="6B38C4C1" w14:textId="35534060" w:rsidR="00D648D1" w:rsidRDefault="00D648D1">
      <w:pPr>
        <w:pStyle w:val="ListParagraph"/>
        <w:numPr>
          <w:ilvl w:val="2"/>
          <w:numId w:val="7"/>
        </w:numPr>
        <w:ind w:left="1800"/>
        <w:rPr>
          <w:rFonts w:ascii="Arial" w:hAnsi="Arial" w:cs="Arial"/>
          <w:sz w:val="20"/>
          <w:szCs w:val="20"/>
        </w:rPr>
      </w:pPr>
      <w:r w:rsidRPr="00A13C58">
        <w:rPr>
          <w:rFonts w:ascii="Arial" w:hAnsi="Arial" w:cs="Arial"/>
          <w:sz w:val="20"/>
          <w:szCs w:val="20"/>
        </w:rPr>
        <w:t>How much downtime should we expect for a catastrophic failure?</w:t>
      </w:r>
    </w:p>
    <w:p w14:paraId="55D97C6A" w14:textId="77777777" w:rsidR="00D648D1" w:rsidRPr="00A13C58" w:rsidRDefault="00D648D1" w:rsidP="00D648D1">
      <w:pPr>
        <w:pStyle w:val="ListParagraph"/>
        <w:ind w:left="1800"/>
        <w:rPr>
          <w:rFonts w:ascii="Arial" w:hAnsi="Arial" w:cs="Arial"/>
          <w:sz w:val="20"/>
          <w:szCs w:val="20"/>
        </w:rPr>
      </w:pPr>
    </w:p>
    <w:p w14:paraId="1D0EB6C1"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 xml:space="preserve">Describe deployment instances of the environment, such as test, </w:t>
      </w:r>
      <w:proofErr w:type="gramStart"/>
      <w:r w:rsidRPr="00A13C58">
        <w:rPr>
          <w:rFonts w:ascii="Arial" w:hAnsi="Arial" w:cs="Arial"/>
          <w:sz w:val="20"/>
          <w:szCs w:val="20"/>
        </w:rPr>
        <w:t>development</w:t>
      </w:r>
      <w:proofErr w:type="gramEnd"/>
      <w:r w:rsidRPr="00A13C58">
        <w:rPr>
          <w:rFonts w:ascii="Arial" w:hAnsi="Arial" w:cs="Arial"/>
          <w:sz w:val="20"/>
          <w:szCs w:val="20"/>
        </w:rPr>
        <w:t xml:space="preserve"> and production.  Are </w:t>
      </w:r>
      <w:proofErr w:type="gramStart"/>
      <w:r w:rsidRPr="00A13C58">
        <w:rPr>
          <w:rFonts w:ascii="Arial" w:hAnsi="Arial" w:cs="Arial"/>
          <w:sz w:val="20"/>
          <w:szCs w:val="20"/>
        </w:rPr>
        <w:t>all of</w:t>
      </w:r>
      <w:proofErr w:type="gramEnd"/>
      <w:r w:rsidRPr="00A13C58">
        <w:rPr>
          <w:rFonts w:ascii="Arial" w:hAnsi="Arial" w:cs="Arial"/>
          <w:sz w:val="20"/>
          <w:szCs w:val="20"/>
        </w:rPr>
        <w:t xml:space="preserve"> the instances available to the UMS? If yes, detail the types of instances and how access to these instances would be provided.</w:t>
      </w:r>
    </w:p>
    <w:p w14:paraId="5885CFD5" w14:textId="77777777" w:rsidR="00270E47" w:rsidRPr="00A13C58" w:rsidRDefault="00270E47" w:rsidP="00270E47">
      <w:pPr>
        <w:pStyle w:val="ListParagraph"/>
        <w:ind w:left="360"/>
        <w:rPr>
          <w:rFonts w:ascii="Arial" w:hAnsi="Arial" w:cs="Arial"/>
          <w:sz w:val="20"/>
          <w:szCs w:val="20"/>
        </w:rPr>
      </w:pPr>
    </w:p>
    <w:p w14:paraId="20830C0A"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5E719BC5"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 xml:space="preserve">Describe the underlying technologies for the component(s). </w:t>
      </w:r>
    </w:p>
    <w:p w14:paraId="4771C0FD"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Provide the third-party technology partner(s) name(s), address(es) and contact(s).</w:t>
      </w:r>
    </w:p>
    <w:p w14:paraId="72057D61"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Explain additional costs or fees associated with the components.</w:t>
      </w:r>
    </w:p>
    <w:p w14:paraId="57A7D96A" w14:textId="77777777" w:rsidR="00270E47" w:rsidRPr="00A13C58" w:rsidRDefault="00270E47" w:rsidP="00270E47">
      <w:pPr>
        <w:pStyle w:val="ListParagraph"/>
        <w:ind w:left="1080"/>
        <w:rPr>
          <w:rFonts w:ascii="Arial" w:hAnsi="Arial" w:cs="Arial"/>
          <w:sz w:val="20"/>
          <w:szCs w:val="20"/>
        </w:rPr>
      </w:pPr>
    </w:p>
    <w:p w14:paraId="5D4C95FE"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 xml:space="preserve">Describe practices and policies related to data stored by this solution. </w:t>
      </w:r>
    </w:p>
    <w:p w14:paraId="5E230CFC"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Clarify the data ownership rights and responsibilities of the parties and provisions for the University obtaining the data as needed even if the contract is terminated.</w:t>
      </w:r>
    </w:p>
    <w:p w14:paraId="01B605FA"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Indicate types of data stored especially if any data is protected (HIPAA, FERPA, etc.).</w:t>
      </w:r>
    </w:p>
    <w:p w14:paraId="3F1006E9"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 xml:space="preserve">Indicate how long data is stored or archived. </w:t>
      </w:r>
    </w:p>
    <w:p w14:paraId="7EAD814D" w14:textId="083F5A35" w:rsidR="00270E47"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 xml:space="preserve">Describe the technology, </w:t>
      </w:r>
      <w:proofErr w:type="gramStart"/>
      <w:r w:rsidRPr="00A13C58">
        <w:rPr>
          <w:rFonts w:ascii="Arial" w:hAnsi="Arial" w:cs="Arial"/>
          <w:sz w:val="20"/>
          <w:szCs w:val="20"/>
        </w:rPr>
        <w:t>practices</w:t>
      </w:r>
      <w:proofErr w:type="gramEnd"/>
      <w:r w:rsidRPr="00A13C58">
        <w:rPr>
          <w:rFonts w:ascii="Arial" w:hAnsi="Arial" w:cs="Arial"/>
          <w:sz w:val="20"/>
          <w:szCs w:val="20"/>
        </w:rPr>
        <w:t xml:space="preserve"> and policies you have in place that would protect the UMS data from unauthorized access and use.</w:t>
      </w:r>
    </w:p>
    <w:p w14:paraId="017445E0" w14:textId="77777777" w:rsidR="00D648D1" w:rsidRPr="00D648D1" w:rsidRDefault="00D648D1" w:rsidP="00D648D1">
      <w:pPr>
        <w:pStyle w:val="ListParagraph"/>
        <w:ind w:left="1080"/>
        <w:rPr>
          <w:rFonts w:ascii="Arial" w:hAnsi="Arial" w:cs="Arial"/>
          <w:sz w:val="20"/>
          <w:szCs w:val="20"/>
        </w:rPr>
      </w:pPr>
    </w:p>
    <w:p w14:paraId="614655DD"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 xml:space="preserve">Provide a description of your change management practice for all hardware and software components. </w:t>
      </w:r>
    </w:p>
    <w:p w14:paraId="6258F8E4"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How often is the software updated and releases made available?</w:t>
      </w:r>
    </w:p>
    <w:p w14:paraId="0A513B77"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How are we notified?</w:t>
      </w:r>
    </w:p>
    <w:p w14:paraId="696308A3"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Are updates and upgrades opt-in or mandatory?</w:t>
      </w:r>
    </w:p>
    <w:p w14:paraId="174F4F33"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What provisions do you have for managing customization requested by the UMS?</w:t>
      </w:r>
    </w:p>
    <w:p w14:paraId="589E2647"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How are the updates accomplished?</w:t>
      </w:r>
    </w:p>
    <w:p w14:paraId="462F47F6"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lastRenderedPageBreak/>
        <w:t>How do you ensure that the system functionality is sufficiently tested before changes go into production?</w:t>
      </w:r>
    </w:p>
    <w:p w14:paraId="1EE87DDD"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 xml:space="preserve">What are the UMS options, </w:t>
      </w:r>
      <w:proofErr w:type="gramStart"/>
      <w:r w:rsidRPr="00A13C58">
        <w:rPr>
          <w:rFonts w:ascii="Arial" w:hAnsi="Arial" w:cs="Arial"/>
          <w:sz w:val="20"/>
          <w:szCs w:val="20"/>
        </w:rPr>
        <w:t>roles</w:t>
      </w:r>
      <w:proofErr w:type="gramEnd"/>
      <w:r w:rsidRPr="00A13C58">
        <w:rPr>
          <w:rFonts w:ascii="Arial" w:hAnsi="Arial" w:cs="Arial"/>
          <w:sz w:val="20"/>
          <w:szCs w:val="20"/>
        </w:rPr>
        <w:t xml:space="preserve"> and responsibilities for reviewing and approving changes? </w:t>
      </w:r>
    </w:p>
    <w:p w14:paraId="5831446D" w14:textId="77777777" w:rsidR="00270E47" w:rsidRPr="00A13C58" w:rsidRDefault="00270E47" w:rsidP="00270E47">
      <w:pPr>
        <w:pStyle w:val="ListParagraph"/>
        <w:ind w:left="1080"/>
        <w:rPr>
          <w:rFonts w:ascii="Arial" w:hAnsi="Arial" w:cs="Arial"/>
          <w:sz w:val="20"/>
          <w:szCs w:val="20"/>
        </w:rPr>
      </w:pPr>
    </w:p>
    <w:p w14:paraId="751AEBD3"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Provide detailed information regarding browser requirements for the software proposed to meet the functionality and system requirements of this RFP, including any specific required versions and/or add-ins.</w:t>
      </w:r>
    </w:p>
    <w:p w14:paraId="24D602E0" w14:textId="77777777" w:rsidR="00270E47" w:rsidRPr="00A13C58" w:rsidRDefault="00270E47" w:rsidP="00270E47">
      <w:pPr>
        <w:pStyle w:val="ListParagraph"/>
        <w:ind w:left="360"/>
        <w:rPr>
          <w:rFonts w:ascii="Arial" w:hAnsi="Arial" w:cs="Arial"/>
          <w:sz w:val="20"/>
          <w:szCs w:val="20"/>
        </w:rPr>
      </w:pPr>
    </w:p>
    <w:p w14:paraId="413923B7"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Describe the mobile capabilities available with the proposed solution.</w:t>
      </w:r>
    </w:p>
    <w:p w14:paraId="481C033D"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Indicate supported mobile platforms.</w:t>
      </w:r>
    </w:p>
    <w:p w14:paraId="75B51A3E"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Describe implementation of mobile capabilities (</w:t>
      </w:r>
      <w:proofErr w:type="gramStart"/>
      <w:r w:rsidRPr="00A13C58">
        <w:rPr>
          <w:rFonts w:ascii="Arial" w:hAnsi="Arial" w:cs="Arial"/>
          <w:sz w:val="20"/>
          <w:szCs w:val="20"/>
        </w:rPr>
        <w:t>i.e.</w:t>
      </w:r>
      <w:proofErr w:type="gramEnd"/>
      <w:r w:rsidRPr="00A13C58">
        <w:rPr>
          <w:rFonts w:ascii="Arial" w:hAnsi="Arial" w:cs="Arial"/>
          <w:sz w:val="20"/>
          <w:szCs w:val="20"/>
        </w:rPr>
        <w:t xml:space="preserve"> mobile-enabled, apps, etc.) </w:t>
      </w:r>
    </w:p>
    <w:p w14:paraId="3FBCA99F"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Explain how and when mobile updates are provided.</w:t>
      </w:r>
    </w:p>
    <w:p w14:paraId="43C3FE38" w14:textId="77777777" w:rsidR="00270E47" w:rsidRPr="00A13C58" w:rsidRDefault="00270E47" w:rsidP="00270E47">
      <w:pPr>
        <w:pStyle w:val="ListParagraph"/>
        <w:ind w:left="1080"/>
        <w:rPr>
          <w:rFonts w:ascii="Arial" w:hAnsi="Arial" w:cs="Arial"/>
          <w:sz w:val="20"/>
          <w:szCs w:val="20"/>
        </w:rPr>
      </w:pPr>
    </w:p>
    <w:p w14:paraId="50FC92CB"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While importing data from the UMS sources, does your company provide full data hygiene, including comparing several data sources, and removal of duplicate records.</w:t>
      </w:r>
    </w:p>
    <w:p w14:paraId="04985788" w14:textId="77777777" w:rsidR="00270E47" w:rsidRPr="00A13C58" w:rsidRDefault="00270E47" w:rsidP="00270E47">
      <w:pPr>
        <w:pStyle w:val="ListParagraph"/>
        <w:ind w:left="360"/>
        <w:rPr>
          <w:rFonts w:ascii="Arial" w:hAnsi="Arial" w:cs="Arial"/>
          <w:sz w:val="20"/>
          <w:szCs w:val="20"/>
        </w:rPr>
      </w:pPr>
    </w:p>
    <w:p w14:paraId="6362B174"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 xml:space="preserve">Does your solution provide data exports for upload to the UMS systems? If so, please describe the types of information exported and the process employed. </w:t>
      </w:r>
    </w:p>
    <w:p w14:paraId="350BCF46" w14:textId="77777777" w:rsidR="00270E47" w:rsidRPr="00A13C58" w:rsidRDefault="00270E47" w:rsidP="00270E47">
      <w:pPr>
        <w:pStyle w:val="ListParagraph"/>
        <w:ind w:left="360"/>
        <w:rPr>
          <w:rFonts w:ascii="Arial" w:hAnsi="Arial" w:cs="Arial"/>
          <w:sz w:val="20"/>
          <w:szCs w:val="20"/>
        </w:rPr>
      </w:pPr>
    </w:p>
    <w:p w14:paraId="211B7EF5"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Does this solution come with a comprehensive data dictionary of the database?</w:t>
      </w:r>
    </w:p>
    <w:p w14:paraId="36E23E44" w14:textId="77777777" w:rsidR="00270E47" w:rsidRPr="00A13C58" w:rsidRDefault="00270E47" w:rsidP="00270E47">
      <w:pPr>
        <w:pStyle w:val="ListParagraph"/>
        <w:ind w:left="360"/>
        <w:rPr>
          <w:rFonts w:ascii="Arial" w:hAnsi="Arial" w:cs="Arial"/>
          <w:sz w:val="20"/>
          <w:szCs w:val="20"/>
        </w:rPr>
      </w:pPr>
    </w:p>
    <w:p w14:paraId="207B9890"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 xml:space="preserve">Describe the ability to add fields and tables to the database for </w:t>
      </w:r>
      <w:proofErr w:type="gramStart"/>
      <w:r w:rsidRPr="00A13C58">
        <w:rPr>
          <w:rFonts w:ascii="Arial" w:hAnsi="Arial" w:cs="Arial"/>
          <w:sz w:val="20"/>
          <w:szCs w:val="20"/>
        </w:rPr>
        <w:t>University</w:t>
      </w:r>
      <w:proofErr w:type="gramEnd"/>
      <w:r w:rsidRPr="00A13C58">
        <w:rPr>
          <w:rFonts w:ascii="Arial" w:hAnsi="Arial" w:cs="Arial"/>
          <w:sz w:val="20"/>
          <w:szCs w:val="20"/>
        </w:rPr>
        <w:t xml:space="preserve"> needs.</w:t>
      </w:r>
    </w:p>
    <w:p w14:paraId="40988855" w14:textId="77777777" w:rsidR="00270E47" w:rsidRPr="00A13C58" w:rsidRDefault="00270E47" w:rsidP="00270E47">
      <w:pPr>
        <w:pStyle w:val="ListParagraph"/>
        <w:ind w:left="360"/>
        <w:rPr>
          <w:rFonts w:ascii="Arial" w:hAnsi="Arial" w:cs="Arial"/>
          <w:sz w:val="20"/>
          <w:szCs w:val="20"/>
        </w:rPr>
      </w:pPr>
    </w:p>
    <w:p w14:paraId="36B2EB50"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 xml:space="preserve">Do you plan to offer a solution to integrate with an Identity Management System? </w:t>
      </w:r>
    </w:p>
    <w:p w14:paraId="08FA2C04"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 xml:space="preserve">If so, describe how you deliver this solution. </w:t>
      </w:r>
    </w:p>
    <w:p w14:paraId="007741AA" w14:textId="77777777" w:rsidR="00270E47" w:rsidRPr="00A13C58" w:rsidRDefault="00270E47">
      <w:pPr>
        <w:pStyle w:val="ListParagraph"/>
        <w:numPr>
          <w:ilvl w:val="1"/>
          <w:numId w:val="7"/>
        </w:numPr>
        <w:ind w:left="1080"/>
        <w:rPr>
          <w:rFonts w:ascii="Arial" w:hAnsi="Arial" w:cs="Arial"/>
          <w:sz w:val="20"/>
          <w:szCs w:val="20"/>
        </w:rPr>
      </w:pPr>
      <w:proofErr w:type="gramStart"/>
      <w:r w:rsidRPr="00A13C58">
        <w:rPr>
          <w:rFonts w:ascii="Arial" w:hAnsi="Arial" w:cs="Arial"/>
          <w:sz w:val="20"/>
          <w:szCs w:val="20"/>
        </w:rPr>
        <w:t>Does</w:t>
      </w:r>
      <w:proofErr w:type="gramEnd"/>
      <w:r w:rsidRPr="00A13C58">
        <w:rPr>
          <w:rFonts w:ascii="Arial" w:hAnsi="Arial" w:cs="Arial"/>
          <w:sz w:val="20"/>
          <w:szCs w:val="20"/>
        </w:rPr>
        <w:t xml:space="preserve"> your solution offer capabilities to use CAS or Shibboleth for Single Sign-On (SSO)? If not, then what do you offer?</w:t>
      </w:r>
    </w:p>
    <w:p w14:paraId="7A1ED0AD"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Describe your SSO implementation requirements.</w:t>
      </w:r>
    </w:p>
    <w:p w14:paraId="0B38665A" w14:textId="77777777" w:rsidR="00270E47" w:rsidRPr="00A13C58" w:rsidRDefault="00270E47">
      <w:pPr>
        <w:pStyle w:val="ListParagraph"/>
        <w:numPr>
          <w:ilvl w:val="1"/>
          <w:numId w:val="7"/>
        </w:numPr>
        <w:ind w:left="1080"/>
        <w:rPr>
          <w:rFonts w:ascii="Arial" w:hAnsi="Arial" w:cs="Arial"/>
          <w:sz w:val="20"/>
          <w:szCs w:val="20"/>
        </w:rPr>
      </w:pPr>
      <w:r w:rsidRPr="00A13C58">
        <w:rPr>
          <w:rFonts w:ascii="Arial" w:hAnsi="Arial" w:cs="Arial"/>
          <w:sz w:val="20"/>
          <w:szCs w:val="20"/>
        </w:rPr>
        <w:t xml:space="preserve">Do you deliver an API that would allow for the remote management of user authorization data? If so, describe how you deliver this solution. </w:t>
      </w:r>
    </w:p>
    <w:p w14:paraId="0DBB401F" w14:textId="77777777" w:rsidR="00270E47" w:rsidRPr="00A13C58" w:rsidRDefault="00270E47" w:rsidP="00270E47">
      <w:pPr>
        <w:pStyle w:val="ListParagraph"/>
        <w:ind w:left="1080"/>
        <w:rPr>
          <w:rFonts w:ascii="Arial" w:hAnsi="Arial" w:cs="Arial"/>
          <w:sz w:val="20"/>
          <w:szCs w:val="20"/>
        </w:rPr>
      </w:pPr>
    </w:p>
    <w:p w14:paraId="6397AC4B" w14:textId="77777777" w:rsidR="00270E47" w:rsidRPr="00A13C58"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Describe the ongoing functions to be performed by the University systems administrator and applications administrator?</w:t>
      </w:r>
    </w:p>
    <w:p w14:paraId="4CB99A94" w14:textId="77777777" w:rsidR="00270E47" w:rsidRPr="00A13C58" w:rsidRDefault="00270E47" w:rsidP="00270E47">
      <w:pPr>
        <w:pStyle w:val="ListParagraph"/>
        <w:ind w:left="360"/>
        <w:rPr>
          <w:rFonts w:ascii="Arial" w:hAnsi="Arial" w:cs="Arial"/>
          <w:sz w:val="20"/>
          <w:szCs w:val="20"/>
        </w:rPr>
      </w:pPr>
    </w:p>
    <w:p w14:paraId="4ED6A34D" w14:textId="28DE1C35" w:rsidR="00D648D1" w:rsidRPr="00D648D1" w:rsidRDefault="00270E47">
      <w:pPr>
        <w:pStyle w:val="ListParagraph"/>
        <w:numPr>
          <w:ilvl w:val="0"/>
          <w:numId w:val="7"/>
        </w:numPr>
        <w:ind w:left="360"/>
        <w:rPr>
          <w:rFonts w:ascii="Arial" w:hAnsi="Arial" w:cs="Arial"/>
          <w:sz w:val="20"/>
          <w:szCs w:val="20"/>
        </w:rPr>
      </w:pPr>
      <w:r w:rsidRPr="00A13C58">
        <w:rPr>
          <w:rFonts w:ascii="Arial" w:hAnsi="Arial" w:cs="Arial"/>
          <w:sz w:val="20"/>
          <w:szCs w:val="20"/>
        </w:rPr>
        <w:t>What is the maximum number of concurrent users logged in simultaneously your system can support? Describe how your system defines concurrent users.</w:t>
      </w:r>
    </w:p>
    <w:p w14:paraId="53EBB559" w14:textId="77777777" w:rsidR="00727D15" w:rsidRPr="00A13C58" w:rsidRDefault="00727D15" w:rsidP="00727D15">
      <w:pPr>
        <w:rPr>
          <w:rFonts w:ascii="Arial" w:hAnsi="Arial" w:cs="Arial"/>
          <w:b/>
          <w:color w:val="1F4E79" w:themeColor="accent1" w:themeShade="80"/>
          <w:sz w:val="20"/>
          <w:szCs w:val="20"/>
        </w:rPr>
      </w:pPr>
      <w:bookmarkStart w:id="24" w:name="_Toc476229112"/>
      <w:r w:rsidRPr="00A13C58">
        <w:rPr>
          <w:rFonts w:ascii="Arial" w:hAnsi="Arial" w:cs="Arial"/>
          <w:b/>
          <w:color w:val="1F4E79" w:themeColor="accent1" w:themeShade="80"/>
          <w:sz w:val="20"/>
          <w:szCs w:val="20"/>
        </w:rPr>
        <w:t>Technical Interface Data Exchange Requirements</w:t>
      </w:r>
      <w:bookmarkEnd w:id="24"/>
    </w:p>
    <w:p w14:paraId="5FD9B5FA" w14:textId="77777777" w:rsidR="00270E47" w:rsidRPr="00A13C58" w:rsidRDefault="00270E47" w:rsidP="00270E47">
      <w:pPr>
        <w:rPr>
          <w:rFonts w:ascii="Arial" w:hAnsi="Arial" w:cs="Arial"/>
          <w:sz w:val="20"/>
          <w:szCs w:val="20"/>
        </w:rPr>
      </w:pPr>
      <w:bookmarkStart w:id="25" w:name="_Toc476229113"/>
      <w:r w:rsidRPr="00A13C58">
        <w:rPr>
          <w:rFonts w:ascii="Arial" w:hAnsi="Arial" w:cs="Arial"/>
          <w:sz w:val="20"/>
          <w:szCs w:val="20"/>
        </w:rPr>
        <w:t>The following provides the interface data exchange requirements for the Respondent’s solution.</w:t>
      </w:r>
    </w:p>
    <w:p w14:paraId="3E271CAD" w14:textId="77777777" w:rsidR="00270E47" w:rsidRPr="00A13C58" w:rsidRDefault="00270E47">
      <w:pPr>
        <w:pStyle w:val="ListParagraph"/>
        <w:numPr>
          <w:ilvl w:val="0"/>
          <w:numId w:val="9"/>
        </w:numPr>
        <w:ind w:left="360"/>
        <w:rPr>
          <w:rFonts w:ascii="Arial" w:hAnsi="Arial" w:cs="Arial"/>
          <w:sz w:val="20"/>
          <w:szCs w:val="20"/>
        </w:rPr>
      </w:pPr>
      <w:r w:rsidRPr="00A13C58">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D83DF0D" w14:textId="77777777" w:rsidR="00270E47" w:rsidRPr="00A13C58" w:rsidRDefault="00270E47" w:rsidP="00270E47">
      <w:pPr>
        <w:pStyle w:val="ListParagraph"/>
        <w:ind w:left="360"/>
        <w:rPr>
          <w:rFonts w:ascii="Arial" w:hAnsi="Arial" w:cs="Arial"/>
          <w:sz w:val="20"/>
          <w:szCs w:val="20"/>
        </w:rPr>
      </w:pPr>
    </w:p>
    <w:p w14:paraId="4710FD7E" w14:textId="77777777" w:rsidR="00270E47" w:rsidRPr="00A13C58" w:rsidRDefault="00270E47">
      <w:pPr>
        <w:pStyle w:val="ListParagraph"/>
        <w:numPr>
          <w:ilvl w:val="0"/>
          <w:numId w:val="9"/>
        </w:numPr>
        <w:ind w:left="360"/>
        <w:rPr>
          <w:rFonts w:ascii="Arial" w:hAnsi="Arial" w:cs="Arial"/>
          <w:sz w:val="20"/>
          <w:szCs w:val="20"/>
        </w:rPr>
      </w:pPr>
      <w:r w:rsidRPr="00A13C58">
        <w:rPr>
          <w:rFonts w:ascii="Arial" w:hAnsi="Arial" w:cs="Arial"/>
          <w:sz w:val="20"/>
          <w:szCs w:val="20"/>
        </w:rPr>
        <w:t>UMS prefers that whenever possible data is encrypted via PGP/GPG at rest and only decrypted when needed during processing.</w:t>
      </w:r>
    </w:p>
    <w:p w14:paraId="71D9A9B4" w14:textId="77777777" w:rsidR="00270E47" w:rsidRPr="00A13C58" w:rsidRDefault="00270E47" w:rsidP="00270E47">
      <w:pPr>
        <w:pStyle w:val="ListParagraph"/>
        <w:ind w:left="360"/>
        <w:rPr>
          <w:rFonts w:ascii="Arial" w:hAnsi="Arial" w:cs="Arial"/>
          <w:sz w:val="20"/>
          <w:szCs w:val="20"/>
        </w:rPr>
      </w:pPr>
    </w:p>
    <w:p w14:paraId="43E85D41" w14:textId="10261E29" w:rsidR="00966368" w:rsidRPr="007041DC" w:rsidRDefault="00270E47">
      <w:pPr>
        <w:pStyle w:val="ListParagraph"/>
        <w:numPr>
          <w:ilvl w:val="0"/>
          <w:numId w:val="9"/>
        </w:numPr>
        <w:ind w:left="360"/>
        <w:rPr>
          <w:rFonts w:ascii="Arial" w:hAnsi="Arial" w:cs="Arial"/>
          <w:sz w:val="20"/>
          <w:szCs w:val="20"/>
        </w:rPr>
      </w:pPr>
      <w:r w:rsidRPr="00A13C58">
        <w:rPr>
          <w:rFonts w:ascii="Arial" w:hAnsi="Arial" w:cs="Arial"/>
          <w:sz w:val="20"/>
          <w:szCs w:val="20"/>
        </w:rPr>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2DC49668" w14:textId="77777777" w:rsidR="00727D15" w:rsidRPr="00A13C58" w:rsidRDefault="00727D15" w:rsidP="00727D15">
      <w:pPr>
        <w:rPr>
          <w:rFonts w:ascii="Arial" w:hAnsi="Arial" w:cs="Arial"/>
          <w:b/>
          <w:sz w:val="20"/>
          <w:szCs w:val="20"/>
        </w:rPr>
      </w:pPr>
      <w:r w:rsidRPr="00A13C58">
        <w:rPr>
          <w:rFonts w:ascii="Arial" w:hAnsi="Arial" w:cs="Arial"/>
          <w:b/>
          <w:color w:val="1F4E79" w:themeColor="accent1" w:themeShade="80"/>
          <w:sz w:val="20"/>
          <w:szCs w:val="20"/>
        </w:rPr>
        <w:t>Evaluation Question(s) – Technical Interface Data Exchange</w:t>
      </w:r>
      <w:bookmarkEnd w:id="25"/>
    </w:p>
    <w:p w14:paraId="4BC5496A" w14:textId="77777777" w:rsidR="007041DC" w:rsidRPr="00270E47" w:rsidRDefault="007041DC">
      <w:pPr>
        <w:pStyle w:val="ListParagraph"/>
        <w:numPr>
          <w:ilvl w:val="0"/>
          <w:numId w:val="10"/>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6A9E39DA" w14:textId="77777777" w:rsidR="007041DC" w:rsidRPr="00270E47" w:rsidRDefault="007041DC" w:rsidP="007041DC">
      <w:pPr>
        <w:pStyle w:val="ListParagraph"/>
        <w:ind w:left="360"/>
        <w:rPr>
          <w:rFonts w:ascii="Arial" w:hAnsi="Arial" w:cs="Arial"/>
          <w:sz w:val="20"/>
          <w:szCs w:val="20"/>
        </w:rPr>
      </w:pPr>
    </w:p>
    <w:p w14:paraId="531E51F0" w14:textId="77777777" w:rsidR="007041DC" w:rsidRPr="00270E47" w:rsidRDefault="007041DC">
      <w:pPr>
        <w:pStyle w:val="ListParagraph"/>
        <w:numPr>
          <w:ilvl w:val="0"/>
          <w:numId w:val="10"/>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4D3A33B0" w14:textId="77777777" w:rsidR="007041DC" w:rsidRPr="00270E47" w:rsidRDefault="007041DC" w:rsidP="007041DC">
      <w:pPr>
        <w:pStyle w:val="ListParagraph"/>
        <w:ind w:left="360"/>
        <w:rPr>
          <w:rFonts w:ascii="Arial" w:hAnsi="Arial" w:cs="Arial"/>
          <w:sz w:val="20"/>
          <w:szCs w:val="20"/>
        </w:rPr>
      </w:pPr>
    </w:p>
    <w:p w14:paraId="4CDDB610" w14:textId="77777777" w:rsidR="007041DC" w:rsidRPr="00270E47" w:rsidRDefault="007041DC">
      <w:pPr>
        <w:pStyle w:val="ListParagraph"/>
        <w:numPr>
          <w:ilvl w:val="0"/>
          <w:numId w:val="10"/>
        </w:numPr>
        <w:ind w:left="360"/>
        <w:rPr>
          <w:rFonts w:ascii="Arial" w:hAnsi="Arial" w:cs="Arial"/>
          <w:sz w:val="20"/>
          <w:szCs w:val="20"/>
        </w:rPr>
      </w:pPr>
      <w:r w:rsidRPr="00270E47">
        <w:rPr>
          <w:rFonts w:ascii="Arial" w:hAnsi="Arial" w:cs="Arial"/>
          <w:sz w:val="20"/>
          <w:szCs w:val="20"/>
        </w:rPr>
        <w:t xml:space="preserve">Does your solution support </w:t>
      </w:r>
      <w:proofErr w:type="gramStart"/>
      <w:r w:rsidRPr="00270E47">
        <w:rPr>
          <w:rFonts w:ascii="Arial" w:hAnsi="Arial" w:cs="Arial"/>
          <w:sz w:val="20"/>
          <w:szCs w:val="20"/>
        </w:rPr>
        <w:t>needs</w:t>
      </w:r>
      <w:proofErr w:type="gramEnd"/>
      <w:r w:rsidRPr="00270E47">
        <w:rPr>
          <w:rFonts w:ascii="Arial" w:hAnsi="Arial" w:cs="Arial"/>
          <w:sz w:val="20"/>
          <w:szCs w:val="20"/>
        </w:rPr>
        <w:t xml:space="preserve"> for sharing and linking data with other applications and databases?</w:t>
      </w:r>
    </w:p>
    <w:p w14:paraId="59F96950" w14:textId="77777777" w:rsidR="007041DC" w:rsidRPr="00270E47" w:rsidRDefault="007041DC" w:rsidP="007041DC">
      <w:pPr>
        <w:pStyle w:val="ListParagraph"/>
        <w:ind w:left="2520"/>
        <w:rPr>
          <w:rFonts w:ascii="Arial" w:hAnsi="Arial" w:cs="Arial"/>
          <w:sz w:val="20"/>
          <w:szCs w:val="20"/>
        </w:rPr>
      </w:pPr>
    </w:p>
    <w:p w14:paraId="504A0485" w14:textId="77777777" w:rsidR="007041DC" w:rsidRPr="00270E47" w:rsidRDefault="007041DC">
      <w:pPr>
        <w:pStyle w:val="ListParagraph"/>
        <w:numPr>
          <w:ilvl w:val="0"/>
          <w:numId w:val="10"/>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p w14:paraId="429C2FB8" w14:textId="77777777" w:rsidR="007041DC" w:rsidRPr="00270E47" w:rsidRDefault="007041DC" w:rsidP="007041DC">
      <w:pPr>
        <w:pStyle w:val="ListParagraph"/>
        <w:ind w:left="360"/>
        <w:rPr>
          <w:rFonts w:ascii="Arial" w:hAnsi="Arial" w:cs="Arial"/>
          <w:sz w:val="20"/>
          <w:szCs w:val="20"/>
        </w:rPr>
      </w:pPr>
    </w:p>
    <w:p w14:paraId="7CDF71AB" w14:textId="77777777" w:rsidR="007041DC" w:rsidRPr="00270E47" w:rsidRDefault="007041DC">
      <w:pPr>
        <w:pStyle w:val="ListParagraph"/>
        <w:numPr>
          <w:ilvl w:val="0"/>
          <w:numId w:val="10"/>
        </w:numPr>
        <w:ind w:left="360"/>
        <w:rPr>
          <w:rFonts w:ascii="Arial" w:hAnsi="Arial" w:cs="Arial"/>
          <w:sz w:val="20"/>
          <w:szCs w:val="20"/>
        </w:rPr>
      </w:pPr>
      <w:r w:rsidRPr="00270E47">
        <w:rPr>
          <w:rFonts w:ascii="Arial" w:hAnsi="Arial" w:cs="Arial"/>
          <w:sz w:val="20"/>
          <w:szCs w:val="20"/>
        </w:rPr>
        <w:t>Does your solution allow easy integration with other applications including desktop tools, for example, Microsoft Office Professional Suite (Word, Excel, PowerPoint, Access Dataset)?</w:t>
      </w:r>
    </w:p>
    <w:p w14:paraId="2318A66F" w14:textId="77777777" w:rsidR="007041DC" w:rsidRPr="00270E47" w:rsidRDefault="007041DC" w:rsidP="007041DC">
      <w:pPr>
        <w:pStyle w:val="ListParagraph"/>
        <w:ind w:left="360"/>
        <w:rPr>
          <w:rFonts w:ascii="Arial" w:hAnsi="Arial" w:cs="Arial"/>
          <w:sz w:val="20"/>
          <w:szCs w:val="20"/>
        </w:rPr>
      </w:pPr>
    </w:p>
    <w:p w14:paraId="3105E97D" w14:textId="03A19A01" w:rsidR="00727D15" w:rsidRPr="00486648" w:rsidRDefault="007041DC">
      <w:pPr>
        <w:pStyle w:val="ListParagraph"/>
        <w:numPr>
          <w:ilvl w:val="0"/>
          <w:numId w:val="10"/>
        </w:numPr>
        <w:ind w:left="360"/>
        <w:rPr>
          <w:rFonts w:ascii="Arial" w:hAnsi="Arial" w:cs="Arial"/>
          <w:sz w:val="20"/>
          <w:szCs w:val="20"/>
        </w:rPr>
      </w:pPr>
      <w:r w:rsidRPr="00270E47">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sectPr w:rsidR="00727D15" w:rsidRPr="00486648" w:rsidSect="00F56F9F">
      <w:headerReference w:type="default" r:id="rId18"/>
      <w:footerReference w:type="default" r:id="rId19"/>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477D" w14:textId="77777777" w:rsidR="0025792C" w:rsidRDefault="0025792C" w:rsidP="00BD64D5">
      <w:pPr>
        <w:spacing w:after="0" w:line="240" w:lineRule="auto"/>
      </w:pPr>
      <w:r>
        <w:separator/>
      </w:r>
    </w:p>
  </w:endnote>
  <w:endnote w:type="continuationSeparator" w:id="0">
    <w:p w14:paraId="6DA226AA" w14:textId="77777777" w:rsidR="0025792C" w:rsidRDefault="0025792C"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BE07" w14:textId="77777777" w:rsidR="0025792C" w:rsidRDefault="0025792C" w:rsidP="00BD64D5">
      <w:pPr>
        <w:spacing w:after="0" w:line="240" w:lineRule="auto"/>
      </w:pPr>
      <w:r>
        <w:separator/>
      </w:r>
    </w:p>
  </w:footnote>
  <w:footnote w:type="continuationSeparator" w:id="0">
    <w:p w14:paraId="37B27E91" w14:textId="77777777" w:rsidR="0025792C" w:rsidRDefault="0025792C"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A33F" w14:textId="77777777" w:rsidR="00D648D1" w:rsidRPr="00AF5242" w:rsidRDefault="00D648D1" w:rsidP="00D648D1">
    <w:pPr>
      <w:pStyle w:val="Header"/>
      <w:rPr>
        <w:color w:val="002060"/>
        <w:sz w:val="20"/>
        <w:szCs w:val="20"/>
      </w:rPr>
    </w:pPr>
    <w:r w:rsidRPr="00AF5242">
      <w:rPr>
        <w:rFonts w:ascii="Arial" w:hAnsi="Arial" w:cs="Arial"/>
        <w:b/>
        <w:color w:val="002060"/>
        <w:sz w:val="18"/>
        <w:szCs w:val="18"/>
      </w:rPr>
      <w:t>Request for Proposal (IT) – Marketing Strategy &amp; Digital Yield Campaign</w:t>
    </w:r>
    <w:r w:rsidRPr="00AF5242">
      <w:rPr>
        <w:rFonts w:ascii="Arial" w:hAnsi="Arial" w:cs="Arial"/>
        <w:b/>
        <w:color w:val="002060"/>
        <w:sz w:val="18"/>
        <w:szCs w:val="18"/>
      </w:rPr>
      <w:tab/>
      <w:t>Dated: December 16, 2022</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355E0"/>
    <w:multiLevelType w:val="hybridMultilevel"/>
    <w:tmpl w:val="7A2C5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D5089"/>
    <w:multiLevelType w:val="hybridMultilevel"/>
    <w:tmpl w:val="1FAEB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5BC97F6">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000">
    <w:abstractNumId w:val="8"/>
  </w:num>
  <w:num w:numId="2" w16cid:durableId="2040932035">
    <w:abstractNumId w:val="4"/>
  </w:num>
  <w:num w:numId="3" w16cid:durableId="1897205397">
    <w:abstractNumId w:val="3"/>
  </w:num>
  <w:num w:numId="4" w16cid:durableId="2091000381">
    <w:abstractNumId w:val="0"/>
  </w:num>
  <w:num w:numId="5" w16cid:durableId="2031488318">
    <w:abstractNumId w:val="11"/>
  </w:num>
  <w:num w:numId="6" w16cid:durableId="41101234">
    <w:abstractNumId w:val="1"/>
  </w:num>
  <w:num w:numId="7" w16cid:durableId="119225659">
    <w:abstractNumId w:val="13"/>
  </w:num>
  <w:num w:numId="8" w16cid:durableId="707804858">
    <w:abstractNumId w:val="15"/>
  </w:num>
  <w:num w:numId="9" w16cid:durableId="1718509899">
    <w:abstractNumId w:val="9"/>
  </w:num>
  <w:num w:numId="10" w16cid:durableId="467406280">
    <w:abstractNumId w:val="6"/>
  </w:num>
  <w:num w:numId="11" w16cid:durableId="999424762">
    <w:abstractNumId w:val="12"/>
  </w:num>
  <w:num w:numId="12" w16cid:durableId="1229070021">
    <w:abstractNumId w:val="7"/>
  </w:num>
  <w:num w:numId="13" w16cid:durableId="1056929243">
    <w:abstractNumId w:val="5"/>
  </w:num>
  <w:num w:numId="14" w16cid:durableId="886575021">
    <w:abstractNumId w:val="14"/>
  </w:num>
  <w:num w:numId="15" w16cid:durableId="843326469">
    <w:abstractNumId w:val="16"/>
  </w:num>
  <w:num w:numId="16" w16cid:durableId="1320840643">
    <w:abstractNumId w:val="2"/>
  </w:num>
  <w:num w:numId="17" w16cid:durableId="100894664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5792C"/>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0B27"/>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C3A7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C1A"/>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0457"/>
    <w:rsid w:val="00590B22"/>
    <w:rsid w:val="00591EB5"/>
    <w:rsid w:val="00592336"/>
    <w:rsid w:val="00594806"/>
    <w:rsid w:val="0059533C"/>
    <w:rsid w:val="005A0608"/>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08B3"/>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2ACA"/>
    <w:rsid w:val="00C74C94"/>
    <w:rsid w:val="00C74F1E"/>
    <w:rsid w:val="00C75DD7"/>
    <w:rsid w:val="00C77CC6"/>
    <w:rsid w:val="00C818EF"/>
    <w:rsid w:val="00C847D2"/>
    <w:rsid w:val="00C95982"/>
    <w:rsid w:val="00CA1CB2"/>
    <w:rsid w:val="00CA3C21"/>
    <w:rsid w:val="00CB3F51"/>
    <w:rsid w:val="00CB502A"/>
    <w:rsid w:val="00CB5E72"/>
    <w:rsid w:val="00CB6F51"/>
    <w:rsid w:val="00CC0712"/>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648D1"/>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26A3"/>
    <w:rsid w:val="00DF6F87"/>
    <w:rsid w:val="00E05B3A"/>
    <w:rsid w:val="00E05E1E"/>
    <w:rsid w:val="00E06C88"/>
    <w:rsid w:val="00E07298"/>
    <w:rsid w:val="00E07FF3"/>
    <w:rsid w:val="00E121E3"/>
    <w:rsid w:val="00E126BE"/>
    <w:rsid w:val="00E136A9"/>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yperlink" Target="https://www.access-board.gov/ict/"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ic.org/policy/accessibility/vp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educause.edu/resources/2020/4/higher-education-community-vendor-assessment-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80</cp:revision>
  <cp:lastPrinted>2022-12-14T23:23:00Z</cp:lastPrinted>
  <dcterms:created xsi:type="dcterms:W3CDTF">2022-03-17T18:39:00Z</dcterms:created>
  <dcterms:modified xsi:type="dcterms:W3CDTF">2022-12-14T23:24:00Z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