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213FFE05" w14:textId="6A875314" w:rsidR="001D3256" w:rsidRPr="00936745" w:rsidRDefault="00411A8E" w:rsidP="001D3256">
      <w:pPr>
        <w:jc w:val="center"/>
        <w:rPr>
          <w:rFonts w:ascii="Arial" w:hAnsi="Arial" w:cs="Arial"/>
          <w:color w:val="002060"/>
          <w:sz w:val="44"/>
          <w:szCs w:val="44"/>
        </w:rPr>
      </w:pPr>
      <w:r>
        <w:rPr>
          <w:rFonts w:ascii="Arial" w:hAnsi="Arial" w:cs="Arial"/>
          <w:color w:val="002060"/>
          <w:sz w:val="44"/>
          <w:szCs w:val="44"/>
        </w:rPr>
        <w:t>GPU CLUSTER</w:t>
      </w:r>
    </w:p>
    <w:p w14:paraId="2F00CA01" w14:textId="10C81B6A" w:rsidR="001D3256" w:rsidRPr="00936745" w:rsidRDefault="001D3256" w:rsidP="001D3256">
      <w:pPr>
        <w:jc w:val="center"/>
        <w:rPr>
          <w:rFonts w:ascii="Arial" w:hAnsi="Arial" w:cs="Arial"/>
          <w:color w:val="002060"/>
          <w:sz w:val="44"/>
          <w:szCs w:val="44"/>
        </w:rPr>
      </w:pPr>
      <w:r w:rsidRPr="00936745">
        <w:rPr>
          <w:rFonts w:ascii="Arial" w:hAnsi="Arial" w:cs="Arial"/>
          <w:color w:val="002060"/>
          <w:sz w:val="44"/>
          <w:szCs w:val="44"/>
        </w:rPr>
        <w:t>RFB #2023-0</w:t>
      </w:r>
      <w:r w:rsidR="00411A8E">
        <w:rPr>
          <w:rFonts w:ascii="Arial" w:hAnsi="Arial" w:cs="Arial"/>
          <w:color w:val="002060"/>
          <w:sz w:val="44"/>
          <w:szCs w:val="44"/>
        </w:rPr>
        <w:t>54</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03447FB3" w14:textId="50B71AB3" w:rsidR="001D3256" w:rsidRDefault="001D3256" w:rsidP="001D3256">
      <w:pPr>
        <w:jc w:val="center"/>
        <w:rPr>
          <w:rFonts w:ascii="Arial" w:hAnsi="Arial" w:cs="Arial"/>
          <w:color w:val="002060"/>
          <w:sz w:val="32"/>
          <w:szCs w:val="32"/>
        </w:rPr>
      </w:pPr>
      <w:bookmarkStart w:id="0" w:name="_Toc434850647"/>
      <w:bookmarkStart w:id="1" w:name="_Toc489531841"/>
      <w:bookmarkStart w:id="2" w:name="_Toc86218408"/>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411A8E">
        <w:rPr>
          <w:rFonts w:ascii="Arial" w:hAnsi="Arial" w:cs="Arial"/>
          <w:color w:val="002060"/>
          <w:sz w:val="32"/>
          <w:szCs w:val="32"/>
        </w:rPr>
        <w:t>November 28</w:t>
      </w:r>
      <w:r w:rsidRPr="003218DC">
        <w:rPr>
          <w:rFonts w:ascii="Arial" w:hAnsi="Arial" w:cs="Arial"/>
          <w:color w:val="002060"/>
          <w:sz w:val="32"/>
          <w:szCs w:val="32"/>
        </w:rPr>
        <w:t>, 2022</w:t>
      </w:r>
    </w:p>
    <w:p w14:paraId="75E3B903" w14:textId="77777777" w:rsidR="001D3256" w:rsidRPr="00BA1DBA" w:rsidRDefault="001D3256" w:rsidP="001D3256">
      <w:pPr>
        <w:jc w:val="center"/>
        <w:rPr>
          <w:rFonts w:ascii="Arial" w:hAnsi="Arial" w:cs="Arial"/>
          <w:color w:val="002060"/>
          <w:sz w:val="32"/>
          <w:szCs w:val="32"/>
        </w:rPr>
      </w:pPr>
    </w:p>
    <w:p w14:paraId="3C3D90C4" w14:textId="01DA3CB2" w:rsidR="001D3256" w:rsidRPr="00BA1DBA" w:rsidRDefault="001D3256" w:rsidP="001D325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bookmarkStart w:id="3" w:name="_Hlk116896869"/>
      <w:r w:rsidR="00411A8E">
        <w:rPr>
          <w:rFonts w:ascii="Arial" w:hAnsi="Arial" w:cs="Arial"/>
          <w:color w:val="002060"/>
          <w:sz w:val="28"/>
          <w:szCs w:val="28"/>
        </w:rPr>
        <w:t>December 7</w:t>
      </w:r>
      <w:r w:rsidR="006B1CBA" w:rsidRPr="006B1CBA">
        <w:rPr>
          <w:rFonts w:ascii="Arial" w:hAnsi="Arial" w:cs="Arial"/>
          <w:color w:val="002060"/>
          <w:sz w:val="28"/>
          <w:szCs w:val="28"/>
        </w:rPr>
        <w:t>, 2022,</w:t>
      </w:r>
      <w:r w:rsidRPr="006B1CBA">
        <w:rPr>
          <w:rFonts w:ascii="Arial" w:hAnsi="Arial" w:cs="Arial"/>
          <w:color w:val="002060"/>
          <w:sz w:val="28"/>
          <w:szCs w:val="28"/>
        </w:rPr>
        <w:t xml:space="preserve"> </w:t>
      </w:r>
      <w:r w:rsidR="006B1CBA" w:rsidRPr="006B1CBA">
        <w:rPr>
          <w:rFonts w:ascii="Arial" w:hAnsi="Arial" w:cs="Arial"/>
          <w:color w:val="002060"/>
          <w:sz w:val="28"/>
          <w:szCs w:val="28"/>
        </w:rPr>
        <w:t>11:59</w:t>
      </w:r>
      <w:r w:rsidRPr="006B1CBA">
        <w:rPr>
          <w:rFonts w:ascii="Arial" w:hAnsi="Arial" w:cs="Arial"/>
          <w:color w:val="002060"/>
          <w:sz w:val="28"/>
          <w:szCs w:val="28"/>
        </w:rPr>
        <w:t xml:space="preserve"> p.m. EST</w:t>
      </w:r>
      <w:bookmarkEnd w:id="3"/>
    </w:p>
    <w:p w14:paraId="6F86A563" w14:textId="77777777" w:rsidR="001D3256" w:rsidRDefault="001D3256" w:rsidP="001D3256">
      <w:pPr>
        <w:spacing w:after="0"/>
        <w:rPr>
          <w:rFonts w:ascii="Arial" w:hAnsi="Arial" w:cs="Arial"/>
          <w:b/>
          <w:sz w:val="28"/>
          <w:szCs w:val="28"/>
        </w:rPr>
      </w:pPr>
    </w:p>
    <w:p w14:paraId="1B83B9D5" w14:textId="77777777" w:rsidR="001D3256" w:rsidRDefault="001D3256" w:rsidP="001D3256">
      <w:pPr>
        <w:spacing w:after="0"/>
        <w:rPr>
          <w:rFonts w:ascii="Arial" w:hAnsi="Arial" w:cs="Arial"/>
          <w:b/>
          <w:sz w:val="28"/>
          <w:szCs w:val="28"/>
        </w:rPr>
      </w:pPr>
    </w:p>
    <w:p w14:paraId="277CE564" w14:textId="77777777" w:rsidR="001D3256" w:rsidRPr="00FC4564" w:rsidRDefault="001D3256" w:rsidP="001D3256">
      <w:pPr>
        <w:spacing w:after="0"/>
        <w:jc w:val="center"/>
        <w:rPr>
          <w:rFonts w:ascii="Arial" w:hAnsi="Arial" w:cs="Arial"/>
          <w:b/>
          <w:sz w:val="28"/>
          <w:szCs w:val="28"/>
        </w:rPr>
      </w:pPr>
      <w:r w:rsidRPr="00FC4564">
        <w:rPr>
          <w:rFonts w:ascii="Arial" w:hAnsi="Arial" w:cs="Arial"/>
          <w:b/>
          <w:sz w:val="28"/>
          <w:szCs w:val="28"/>
        </w:rPr>
        <w:t>Response Submission Information:</w:t>
      </w:r>
    </w:p>
    <w:p w14:paraId="7D78EBF7" w14:textId="77777777" w:rsidR="001D3256" w:rsidRPr="00FC4564" w:rsidRDefault="001D3256" w:rsidP="001D3256">
      <w:pPr>
        <w:spacing w:after="0"/>
        <w:jc w:val="center"/>
        <w:rPr>
          <w:rFonts w:ascii="Arial" w:hAnsi="Arial" w:cs="Arial"/>
          <w:sz w:val="28"/>
          <w:szCs w:val="28"/>
        </w:rPr>
      </w:pPr>
    </w:p>
    <w:p w14:paraId="23015D3E"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Submitted electronically to UMSResponses@maine.edu</w:t>
      </w:r>
      <w:hyperlink r:id="rId9" w:history="1"/>
    </w:p>
    <w:p w14:paraId="16621DB6" w14:textId="76D2BFFD" w:rsidR="001D3256" w:rsidRPr="001D3256" w:rsidRDefault="001D3256" w:rsidP="001D3256">
      <w:pPr>
        <w:jc w:val="center"/>
        <w:rPr>
          <w:rFonts w:ascii="Arial" w:hAnsi="Arial" w:cs="Arial"/>
          <w:b/>
          <w:color w:val="002060"/>
          <w:sz w:val="28"/>
          <w:szCs w:val="28"/>
        </w:rPr>
      </w:pPr>
      <w:r w:rsidRPr="0097667A">
        <w:rPr>
          <w:rFonts w:ascii="Arial" w:hAnsi="Arial" w:cs="Arial"/>
          <w:color w:val="002060"/>
          <w:sz w:val="28"/>
          <w:szCs w:val="28"/>
        </w:rPr>
        <w:t xml:space="preserve">Email Subject Line – RC:  </w:t>
      </w:r>
      <w:r w:rsidR="00411A8E">
        <w:rPr>
          <w:rFonts w:ascii="Arial" w:hAnsi="Arial" w:cs="Arial"/>
          <w:color w:val="002060"/>
          <w:sz w:val="28"/>
          <w:szCs w:val="28"/>
        </w:rPr>
        <w:t>GPU Cluster</w:t>
      </w:r>
      <w:r w:rsidRPr="0097667A">
        <w:rPr>
          <w:rFonts w:ascii="Arial" w:hAnsi="Arial" w:cs="Arial"/>
          <w:color w:val="002060"/>
          <w:sz w:val="28"/>
          <w:szCs w:val="28"/>
        </w:rPr>
        <w:t xml:space="preserve"> - RFB#2023-</w:t>
      </w:r>
      <w:r>
        <w:rPr>
          <w:rFonts w:ascii="Arial" w:hAnsi="Arial" w:cs="Arial"/>
          <w:color w:val="002060"/>
          <w:sz w:val="28"/>
          <w:szCs w:val="28"/>
        </w:rPr>
        <w:t>0</w:t>
      </w:r>
      <w:r w:rsidR="00411A8E">
        <w:rPr>
          <w:rFonts w:ascii="Arial" w:hAnsi="Arial" w:cs="Arial"/>
          <w:color w:val="002060"/>
          <w:sz w:val="28"/>
          <w:szCs w:val="28"/>
        </w:rPr>
        <w:t>54</w:t>
      </w:r>
    </w:p>
    <w:p w14:paraId="4D1A7CC0" w14:textId="77777777" w:rsidR="001D3256" w:rsidRDefault="001D3256" w:rsidP="001D3256">
      <w:pPr>
        <w:jc w:val="center"/>
        <w:rPr>
          <w:rFonts w:ascii="Arial" w:hAnsi="Arial" w:cs="Arial"/>
          <w:b/>
          <w:sz w:val="28"/>
          <w:szCs w:val="28"/>
        </w:rPr>
      </w:pPr>
    </w:p>
    <w:p w14:paraId="0C309CFB" w14:textId="77777777" w:rsidR="001D3256" w:rsidRPr="00605B40" w:rsidRDefault="001D3256" w:rsidP="001D325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40030ABF"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Strategic Sourcing Manager (SSM):  Robin Cyr</w:t>
      </w:r>
    </w:p>
    <w:p w14:paraId="4FC018C1"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Email: robin.cyr@maine.edu</w:t>
      </w:r>
    </w:p>
    <w:p w14:paraId="1BA90957" w14:textId="139A0BDE"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4BCCCB4" w14:textId="54E1CA3C" w:rsidR="00135A8A" w:rsidRPr="001D3256" w:rsidRDefault="00135A8A" w:rsidP="00D367C9">
      <w:pPr>
        <w:pStyle w:val="DefaultText"/>
        <w:jc w:val="center"/>
        <w:rPr>
          <w:rStyle w:val="InitialStyle"/>
          <w:rFonts w:ascii="Arial" w:hAnsi="Arial" w:cs="Arial"/>
          <w:b/>
          <w:color w:val="002060"/>
          <w:sz w:val="22"/>
          <w:szCs w:val="22"/>
        </w:rPr>
      </w:pPr>
      <w:bookmarkStart w:id="4" w:name="_Hlk99449705"/>
      <w:bookmarkStart w:id="5" w:name="_Hlk110432058"/>
      <w:r w:rsidRPr="001D3256">
        <w:rPr>
          <w:rStyle w:val="InitialStyle"/>
          <w:rFonts w:ascii="Arial" w:hAnsi="Arial" w:cs="Arial"/>
          <w:color w:val="002060"/>
          <w:sz w:val="22"/>
          <w:szCs w:val="22"/>
        </w:rPr>
        <w:t xml:space="preserve">RFB # </w:t>
      </w:r>
      <w:r w:rsidR="001D3256" w:rsidRPr="001D3256">
        <w:rPr>
          <w:rStyle w:val="InitialStyle"/>
          <w:rFonts w:ascii="Arial" w:hAnsi="Arial" w:cs="Arial"/>
          <w:color w:val="002060"/>
          <w:sz w:val="22"/>
          <w:szCs w:val="22"/>
        </w:rPr>
        <w:t>2023-0</w:t>
      </w:r>
      <w:r w:rsidR="00411A8E">
        <w:rPr>
          <w:rStyle w:val="InitialStyle"/>
          <w:rFonts w:ascii="Arial" w:hAnsi="Arial" w:cs="Arial"/>
          <w:color w:val="002060"/>
          <w:sz w:val="22"/>
          <w:szCs w:val="22"/>
        </w:rPr>
        <w:t>54</w:t>
      </w:r>
    </w:p>
    <w:p w14:paraId="7A05CE68" w14:textId="4EFBB4D4" w:rsidR="00135A8A" w:rsidRPr="001D3256" w:rsidRDefault="00411A8E" w:rsidP="00135A8A">
      <w:pPr>
        <w:spacing w:after="0"/>
        <w:jc w:val="center"/>
        <w:rPr>
          <w:rStyle w:val="InitialStyle"/>
          <w:rFonts w:ascii="Arial" w:hAnsi="Arial" w:cs="Arial"/>
          <w:color w:val="002060"/>
        </w:rPr>
      </w:pPr>
      <w:r>
        <w:rPr>
          <w:rStyle w:val="InitialStyle"/>
          <w:rFonts w:ascii="Arial" w:hAnsi="Arial" w:cs="Arial"/>
          <w:color w:val="002060"/>
        </w:rPr>
        <w:t>GPU Cluster</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4"/>
          <w:bookmarkEnd w:id="5"/>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6" w:name="_Toc489531842"/>
      <w:bookmarkStart w:id="7"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6"/>
      <w:bookmarkEnd w:id="7"/>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345F4202" w14:textId="77777777" w:rsidR="00411A8E" w:rsidRPr="001D3256" w:rsidRDefault="00411A8E" w:rsidP="00411A8E">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w:t>
      </w:r>
      <w:r>
        <w:rPr>
          <w:rStyle w:val="InitialStyle"/>
          <w:rFonts w:ascii="Arial" w:hAnsi="Arial" w:cs="Arial"/>
          <w:color w:val="002060"/>
          <w:sz w:val="22"/>
          <w:szCs w:val="22"/>
        </w:rPr>
        <w:t>54</w:t>
      </w:r>
    </w:p>
    <w:p w14:paraId="457403DE" w14:textId="77777777" w:rsidR="00411A8E" w:rsidRPr="001D3256" w:rsidRDefault="00411A8E" w:rsidP="00411A8E">
      <w:pPr>
        <w:spacing w:after="0"/>
        <w:jc w:val="center"/>
        <w:rPr>
          <w:rStyle w:val="InitialStyle"/>
          <w:rFonts w:ascii="Arial" w:hAnsi="Arial" w:cs="Arial"/>
          <w:color w:val="002060"/>
        </w:rPr>
      </w:pPr>
      <w:r>
        <w:rPr>
          <w:rStyle w:val="InitialStyle"/>
          <w:rFonts w:ascii="Arial" w:hAnsi="Arial" w:cs="Arial"/>
          <w:color w:val="002060"/>
        </w:rPr>
        <w:t>GPU Cluster</w:t>
      </w:r>
    </w:p>
    <w:p w14:paraId="51DC18E9" w14:textId="77777777" w:rsidR="00C56C34" w:rsidRDefault="00C56C34" w:rsidP="00C56C34">
      <w:pPr>
        <w:rPr>
          <w:lang w:eastAsia="ja-JP"/>
        </w:rPr>
      </w:pPr>
    </w:p>
    <w:p w14:paraId="03B4954A" w14:textId="315D0165" w:rsidR="00C56C34" w:rsidRPr="00B842D6" w:rsidRDefault="00C56C34" w:rsidP="00C56C34">
      <w:pPr>
        <w:spacing w:after="200"/>
        <w:jc w:val="both"/>
        <w:rPr>
          <w:rFonts w:ascii="Arial" w:hAnsi="Arial" w:cs="Arial"/>
          <w:iCs/>
          <w:sz w:val="18"/>
          <w:szCs w:val="18"/>
        </w:rPr>
      </w:pPr>
      <w:r w:rsidRPr="00B842D6">
        <w:rPr>
          <w:rFonts w:ascii="Arial" w:hAnsi="Arial" w:cs="Arial"/>
          <w:iCs/>
          <w:sz w:val="18"/>
          <w:szCs w:val="18"/>
        </w:rPr>
        <w:t xml:space="preserve">By signing this document, I certify to the best of my knowledge and belief that the </w:t>
      </w:r>
      <w:proofErr w:type="gramStart"/>
      <w:r w:rsidRPr="00B842D6">
        <w:rPr>
          <w:rFonts w:ascii="Arial" w:hAnsi="Arial" w:cs="Arial"/>
          <w:iCs/>
          <w:sz w:val="18"/>
          <w:szCs w:val="18"/>
        </w:rPr>
        <w:t>aforementioned organization</w:t>
      </w:r>
      <w:proofErr w:type="gramEnd"/>
      <w:r w:rsidRPr="00B842D6">
        <w:rPr>
          <w:rFonts w:ascii="Arial" w:hAnsi="Arial" w:cs="Arial"/>
          <w:iCs/>
          <w:sz w:val="18"/>
          <w:szCs w:val="18"/>
        </w:rPr>
        <w:t xml:space="preserve">, its principals and any </w:t>
      </w:r>
      <w:r w:rsidR="00610BAA" w:rsidRPr="00B842D6">
        <w:rPr>
          <w:rFonts w:ascii="Arial" w:hAnsi="Arial" w:cs="Arial"/>
          <w:iCs/>
          <w:sz w:val="18"/>
          <w:szCs w:val="18"/>
        </w:rPr>
        <w:t>subcontractor</w:t>
      </w:r>
      <w:r w:rsidRPr="00B842D6">
        <w:rPr>
          <w:rFonts w:ascii="Arial" w:hAnsi="Arial" w:cs="Arial"/>
          <w:iCs/>
          <w:sz w:val="18"/>
          <w:szCs w:val="18"/>
        </w:rPr>
        <w:t>s named in this proposal:</w:t>
      </w:r>
    </w:p>
    <w:p w14:paraId="41CFE7E9" w14:textId="19CA57DC" w:rsidR="00C56C34" w:rsidRPr="00B842D6" w:rsidRDefault="00C56C34" w:rsidP="00C56C34">
      <w:pPr>
        <w:numPr>
          <w:ilvl w:val="0"/>
          <w:numId w:val="10"/>
        </w:numPr>
        <w:spacing w:after="200" w:line="276" w:lineRule="auto"/>
        <w:ind w:left="540"/>
        <w:contextualSpacing/>
        <w:jc w:val="both"/>
        <w:rPr>
          <w:rFonts w:ascii="Arial" w:hAnsi="Arial" w:cs="Arial"/>
          <w:iCs/>
          <w:sz w:val="18"/>
          <w:szCs w:val="18"/>
        </w:rPr>
      </w:pPr>
      <w:r w:rsidRPr="00B842D6">
        <w:rPr>
          <w:rFonts w:ascii="Arial" w:hAnsi="Arial" w:cs="Arial"/>
          <w:iCs/>
          <w:sz w:val="18"/>
          <w:szCs w:val="18"/>
        </w:rPr>
        <w:t xml:space="preserve">Are not presently debarred, suspended, proposed for debarment, and declared ineligible or voluntarily excluded from bidding or working on </w:t>
      </w:r>
      <w:r w:rsidR="00610BAA" w:rsidRPr="00B842D6">
        <w:rPr>
          <w:rFonts w:ascii="Arial" w:hAnsi="Arial" w:cs="Arial"/>
          <w:iCs/>
          <w:sz w:val="18"/>
          <w:szCs w:val="18"/>
        </w:rPr>
        <w:t>Agreement</w:t>
      </w:r>
      <w:r w:rsidRPr="00B842D6">
        <w:rPr>
          <w:rFonts w:ascii="Arial" w:hAnsi="Arial" w:cs="Arial"/>
          <w:iCs/>
          <w:sz w:val="18"/>
          <w:szCs w:val="18"/>
        </w:rPr>
        <w:t>s issued by any governmental agency.</w:t>
      </w:r>
    </w:p>
    <w:p w14:paraId="6000C00B" w14:textId="4DB5A2A6" w:rsidR="00C56C34" w:rsidRPr="00B842D6" w:rsidRDefault="00C56C34" w:rsidP="00C56C34">
      <w:pPr>
        <w:numPr>
          <w:ilvl w:val="0"/>
          <w:numId w:val="10"/>
        </w:numPr>
        <w:spacing w:after="200" w:line="276" w:lineRule="auto"/>
        <w:ind w:left="540"/>
        <w:contextualSpacing/>
        <w:jc w:val="both"/>
        <w:rPr>
          <w:rFonts w:ascii="Arial" w:hAnsi="Arial" w:cs="Arial"/>
          <w:iCs/>
          <w:sz w:val="18"/>
          <w:szCs w:val="18"/>
        </w:rPr>
      </w:pPr>
      <w:r w:rsidRPr="00B842D6">
        <w:rPr>
          <w:rFonts w:ascii="Arial" w:hAnsi="Arial" w:cs="Arial"/>
          <w:iCs/>
          <w:sz w:val="18"/>
          <w:szCs w:val="18"/>
        </w:rPr>
        <w:t xml:space="preserve">Have not within three years of submitting the proposal for this </w:t>
      </w:r>
      <w:r w:rsidR="00610BAA" w:rsidRPr="00B842D6">
        <w:rPr>
          <w:rFonts w:ascii="Arial" w:hAnsi="Arial" w:cs="Arial"/>
          <w:iCs/>
          <w:sz w:val="18"/>
          <w:szCs w:val="18"/>
        </w:rPr>
        <w:t>Agreement</w:t>
      </w:r>
      <w:r w:rsidRPr="00B842D6">
        <w:rPr>
          <w:rFonts w:ascii="Arial" w:hAnsi="Arial" w:cs="Arial"/>
          <w:iCs/>
          <w:sz w:val="18"/>
          <w:szCs w:val="18"/>
        </w:rPr>
        <w:t xml:space="preserve"> been convicted of or had a civil judgment rendered against them for:</w:t>
      </w:r>
    </w:p>
    <w:p w14:paraId="17D43D24" w14:textId="0B401C21" w:rsidR="00C56C34" w:rsidRPr="00B842D6"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B842D6">
        <w:rPr>
          <w:rFonts w:ascii="Arial" w:hAnsi="Arial" w:cs="Arial"/>
          <w:iCs/>
          <w:sz w:val="18"/>
          <w:szCs w:val="18"/>
        </w:rPr>
        <w:t xml:space="preserve">Fraud or a criminal offense in connection with obtaining, attempting to obtain, or performing a federal, </w:t>
      </w:r>
      <w:proofErr w:type="gramStart"/>
      <w:r w:rsidRPr="00B842D6">
        <w:rPr>
          <w:rFonts w:ascii="Arial" w:hAnsi="Arial" w:cs="Arial"/>
          <w:iCs/>
          <w:sz w:val="18"/>
          <w:szCs w:val="18"/>
        </w:rPr>
        <w:t>state</w:t>
      </w:r>
      <w:proofErr w:type="gramEnd"/>
      <w:r w:rsidRPr="00B842D6">
        <w:rPr>
          <w:rFonts w:ascii="Arial" w:hAnsi="Arial" w:cs="Arial"/>
          <w:iCs/>
          <w:sz w:val="18"/>
          <w:szCs w:val="18"/>
        </w:rPr>
        <w:t xml:space="preserve"> or local government transaction or </w:t>
      </w:r>
      <w:r w:rsidR="00610BAA" w:rsidRPr="00B842D6">
        <w:rPr>
          <w:rFonts w:ascii="Arial" w:hAnsi="Arial" w:cs="Arial"/>
          <w:iCs/>
          <w:sz w:val="18"/>
          <w:szCs w:val="18"/>
        </w:rPr>
        <w:t>Agreement</w:t>
      </w:r>
      <w:r w:rsidRPr="00B842D6">
        <w:rPr>
          <w:rFonts w:ascii="Arial" w:hAnsi="Arial" w:cs="Arial"/>
          <w:iCs/>
          <w:sz w:val="18"/>
          <w:szCs w:val="18"/>
        </w:rPr>
        <w:t>.</w:t>
      </w:r>
    </w:p>
    <w:p w14:paraId="443A4B12" w14:textId="77777777" w:rsidR="00C56C34" w:rsidRPr="00B842D6"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B842D6">
        <w:rPr>
          <w:rFonts w:ascii="Arial" w:hAnsi="Arial" w:cs="Arial"/>
          <w:iCs/>
          <w:sz w:val="18"/>
          <w:szCs w:val="18"/>
        </w:rPr>
        <w:t xml:space="preserve">Violating Federal or State antitrust statutes or committing embezzlement, theft, forgery, bribery, falsification or destruction of records, making false statements, or receiving stolen </w:t>
      </w:r>
      <w:proofErr w:type="gramStart"/>
      <w:r w:rsidRPr="00B842D6">
        <w:rPr>
          <w:rFonts w:ascii="Arial" w:hAnsi="Arial" w:cs="Arial"/>
          <w:iCs/>
          <w:sz w:val="18"/>
          <w:szCs w:val="18"/>
        </w:rPr>
        <w:t>property;</w:t>
      </w:r>
      <w:proofErr w:type="gramEnd"/>
    </w:p>
    <w:p w14:paraId="0B5EC5D6" w14:textId="77777777" w:rsidR="00C56C34" w:rsidRPr="00B842D6"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B842D6">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B842D6" w:rsidRDefault="00C56C34" w:rsidP="00C56C34">
      <w:pPr>
        <w:numPr>
          <w:ilvl w:val="1"/>
          <w:numId w:val="11"/>
        </w:numPr>
        <w:spacing w:after="200" w:line="276" w:lineRule="auto"/>
        <w:ind w:left="1080" w:hanging="180"/>
        <w:contextualSpacing/>
        <w:jc w:val="both"/>
        <w:rPr>
          <w:rFonts w:ascii="Arial" w:hAnsi="Arial" w:cs="Arial"/>
          <w:sz w:val="18"/>
          <w:szCs w:val="18"/>
        </w:rPr>
      </w:pPr>
      <w:r w:rsidRPr="00B842D6">
        <w:rPr>
          <w:rFonts w:ascii="Arial" w:hAnsi="Arial" w:cs="Arial"/>
          <w:iCs/>
          <w:sz w:val="18"/>
          <w:szCs w:val="18"/>
        </w:rPr>
        <w:t xml:space="preserve">Have not within a three (3) year period preceding this proposal had one or more federal, </w:t>
      </w:r>
      <w:proofErr w:type="gramStart"/>
      <w:r w:rsidRPr="00B842D6">
        <w:rPr>
          <w:rFonts w:ascii="Arial" w:hAnsi="Arial" w:cs="Arial"/>
          <w:iCs/>
          <w:sz w:val="18"/>
          <w:szCs w:val="18"/>
        </w:rPr>
        <w:t>state</w:t>
      </w:r>
      <w:proofErr w:type="gramEnd"/>
      <w:r w:rsidRPr="00B842D6">
        <w:rPr>
          <w:rFonts w:ascii="Arial" w:hAnsi="Arial" w:cs="Arial"/>
          <w:iCs/>
          <w:sz w:val="18"/>
          <w:szCs w:val="18"/>
        </w:rPr>
        <w:t xml:space="preserve"> or local government transactions terminated for cause or default</w:t>
      </w:r>
      <w:r w:rsidRPr="00B842D6">
        <w:rPr>
          <w:rFonts w:ascii="Arial" w:hAnsi="Arial" w:cs="Arial"/>
          <w:sz w:val="18"/>
          <w:szCs w:val="18"/>
        </w:rPr>
        <w:t>.</w:t>
      </w:r>
    </w:p>
    <w:p w14:paraId="016D3D21" w14:textId="77777777" w:rsidR="00C56C34" w:rsidRPr="00B842D6" w:rsidRDefault="00C56C34" w:rsidP="00C56C34">
      <w:pPr>
        <w:numPr>
          <w:ilvl w:val="0"/>
          <w:numId w:val="10"/>
        </w:numPr>
        <w:spacing w:after="200" w:line="276" w:lineRule="auto"/>
        <w:ind w:left="540"/>
        <w:contextualSpacing/>
        <w:jc w:val="both"/>
        <w:rPr>
          <w:rFonts w:ascii="Arial" w:hAnsi="Arial" w:cs="Arial"/>
          <w:iCs/>
          <w:sz w:val="18"/>
          <w:szCs w:val="18"/>
        </w:rPr>
      </w:pPr>
      <w:r w:rsidRPr="00B842D6">
        <w:rPr>
          <w:rFonts w:ascii="Arial" w:hAnsi="Arial" w:cs="Arial"/>
          <w:iCs/>
          <w:sz w:val="18"/>
          <w:szCs w:val="18"/>
        </w:rPr>
        <w:t xml:space="preserve">Have not </w:t>
      </w:r>
      <w:proofErr w:type="gramStart"/>
      <w:r w:rsidRPr="00B842D6">
        <w:rPr>
          <w:rFonts w:ascii="Arial" w:hAnsi="Arial" w:cs="Arial"/>
          <w:iCs/>
          <w:sz w:val="18"/>
          <w:szCs w:val="18"/>
        </w:rPr>
        <w:t>entered into</w:t>
      </w:r>
      <w:proofErr w:type="gramEnd"/>
      <w:r w:rsidRPr="00B842D6">
        <w:rPr>
          <w:rFonts w:ascii="Arial" w:hAnsi="Arial" w:cs="Arial"/>
          <w:iCs/>
          <w:sz w:val="18"/>
          <w:szCs w:val="18"/>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B842D6">
        <w:rPr>
          <w:rFonts w:ascii="Arial" w:hAnsi="Arial" w:cs="Arial"/>
          <w:iCs/>
          <w:sz w:val="18"/>
          <w:szCs w:val="18"/>
        </w:rPr>
        <w:t>above mentioned</w:t>
      </w:r>
      <w:proofErr w:type="gramEnd"/>
      <w:r w:rsidRPr="00B842D6">
        <w:rPr>
          <w:rFonts w:ascii="Arial" w:hAnsi="Arial" w:cs="Arial"/>
          <w:iCs/>
          <w:sz w:val="18"/>
          <w:szCs w:val="18"/>
        </w:rPr>
        <w:t xml:space="preserve"> entities understand and agree that collusive bidding is a violation of state and federal law and can result in fines, prison sentences, and civil damage awards.</w:t>
      </w:r>
    </w:p>
    <w:p w14:paraId="56CECD7D" w14:textId="77777777" w:rsidR="00C56C34" w:rsidRPr="00B842D6" w:rsidRDefault="00C56C34" w:rsidP="00C56C34">
      <w:pPr>
        <w:pStyle w:val="DefaultText"/>
        <w:jc w:val="both"/>
        <w:rPr>
          <w:rStyle w:val="InitialStyle"/>
          <w:rFonts w:ascii="Arial" w:hAnsi="Arial" w:cs="Arial"/>
          <w:b/>
          <w:sz w:val="18"/>
          <w:szCs w:val="18"/>
        </w:rPr>
      </w:pPr>
      <w:r w:rsidRPr="00B842D6">
        <w:rPr>
          <w:rStyle w:val="InitialStyle"/>
          <w:rFonts w:ascii="Arial" w:hAnsi="Arial" w:cs="Arial"/>
          <w:b/>
          <w:sz w:val="18"/>
          <w:szCs w:val="18"/>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8" w:name="_Toc489531843"/>
      <w:bookmarkStart w:id="9"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8"/>
      <w:bookmarkEnd w:id="9"/>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EC53DE2" w14:textId="77777777" w:rsidR="00411A8E" w:rsidRPr="001D3256" w:rsidRDefault="00411A8E" w:rsidP="00411A8E">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w:t>
      </w:r>
      <w:r>
        <w:rPr>
          <w:rStyle w:val="InitialStyle"/>
          <w:rFonts w:ascii="Arial" w:hAnsi="Arial" w:cs="Arial"/>
          <w:color w:val="002060"/>
          <w:sz w:val="22"/>
          <w:szCs w:val="22"/>
        </w:rPr>
        <w:t>54</w:t>
      </w:r>
    </w:p>
    <w:p w14:paraId="3FE3BF99" w14:textId="77777777" w:rsidR="00411A8E" w:rsidRPr="001D3256" w:rsidRDefault="00411A8E" w:rsidP="00411A8E">
      <w:pPr>
        <w:spacing w:after="0"/>
        <w:jc w:val="center"/>
        <w:rPr>
          <w:rStyle w:val="InitialStyle"/>
          <w:rFonts w:ascii="Arial" w:hAnsi="Arial" w:cs="Arial"/>
          <w:color w:val="002060"/>
        </w:rPr>
      </w:pPr>
      <w:r>
        <w:rPr>
          <w:rStyle w:val="InitialStyle"/>
          <w:rFonts w:ascii="Arial" w:hAnsi="Arial" w:cs="Arial"/>
          <w:color w:val="002060"/>
        </w:rPr>
        <w:t>GPU Cluster</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4ADA8559" w14:textId="77777777" w:rsidR="00C56C34" w:rsidRPr="006950B9" w:rsidRDefault="00C56C34" w:rsidP="00C56C34">
      <w:pPr>
        <w:pStyle w:val="ListParagraph"/>
        <w:ind w:left="360"/>
        <w:rPr>
          <w:rFonts w:ascii="Arial" w:hAnsi="Arial" w:cs="Arial"/>
          <w:sz w:val="20"/>
          <w:szCs w:val="20"/>
        </w:rPr>
      </w:pPr>
    </w:p>
    <w:p w14:paraId="40DC2E4A" w14:textId="57D6D53B" w:rsidR="00AF63F9" w:rsidRPr="00B842D6" w:rsidRDefault="00C56C34" w:rsidP="00B842D6">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0D5990BD" w14:textId="77777777" w:rsidR="00FB61C5" w:rsidRDefault="00FB61C5" w:rsidP="00FB61C5">
      <w:pPr>
        <w:autoSpaceDE w:val="0"/>
        <w:autoSpaceDN w:val="0"/>
        <w:adjustRightInd w:val="0"/>
        <w:spacing w:after="0" w:line="240" w:lineRule="auto"/>
      </w:pPr>
    </w:p>
    <w:p w14:paraId="18CD41EB" w14:textId="77777777" w:rsidR="00FB61C5" w:rsidRDefault="00FB61C5" w:rsidP="00FB61C5">
      <w:pPr>
        <w:autoSpaceDE w:val="0"/>
        <w:autoSpaceDN w:val="0"/>
        <w:adjustRightInd w:val="0"/>
        <w:spacing w:after="0" w:line="240" w:lineRule="auto"/>
      </w:pPr>
    </w:p>
    <w:p w14:paraId="1AA9F3AB" w14:textId="77777777" w:rsidR="00FB61C5" w:rsidRDefault="00FB61C5" w:rsidP="00FB61C5">
      <w:pPr>
        <w:autoSpaceDE w:val="0"/>
        <w:autoSpaceDN w:val="0"/>
        <w:adjustRightInd w:val="0"/>
        <w:spacing w:after="0" w:line="240" w:lineRule="auto"/>
      </w:pPr>
    </w:p>
    <w:p w14:paraId="1A5A9860" w14:textId="15668FDE" w:rsidR="00E719BE" w:rsidRDefault="00FB61C5" w:rsidP="00FB61C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p>
    <w:p w14:paraId="27D69CFC" w14:textId="77777777" w:rsidR="00B842D6" w:rsidRDefault="00B842D6">
      <w:pPr>
        <w:rPr>
          <w:rFonts w:ascii="Arial" w:hAnsi="Arial" w:cs="Arial"/>
          <w:b/>
          <w:bCs/>
          <w:highlight w:val="green"/>
        </w:rPr>
      </w:pPr>
      <w:r>
        <w:rPr>
          <w:rFonts w:ascii="Arial" w:hAnsi="Arial" w:cs="Arial"/>
          <w:b/>
          <w:bCs/>
          <w:highlight w:val="green"/>
        </w:rPr>
        <w:br w:type="page"/>
      </w:r>
    </w:p>
    <w:p w14:paraId="40D4B5BF" w14:textId="67BF1006" w:rsidR="00C175A7" w:rsidRDefault="00C175A7" w:rsidP="00C175A7">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Pr>
          <w:rFonts w:ascii="Arial" w:hAnsi="Arial" w:cs="Arial"/>
          <w:b/>
          <w:bCs/>
          <w:highlight w:val="green"/>
        </w:rPr>
        <w:t>1</w:t>
      </w:r>
      <w:r w:rsidRPr="00D455AA">
        <w:rPr>
          <w:rFonts w:ascii="Arial" w:hAnsi="Arial" w:cs="Arial"/>
          <w:b/>
          <w:bCs/>
          <w:highlight w:val="green"/>
        </w:rPr>
        <w:t>)</w:t>
      </w:r>
      <w:r>
        <w:rPr>
          <w:rFonts w:ascii="Arial" w:hAnsi="Arial" w:cs="Arial"/>
          <w:b/>
          <w:bCs/>
        </w:rPr>
        <w:t xml:space="preserve"> – Pricing for Equipment/Materials</w:t>
      </w:r>
    </w:p>
    <w:p w14:paraId="3B4D3231" w14:textId="77777777" w:rsidR="00C175A7" w:rsidRDefault="00C175A7" w:rsidP="00C175A7">
      <w:pPr>
        <w:autoSpaceDE w:val="0"/>
        <w:autoSpaceDN w:val="0"/>
        <w:adjustRightInd w:val="0"/>
        <w:spacing w:after="0" w:line="240" w:lineRule="auto"/>
        <w:rPr>
          <w:rFonts w:ascii="Arial" w:hAnsi="Arial" w:cs="Arial"/>
        </w:rPr>
      </w:pPr>
    </w:p>
    <w:p w14:paraId="1B8B4AA2"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p>
    <w:p w14:paraId="49BAF19B"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p>
    <w:p w14:paraId="23D3AF76"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0AFF07C7"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p>
    <w:p w14:paraId="74DA22D3"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6F76E811"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p>
    <w:p w14:paraId="3FB1D846"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24C2D843"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p>
    <w:p w14:paraId="61EF4C38"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344BDDEE"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p>
    <w:p w14:paraId="5D8DC847"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23493D50"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p>
    <w:p w14:paraId="4BC1E0A8"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67D46884"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p>
    <w:p w14:paraId="5ABA87D6"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40FA0E8F"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p>
    <w:p w14:paraId="540D5A6A" w14:textId="77777777" w:rsidR="00C175A7" w:rsidRPr="006950B9" w:rsidRDefault="00C175A7" w:rsidP="00C175A7">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F5285E0" w14:textId="77777777" w:rsidR="00C175A7" w:rsidRPr="006950B9" w:rsidRDefault="00C175A7" w:rsidP="00C175A7">
      <w:pPr>
        <w:autoSpaceDE w:val="0"/>
        <w:autoSpaceDN w:val="0"/>
        <w:adjustRightInd w:val="0"/>
        <w:spacing w:after="0" w:line="240" w:lineRule="auto"/>
        <w:jc w:val="both"/>
        <w:rPr>
          <w:rFonts w:ascii="Arial" w:hAnsi="Arial" w:cs="Arial"/>
          <w:b/>
          <w:sz w:val="20"/>
          <w:szCs w:val="20"/>
        </w:rPr>
      </w:pPr>
    </w:p>
    <w:p w14:paraId="3BE6B565"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1CC9C76C" w14:textId="77777777" w:rsidR="00C175A7" w:rsidRPr="006950B9" w:rsidRDefault="00C175A7" w:rsidP="00C175A7">
      <w:pPr>
        <w:autoSpaceDE w:val="0"/>
        <w:autoSpaceDN w:val="0"/>
        <w:adjustRightInd w:val="0"/>
        <w:spacing w:after="0" w:line="240" w:lineRule="auto"/>
        <w:jc w:val="both"/>
        <w:rPr>
          <w:rFonts w:ascii="Arial" w:hAnsi="Arial" w:cs="Arial"/>
          <w:sz w:val="20"/>
          <w:szCs w:val="20"/>
        </w:rPr>
      </w:pPr>
    </w:p>
    <w:p w14:paraId="03F44B03" w14:textId="16893196" w:rsidR="00C175A7" w:rsidRPr="003476E0" w:rsidRDefault="00C175A7" w:rsidP="00C175A7">
      <w:pPr>
        <w:rPr>
          <w:rFonts w:ascii="Arial" w:hAnsi="Arial" w:cs="Arial"/>
          <w:sz w:val="20"/>
          <w:szCs w:val="20"/>
        </w:rPr>
      </w:pPr>
      <w:r w:rsidRPr="006950B9">
        <w:rPr>
          <w:rFonts w:ascii="Arial" w:hAnsi="Arial" w:cs="Arial"/>
          <w:b/>
          <w:sz w:val="20"/>
          <w:szCs w:val="20"/>
          <w:highlight w:val="green"/>
        </w:rPr>
        <w:t xml:space="preserve">Exhibit 1 (Table </w:t>
      </w:r>
      <w:r>
        <w:rPr>
          <w:rFonts w:ascii="Arial" w:hAnsi="Arial" w:cs="Arial"/>
          <w:b/>
          <w:sz w:val="20"/>
          <w:szCs w:val="20"/>
          <w:highlight w:val="green"/>
        </w:rPr>
        <w:t>1</w:t>
      </w:r>
      <w:r w:rsidRPr="006950B9">
        <w:rPr>
          <w:rFonts w:ascii="Arial" w:hAnsi="Arial" w:cs="Arial"/>
          <w:b/>
          <w:sz w:val="20"/>
          <w:szCs w:val="20"/>
          <w:highlight w:val="green"/>
        </w:rPr>
        <w:t>)</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w:t>
      </w:r>
      <w:r>
        <w:rPr>
          <w:rFonts w:ascii="Arial" w:hAnsi="Arial" w:cs="Arial"/>
          <w:sz w:val="20"/>
          <w:szCs w:val="20"/>
        </w:rPr>
        <w:t xml:space="preserve">associated with this section.  </w:t>
      </w:r>
    </w:p>
    <w:tbl>
      <w:tblPr>
        <w:tblStyle w:val="TableGrid"/>
        <w:tblW w:w="9713" w:type="dxa"/>
        <w:tblLook w:val="04A0" w:firstRow="1" w:lastRow="0" w:firstColumn="1" w:lastColumn="0" w:noHBand="0" w:noVBand="1"/>
      </w:tblPr>
      <w:tblGrid>
        <w:gridCol w:w="294"/>
        <w:gridCol w:w="1706"/>
        <w:gridCol w:w="3755"/>
        <w:gridCol w:w="810"/>
        <w:gridCol w:w="990"/>
        <w:gridCol w:w="1170"/>
        <w:gridCol w:w="988"/>
      </w:tblGrid>
      <w:tr w:rsidR="00B842D6" w14:paraId="48E60910" w14:textId="77777777" w:rsidTr="00B842D6">
        <w:trPr>
          <w:trHeight w:val="984"/>
        </w:trPr>
        <w:tc>
          <w:tcPr>
            <w:tcW w:w="294" w:type="dxa"/>
            <w:shd w:val="clear" w:color="auto" w:fill="D9D9D9" w:themeFill="background1" w:themeFillShade="D9"/>
            <w:vAlign w:val="center"/>
          </w:tcPr>
          <w:p w14:paraId="72BDA6DA" w14:textId="77777777" w:rsidR="00B842D6" w:rsidRPr="00CF48B8" w:rsidRDefault="00B842D6" w:rsidP="0010268C">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706" w:type="dxa"/>
            <w:shd w:val="clear" w:color="auto" w:fill="D9D9D9" w:themeFill="background1" w:themeFillShade="D9"/>
            <w:vAlign w:val="center"/>
          </w:tcPr>
          <w:p w14:paraId="75F8EBF2" w14:textId="77777777" w:rsidR="00B842D6" w:rsidRDefault="00B842D6" w:rsidP="0010268C">
            <w:pPr>
              <w:jc w:val="center"/>
              <w:rPr>
                <w:rFonts w:ascii="Arial" w:hAnsi="Arial" w:cs="Arial"/>
                <w:b/>
                <w:bCs/>
                <w:color w:val="002060"/>
                <w:sz w:val="14"/>
                <w:szCs w:val="14"/>
              </w:rPr>
            </w:pPr>
            <w:r>
              <w:rPr>
                <w:rFonts w:ascii="Arial" w:hAnsi="Arial" w:cs="Arial"/>
                <w:b/>
                <w:bCs/>
                <w:color w:val="002060"/>
                <w:sz w:val="14"/>
                <w:szCs w:val="14"/>
              </w:rPr>
              <w:t>Manufacturer</w:t>
            </w:r>
          </w:p>
          <w:p w14:paraId="70B6FA38" w14:textId="62DBAABC" w:rsidR="00B842D6" w:rsidRPr="00CF48B8" w:rsidRDefault="00B842D6" w:rsidP="0010268C">
            <w:pPr>
              <w:jc w:val="center"/>
              <w:rPr>
                <w:rFonts w:ascii="Arial" w:hAnsi="Arial" w:cs="Arial"/>
                <w:b/>
                <w:bCs/>
                <w:color w:val="002060"/>
                <w:sz w:val="14"/>
                <w:szCs w:val="14"/>
              </w:rPr>
            </w:pPr>
            <w:r>
              <w:rPr>
                <w:rFonts w:ascii="Arial" w:hAnsi="Arial" w:cs="Arial"/>
                <w:b/>
                <w:bCs/>
                <w:color w:val="002060"/>
                <w:sz w:val="14"/>
                <w:szCs w:val="14"/>
              </w:rPr>
              <w:t>Number</w:t>
            </w:r>
          </w:p>
        </w:tc>
        <w:tc>
          <w:tcPr>
            <w:tcW w:w="3755" w:type="dxa"/>
            <w:shd w:val="clear" w:color="auto" w:fill="D9D9D9" w:themeFill="background1" w:themeFillShade="D9"/>
            <w:vAlign w:val="center"/>
          </w:tcPr>
          <w:p w14:paraId="36AA2E74" w14:textId="0C02BF49" w:rsidR="00B842D6" w:rsidRPr="00CF48B8" w:rsidRDefault="00B842D6" w:rsidP="0010268C">
            <w:pPr>
              <w:jc w:val="center"/>
              <w:rPr>
                <w:rFonts w:ascii="Arial" w:hAnsi="Arial" w:cs="Arial"/>
                <w:b/>
                <w:bCs/>
                <w:color w:val="002060"/>
                <w:sz w:val="14"/>
                <w:szCs w:val="14"/>
              </w:rPr>
            </w:pPr>
            <w:r>
              <w:rPr>
                <w:rFonts w:ascii="Arial" w:hAnsi="Arial" w:cs="Arial"/>
                <w:b/>
                <w:bCs/>
                <w:color w:val="002060"/>
                <w:sz w:val="14"/>
                <w:szCs w:val="14"/>
              </w:rPr>
              <w:t>Description</w:t>
            </w:r>
          </w:p>
        </w:tc>
        <w:tc>
          <w:tcPr>
            <w:tcW w:w="810" w:type="dxa"/>
            <w:shd w:val="clear" w:color="auto" w:fill="D9D9D9" w:themeFill="background1" w:themeFillShade="D9"/>
            <w:vAlign w:val="center"/>
          </w:tcPr>
          <w:p w14:paraId="2C2E9F59" w14:textId="12AE35B6" w:rsidR="00B842D6" w:rsidRPr="00CF48B8" w:rsidRDefault="00B842D6" w:rsidP="0010268C">
            <w:pPr>
              <w:jc w:val="center"/>
              <w:rPr>
                <w:rFonts w:ascii="Arial" w:hAnsi="Arial" w:cs="Arial"/>
                <w:b/>
                <w:bCs/>
                <w:color w:val="002060"/>
                <w:sz w:val="14"/>
                <w:szCs w:val="14"/>
              </w:rPr>
            </w:pPr>
            <w:r>
              <w:rPr>
                <w:rFonts w:ascii="Arial" w:hAnsi="Arial" w:cs="Arial"/>
                <w:b/>
                <w:bCs/>
                <w:color w:val="002060"/>
                <w:sz w:val="14"/>
                <w:szCs w:val="14"/>
              </w:rPr>
              <w:t>Quantity</w:t>
            </w:r>
          </w:p>
        </w:tc>
        <w:tc>
          <w:tcPr>
            <w:tcW w:w="990" w:type="dxa"/>
            <w:shd w:val="clear" w:color="auto" w:fill="D9D9D9" w:themeFill="background1" w:themeFillShade="D9"/>
            <w:vAlign w:val="center"/>
          </w:tcPr>
          <w:p w14:paraId="11254E25" w14:textId="42993E0F" w:rsidR="00B842D6" w:rsidRPr="00CF48B8" w:rsidRDefault="00B842D6" w:rsidP="0010268C">
            <w:pPr>
              <w:jc w:val="center"/>
              <w:rPr>
                <w:rFonts w:ascii="Arial" w:hAnsi="Arial" w:cs="Arial"/>
                <w:b/>
                <w:bCs/>
                <w:color w:val="002060"/>
                <w:sz w:val="14"/>
                <w:szCs w:val="14"/>
              </w:rPr>
            </w:pPr>
            <w:r>
              <w:rPr>
                <w:rFonts w:ascii="Arial" w:hAnsi="Arial" w:cs="Arial"/>
                <w:b/>
                <w:bCs/>
                <w:color w:val="002060"/>
                <w:sz w:val="14"/>
                <w:szCs w:val="14"/>
              </w:rPr>
              <w:t>Unit Price</w:t>
            </w:r>
          </w:p>
        </w:tc>
        <w:tc>
          <w:tcPr>
            <w:tcW w:w="1170" w:type="dxa"/>
            <w:shd w:val="clear" w:color="auto" w:fill="D9D9D9" w:themeFill="background1" w:themeFillShade="D9"/>
            <w:vAlign w:val="center"/>
          </w:tcPr>
          <w:p w14:paraId="5BA7ED3A" w14:textId="5549F1DD" w:rsidR="00B842D6" w:rsidRPr="00CF48B8" w:rsidRDefault="00B842D6" w:rsidP="0010268C">
            <w:pPr>
              <w:jc w:val="center"/>
              <w:rPr>
                <w:rFonts w:ascii="Arial" w:hAnsi="Arial" w:cs="Arial"/>
                <w:b/>
                <w:bCs/>
                <w:color w:val="002060"/>
                <w:sz w:val="14"/>
                <w:szCs w:val="14"/>
              </w:rPr>
            </w:pPr>
            <w:r>
              <w:rPr>
                <w:rFonts w:ascii="Arial" w:hAnsi="Arial" w:cs="Arial"/>
                <w:b/>
                <w:bCs/>
                <w:color w:val="002060"/>
                <w:sz w:val="14"/>
                <w:szCs w:val="14"/>
              </w:rPr>
              <w:t>Discount Price</w:t>
            </w:r>
          </w:p>
        </w:tc>
        <w:tc>
          <w:tcPr>
            <w:tcW w:w="988" w:type="dxa"/>
            <w:shd w:val="clear" w:color="auto" w:fill="D9D9D9" w:themeFill="background1" w:themeFillShade="D9"/>
            <w:vAlign w:val="center"/>
          </w:tcPr>
          <w:p w14:paraId="5677B19F" w14:textId="0868ACD0" w:rsidR="00B842D6" w:rsidRPr="00CF48B8" w:rsidRDefault="00B842D6" w:rsidP="0010268C">
            <w:pPr>
              <w:jc w:val="center"/>
              <w:rPr>
                <w:rFonts w:ascii="Arial" w:hAnsi="Arial" w:cs="Arial"/>
                <w:b/>
                <w:bCs/>
                <w:color w:val="002060"/>
                <w:sz w:val="14"/>
                <w:szCs w:val="14"/>
              </w:rPr>
            </w:pPr>
            <w:r>
              <w:rPr>
                <w:rFonts w:ascii="Arial" w:hAnsi="Arial" w:cs="Arial"/>
                <w:b/>
                <w:bCs/>
                <w:color w:val="002060"/>
                <w:sz w:val="14"/>
                <w:szCs w:val="14"/>
              </w:rPr>
              <w:t>Extended Cost</w:t>
            </w:r>
          </w:p>
        </w:tc>
      </w:tr>
      <w:tr w:rsidR="00B842D6" w14:paraId="23D614C4" w14:textId="77777777" w:rsidTr="00B842D6">
        <w:trPr>
          <w:trHeight w:val="198"/>
        </w:trPr>
        <w:tc>
          <w:tcPr>
            <w:tcW w:w="294" w:type="dxa"/>
          </w:tcPr>
          <w:p w14:paraId="3BF67EA8" w14:textId="77777777" w:rsidR="00B842D6" w:rsidRPr="00CF48B8" w:rsidRDefault="00B842D6" w:rsidP="0010268C">
            <w:pPr>
              <w:rPr>
                <w:rFonts w:ascii="Arial" w:hAnsi="Arial" w:cs="Arial"/>
                <w:sz w:val="14"/>
                <w:szCs w:val="14"/>
              </w:rPr>
            </w:pPr>
          </w:p>
        </w:tc>
        <w:tc>
          <w:tcPr>
            <w:tcW w:w="1706" w:type="dxa"/>
          </w:tcPr>
          <w:p w14:paraId="7A65D6AF" w14:textId="77777777" w:rsidR="00B842D6" w:rsidRPr="00CF48B8" w:rsidRDefault="00B842D6" w:rsidP="0010268C">
            <w:pPr>
              <w:rPr>
                <w:rFonts w:ascii="Arial" w:hAnsi="Arial" w:cs="Arial"/>
                <w:sz w:val="14"/>
                <w:szCs w:val="14"/>
              </w:rPr>
            </w:pPr>
          </w:p>
        </w:tc>
        <w:tc>
          <w:tcPr>
            <w:tcW w:w="3755" w:type="dxa"/>
          </w:tcPr>
          <w:p w14:paraId="2FE9E7BE" w14:textId="77777777" w:rsidR="00B842D6" w:rsidRPr="00CF48B8" w:rsidRDefault="00B842D6" w:rsidP="0010268C">
            <w:pPr>
              <w:rPr>
                <w:rFonts w:ascii="Arial" w:hAnsi="Arial" w:cs="Arial"/>
                <w:sz w:val="14"/>
                <w:szCs w:val="14"/>
              </w:rPr>
            </w:pPr>
          </w:p>
        </w:tc>
        <w:tc>
          <w:tcPr>
            <w:tcW w:w="810" w:type="dxa"/>
          </w:tcPr>
          <w:p w14:paraId="48D2E8FC" w14:textId="77777777" w:rsidR="00B842D6" w:rsidRPr="00CF48B8" w:rsidRDefault="00B842D6" w:rsidP="0010268C">
            <w:pPr>
              <w:rPr>
                <w:rFonts w:ascii="Arial" w:hAnsi="Arial" w:cs="Arial"/>
                <w:sz w:val="14"/>
                <w:szCs w:val="14"/>
              </w:rPr>
            </w:pPr>
          </w:p>
        </w:tc>
        <w:tc>
          <w:tcPr>
            <w:tcW w:w="990" w:type="dxa"/>
          </w:tcPr>
          <w:p w14:paraId="5E40F066" w14:textId="77777777" w:rsidR="00B842D6" w:rsidRPr="00CF48B8" w:rsidRDefault="00B842D6" w:rsidP="0010268C">
            <w:pPr>
              <w:rPr>
                <w:rFonts w:ascii="Arial" w:hAnsi="Arial" w:cs="Arial"/>
                <w:sz w:val="14"/>
                <w:szCs w:val="14"/>
              </w:rPr>
            </w:pPr>
          </w:p>
        </w:tc>
        <w:tc>
          <w:tcPr>
            <w:tcW w:w="1170" w:type="dxa"/>
          </w:tcPr>
          <w:p w14:paraId="7C53659F" w14:textId="77777777" w:rsidR="00B842D6" w:rsidRPr="00CF48B8" w:rsidRDefault="00B842D6" w:rsidP="0010268C">
            <w:pPr>
              <w:rPr>
                <w:rFonts w:ascii="Arial" w:hAnsi="Arial" w:cs="Arial"/>
                <w:sz w:val="14"/>
                <w:szCs w:val="14"/>
              </w:rPr>
            </w:pPr>
          </w:p>
        </w:tc>
        <w:tc>
          <w:tcPr>
            <w:tcW w:w="988" w:type="dxa"/>
          </w:tcPr>
          <w:p w14:paraId="7A121C56" w14:textId="77777777" w:rsidR="00B842D6" w:rsidRPr="00CF48B8" w:rsidRDefault="00B842D6" w:rsidP="0010268C">
            <w:pPr>
              <w:rPr>
                <w:rFonts w:ascii="Arial" w:hAnsi="Arial" w:cs="Arial"/>
                <w:sz w:val="14"/>
                <w:szCs w:val="14"/>
              </w:rPr>
            </w:pPr>
          </w:p>
        </w:tc>
      </w:tr>
      <w:tr w:rsidR="00B842D6" w14:paraId="68B7645D" w14:textId="77777777" w:rsidTr="00B842D6">
        <w:trPr>
          <w:trHeight w:val="198"/>
        </w:trPr>
        <w:tc>
          <w:tcPr>
            <w:tcW w:w="294" w:type="dxa"/>
          </w:tcPr>
          <w:p w14:paraId="66E7710D" w14:textId="77777777" w:rsidR="00B842D6" w:rsidRPr="00CF48B8" w:rsidRDefault="00B842D6" w:rsidP="0010268C">
            <w:pPr>
              <w:rPr>
                <w:rFonts w:ascii="Arial" w:hAnsi="Arial" w:cs="Arial"/>
                <w:sz w:val="14"/>
                <w:szCs w:val="14"/>
              </w:rPr>
            </w:pPr>
          </w:p>
        </w:tc>
        <w:tc>
          <w:tcPr>
            <w:tcW w:w="1706" w:type="dxa"/>
          </w:tcPr>
          <w:p w14:paraId="57E8F55C" w14:textId="77777777" w:rsidR="00B842D6" w:rsidRPr="00CF48B8" w:rsidRDefault="00B842D6" w:rsidP="0010268C">
            <w:pPr>
              <w:rPr>
                <w:rFonts w:ascii="Arial" w:hAnsi="Arial" w:cs="Arial"/>
                <w:sz w:val="14"/>
                <w:szCs w:val="14"/>
              </w:rPr>
            </w:pPr>
          </w:p>
        </w:tc>
        <w:tc>
          <w:tcPr>
            <w:tcW w:w="3755" w:type="dxa"/>
          </w:tcPr>
          <w:p w14:paraId="1F19AB02" w14:textId="77777777" w:rsidR="00B842D6" w:rsidRPr="00CF48B8" w:rsidRDefault="00B842D6" w:rsidP="0010268C">
            <w:pPr>
              <w:rPr>
                <w:rFonts w:ascii="Arial" w:hAnsi="Arial" w:cs="Arial"/>
                <w:sz w:val="14"/>
                <w:szCs w:val="14"/>
              </w:rPr>
            </w:pPr>
          </w:p>
        </w:tc>
        <w:tc>
          <w:tcPr>
            <w:tcW w:w="810" w:type="dxa"/>
          </w:tcPr>
          <w:p w14:paraId="2A0EFB29" w14:textId="77777777" w:rsidR="00B842D6" w:rsidRPr="00CF48B8" w:rsidRDefault="00B842D6" w:rsidP="0010268C">
            <w:pPr>
              <w:rPr>
                <w:rFonts w:ascii="Arial" w:hAnsi="Arial" w:cs="Arial"/>
                <w:sz w:val="14"/>
                <w:szCs w:val="14"/>
              </w:rPr>
            </w:pPr>
          </w:p>
        </w:tc>
        <w:tc>
          <w:tcPr>
            <w:tcW w:w="990" w:type="dxa"/>
          </w:tcPr>
          <w:p w14:paraId="1BC6159C" w14:textId="77777777" w:rsidR="00B842D6" w:rsidRPr="00CF48B8" w:rsidRDefault="00B842D6" w:rsidP="0010268C">
            <w:pPr>
              <w:rPr>
                <w:rFonts w:ascii="Arial" w:hAnsi="Arial" w:cs="Arial"/>
                <w:sz w:val="14"/>
                <w:szCs w:val="14"/>
              </w:rPr>
            </w:pPr>
          </w:p>
        </w:tc>
        <w:tc>
          <w:tcPr>
            <w:tcW w:w="1170" w:type="dxa"/>
          </w:tcPr>
          <w:p w14:paraId="1937C09D" w14:textId="77777777" w:rsidR="00B842D6" w:rsidRPr="00CF48B8" w:rsidRDefault="00B842D6" w:rsidP="0010268C">
            <w:pPr>
              <w:rPr>
                <w:rFonts w:ascii="Arial" w:hAnsi="Arial" w:cs="Arial"/>
                <w:sz w:val="14"/>
                <w:szCs w:val="14"/>
              </w:rPr>
            </w:pPr>
          </w:p>
        </w:tc>
        <w:tc>
          <w:tcPr>
            <w:tcW w:w="988" w:type="dxa"/>
          </w:tcPr>
          <w:p w14:paraId="10BE1EFC" w14:textId="77777777" w:rsidR="00B842D6" w:rsidRPr="00CF48B8" w:rsidRDefault="00B842D6" w:rsidP="0010268C">
            <w:pPr>
              <w:rPr>
                <w:rFonts w:ascii="Arial" w:hAnsi="Arial" w:cs="Arial"/>
                <w:sz w:val="14"/>
                <w:szCs w:val="14"/>
              </w:rPr>
            </w:pPr>
          </w:p>
        </w:tc>
      </w:tr>
      <w:tr w:rsidR="00B842D6" w14:paraId="6DB0CFAD" w14:textId="77777777" w:rsidTr="00B842D6">
        <w:trPr>
          <w:trHeight w:val="187"/>
        </w:trPr>
        <w:tc>
          <w:tcPr>
            <w:tcW w:w="294" w:type="dxa"/>
          </w:tcPr>
          <w:p w14:paraId="5E92342D" w14:textId="77777777" w:rsidR="00B842D6" w:rsidRPr="00CF48B8" w:rsidRDefault="00B842D6" w:rsidP="0010268C">
            <w:pPr>
              <w:rPr>
                <w:rFonts w:ascii="Arial" w:hAnsi="Arial" w:cs="Arial"/>
                <w:sz w:val="14"/>
                <w:szCs w:val="14"/>
              </w:rPr>
            </w:pPr>
          </w:p>
        </w:tc>
        <w:tc>
          <w:tcPr>
            <w:tcW w:w="1706" w:type="dxa"/>
          </w:tcPr>
          <w:p w14:paraId="29E88DDF" w14:textId="77777777" w:rsidR="00B842D6" w:rsidRPr="00CF48B8" w:rsidRDefault="00B842D6" w:rsidP="0010268C">
            <w:pPr>
              <w:rPr>
                <w:rFonts w:ascii="Arial" w:hAnsi="Arial" w:cs="Arial"/>
                <w:sz w:val="14"/>
                <w:szCs w:val="14"/>
              </w:rPr>
            </w:pPr>
          </w:p>
        </w:tc>
        <w:tc>
          <w:tcPr>
            <w:tcW w:w="3755" w:type="dxa"/>
          </w:tcPr>
          <w:p w14:paraId="59977096" w14:textId="77777777" w:rsidR="00B842D6" w:rsidRPr="00CF48B8" w:rsidRDefault="00B842D6" w:rsidP="0010268C">
            <w:pPr>
              <w:rPr>
                <w:rFonts w:ascii="Arial" w:hAnsi="Arial" w:cs="Arial"/>
                <w:sz w:val="14"/>
                <w:szCs w:val="14"/>
              </w:rPr>
            </w:pPr>
          </w:p>
        </w:tc>
        <w:tc>
          <w:tcPr>
            <w:tcW w:w="810" w:type="dxa"/>
          </w:tcPr>
          <w:p w14:paraId="1B5F8CF9" w14:textId="77777777" w:rsidR="00B842D6" w:rsidRPr="00CF48B8" w:rsidRDefault="00B842D6" w:rsidP="0010268C">
            <w:pPr>
              <w:rPr>
                <w:rFonts w:ascii="Arial" w:hAnsi="Arial" w:cs="Arial"/>
                <w:sz w:val="14"/>
                <w:szCs w:val="14"/>
              </w:rPr>
            </w:pPr>
          </w:p>
        </w:tc>
        <w:tc>
          <w:tcPr>
            <w:tcW w:w="990" w:type="dxa"/>
          </w:tcPr>
          <w:p w14:paraId="3BAFDB70" w14:textId="77777777" w:rsidR="00B842D6" w:rsidRPr="00CF48B8" w:rsidRDefault="00B842D6" w:rsidP="0010268C">
            <w:pPr>
              <w:rPr>
                <w:rFonts w:ascii="Arial" w:hAnsi="Arial" w:cs="Arial"/>
                <w:sz w:val="14"/>
                <w:szCs w:val="14"/>
              </w:rPr>
            </w:pPr>
          </w:p>
        </w:tc>
        <w:tc>
          <w:tcPr>
            <w:tcW w:w="1170" w:type="dxa"/>
          </w:tcPr>
          <w:p w14:paraId="64822D41" w14:textId="77777777" w:rsidR="00B842D6" w:rsidRPr="00CF48B8" w:rsidRDefault="00B842D6" w:rsidP="0010268C">
            <w:pPr>
              <w:rPr>
                <w:rFonts w:ascii="Arial" w:hAnsi="Arial" w:cs="Arial"/>
                <w:sz w:val="14"/>
                <w:szCs w:val="14"/>
              </w:rPr>
            </w:pPr>
          </w:p>
        </w:tc>
        <w:tc>
          <w:tcPr>
            <w:tcW w:w="988" w:type="dxa"/>
          </w:tcPr>
          <w:p w14:paraId="67A9871A" w14:textId="77777777" w:rsidR="00B842D6" w:rsidRPr="00CF48B8" w:rsidRDefault="00B842D6" w:rsidP="0010268C">
            <w:pPr>
              <w:rPr>
                <w:rFonts w:ascii="Arial" w:hAnsi="Arial" w:cs="Arial"/>
                <w:sz w:val="14"/>
                <w:szCs w:val="14"/>
              </w:rPr>
            </w:pPr>
          </w:p>
        </w:tc>
      </w:tr>
      <w:tr w:rsidR="00B842D6" w14:paraId="15CA031B" w14:textId="77777777" w:rsidTr="00B842D6">
        <w:trPr>
          <w:trHeight w:val="198"/>
        </w:trPr>
        <w:tc>
          <w:tcPr>
            <w:tcW w:w="294" w:type="dxa"/>
          </w:tcPr>
          <w:p w14:paraId="331C1AE2" w14:textId="77777777" w:rsidR="00B842D6" w:rsidRPr="00CF48B8" w:rsidRDefault="00B842D6" w:rsidP="0010268C">
            <w:pPr>
              <w:rPr>
                <w:rFonts w:ascii="Arial" w:hAnsi="Arial" w:cs="Arial"/>
                <w:sz w:val="14"/>
                <w:szCs w:val="14"/>
              </w:rPr>
            </w:pPr>
          </w:p>
        </w:tc>
        <w:tc>
          <w:tcPr>
            <w:tcW w:w="1706" w:type="dxa"/>
          </w:tcPr>
          <w:p w14:paraId="58400D77" w14:textId="77777777" w:rsidR="00B842D6" w:rsidRPr="00CF48B8" w:rsidRDefault="00B842D6" w:rsidP="0010268C">
            <w:pPr>
              <w:rPr>
                <w:rFonts w:ascii="Arial" w:hAnsi="Arial" w:cs="Arial"/>
                <w:sz w:val="14"/>
                <w:szCs w:val="14"/>
              </w:rPr>
            </w:pPr>
          </w:p>
        </w:tc>
        <w:tc>
          <w:tcPr>
            <w:tcW w:w="3755" w:type="dxa"/>
          </w:tcPr>
          <w:p w14:paraId="2C51855E" w14:textId="77777777" w:rsidR="00B842D6" w:rsidRPr="00CF48B8" w:rsidRDefault="00B842D6" w:rsidP="0010268C">
            <w:pPr>
              <w:rPr>
                <w:rFonts w:ascii="Arial" w:hAnsi="Arial" w:cs="Arial"/>
                <w:sz w:val="14"/>
                <w:szCs w:val="14"/>
              </w:rPr>
            </w:pPr>
          </w:p>
        </w:tc>
        <w:tc>
          <w:tcPr>
            <w:tcW w:w="810" w:type="dxa"/>
          </w:tcPr>
          <w:p w14:paraId="7576D33B" w14:textId="77777777" w:rsidR="00B842D6" w:rsidRPr="00CF48B8" w:rsidRDefault="00B842D6" w:rsidP="0010268C">
            <w:pPr>
              <w:rPr>
                <w:rFonts w:ascii="Arial" w:hAnsi="Arial" w:cs="Arial"/>
                <w:sz w:val="14"/>
                <w:szCs w:val="14"/>
              </w:rPr>
            </w:pPr>
          </w:p>
        </w:tc>
        <w:tc>
          <w:tcPr>
            <w:tcW w:w="990" w:type="dxa"/>
          </w:tcPr>
          <w:p w14:paraId="6A9274AB" w14:textId="77777777" w:rsidR="00B842D6" w:rsidRPr="00CF48B8" w:rsidRDefault="00B842D6" w:rsidP="0010268C">
            <w:pPr>
              <w:rPr>
                <w:rFonts w:ascii="Arial" w:hAnsi="Arial" w:cs="Arial"/>
                <w:sz w:val="14"/>
                <w:szCs w:val="14"/>
              </w:rPr>
            </w:pPr>
          </w:p>
        </w:tc>
        <w:tc>
          <w:tcPr>
            <w:tcW w:w="1170" w:type="dxa"/>
          </w:tcPr>
          <w:p w14:paraId="0F92B63D" w14:textId="77777777" w:rsidR="00B842D6" w:rsidRPr="00CF48B8" w:rsidRDefault="00B842D6" w:rsidP="0010268C">
            <w:pPr>
              <w:rPr>
                <w:rFonts w:ascii="Arial" w:hAnsi="Arial" w:cs="Arial"/>
                <w:sz w:val="14"/>
                <w:szCs w:val="14"/>
              </w:rPr>
            </w:pPr>
          </w:p>
        </w:tc>
        <w:tc>
          <w:tcPr>
            <w:tcW w:w="988" w:type="dxa"/>
          </w:tcPr>
          <w:p w14:paraId="0839359A" w14:textId="77777777" w:rsidR="00B842D6" w:rsidRPr="00CF48B8" w:rsidRDefault="00B842D6" w:rsidP="0010268C">
            <w:pPr>
              <w:rPr>
                <w:rFonts w:ascii="Arial" w:hAnsi="Arial" w:cs="Arial"/>
                <w:sz w:val="14"/>
                <w:szCs w:val="14"/>
              </w:rPr>
            </w:pPr>
          </w:p>
        </w:tc>
      </w:tr>
      <w:tr w:rsidR="00B842D6" w14:paraId="33258866" w14:textId="77777777" w:rsidTr="00B842D6">
        <w:trPr>
          <w:trHeight w:val="198"/>
        </w:trPr>
        <w:tc>
          <w:tcPr>
            <w:tcW w:w="294" w:type="dxa"/>
          </w:tcPr>
          <w:p w14:paraId="01E5D218" w14:textId="77777777" w:rsidR="00B842D6" w:rsidRPr="00CF48B8" w:rsidRDefault="00B842D6" w:rsidP="0010268C">
            <w:pPr>
              <w:rPr>
                <w:rFonts w:ascii="Arial" w:hAnsi="Arial" w:cs="Arial"/>
                <w:sz w:val="14"/>
                <w:szCs w:val="14"/>
              </w:rPr>
            </w:pPr>
          </w:p>
        </w:tc>
        <w:tc>
          <w:tcPr>
            <w:tcW w:w="1706" w:type="dxa"/>
          </w:tcPr>
          <w:p w14:paraId="68B9876E" w14:textId="77777777" w:rsidR="00B842D6" w:rsidRPr="00CF48B8" w:rsidRDefault="00B842D6" w:rsidP="0010268C">
            <w:pPr>
              <w:rPr>
                <w:rFonts w:ascii="Arial" w:hAnsi="Arial" w:cs="Arial"/>
                <w:sz w:val="14"/>
                <w:szCs w:val="14"/>
              </w:rPr>
            </w:pPr>
          </w:p>
        </w:tc>
        <w:tc>
          <w:tcPr>
            <w:tcW w:w="3755" w:type="dxa"/>
          </w:tcPr>
          <w:p w14:paraId="308D8751" w14:textId="77777777" w:rsidR="00B842D6" w:rsidRPr="00CF48B8" w:rsidRDefault="00B842D6" w:rsidP="0010268C">
            <w:pPr>
              <w:rPr>
                <w:rFonts w:ascii="Arial" w:hAnsi="Arial" w:cs="Arial"/>
                <w:sz w:val="14"/>
                <w:szCs w:val="14"/>
              </w:rPr>
            </w:pPr>
          </w:p>
        </w:tc>
        <w:tc>
          <w:tcPr>
            <w:tcW w:w="810" w:type="dxa"/>
          </w:tcPr>
          <w:p w14:paraId="7F314C42" w14:textId="77777777" w:rsidR="00B842D6" w:rsidRPr="00CF48B8" w:rsidRDefault="00B842D6" w:rsidP="0010268C">
            <w:pPr>
              <w:rPr>
                <w:rFonts w:ascii="Arial" w:hAnsi="Arial" w:cs="Arial"/>
                <w:sz w:val="14"/>
                <w:szCs w:val="14"/>
              </w:rPr>
            </w:pPr>
          </w:p>
        </w:tc>
        <w:tc>
          <w:tcPr>
            <w:tcW w:w="990" w:type="dxa"/>
          </w:tcPr>
          <w:p w14:paraId="21476B0D" w14:textId="77777777" w:rsidR="00B842D6" w:rsidRPr="00CF48B8" w:rsidRDefault="00B842D6" w:rsidP="0010268C">
            <w:pPr>
              <w:rPr>
                <w:rFonts w:ascii="Arial" w:hAnsi="Arial" w:cs="Arial"/>
                <w:sz w:val="14"/>
                <w:szCs w:val="14"/>
              </w:rPr>
            </w:pPr>
          </w:p>
        </w:tc>
        <w:tc>
          <w:tcPr>
            <w:tcW w:w="1170" w:type="dxa"/>
          </w:tcPr>
          <w:p w14:paraId="4BE29AED" w14:textId="77777777" w:rsidR="00B842D6" w:rsidRPr="00CF48B8" w:rsidRDefault="00B842D6" w:rsidP="0010268C">
            <w:pPr>
              <w:rPr>
                <w:rFonts w:ascii="Arial" w:hAnsi="Arial" w:cs="Arial"/>
                <w:sz w:val="14"/>
                <w:szCs w:val="14"/>
              </w:rPr>
            </w:pPr>
          </w:p>
        </w:tc>
        <w:tc>
          <w:tcPr>
            <w:tcW w:w="988" w:type="dxa"/>
          </w:tcPr>
          <w:p w14:paraId="72D6BD35" w14:textId="77777777" w:rsidR="00B842D6" w:rsidRPr="00CF48B8" w:rsidRDefault="00B842D6" w:rsidP="0010268C">
            <w:pPr>
              <w:rPr>
                <w:rFonts w:ascii="Arial" w:hAnsi="Arial" w:cs="Arial"/>
                <w:sz w:val="14"/>
                <w:szCs w:val="14"/>
              </w:rPr>
            </w:pPr>
          </w:p>
        </w:tc>
      </w:tr>
      <w:tr w:rsidR="00B842D6" w14:paraId="733A809F" w14:textId="77777777" w:rsidTr="00B842D6">
        <w:trPr>
          <w:trHeight w:val="198"/>
        </w:trPr>
        <w:tc>
          <w:tcPr>
            <w:tcW w:w="294" w:type="dxa"/>
          </w:tcPr>
          <w:p w14:paraId="41EE8B7E" w14:textId="77777777" w:rsidR="00B842D6" w:rsidRPr="00CF48B8" w:rsidRDefault="00B842D6" w:rsidP="0010268C">
            <w:pPr>
              <w:rPr>
                <w:rFonts w:ascii="Arial" w:hAnsi="Arial" w:cs="Arial"/>
                <w:sz w:val="14"/>
                <w:szCs w:val="14"/>
              </w:rPr>
            </w:pPr>
          </w:p>
        </w:tc>
        <w:tc>
          <w:tcPr>
            <w:tcW w:w="1706" w:type="dxa"/>
          </w:tcPr>
          <w:p w14:paraId="776A43D3" w14:textId="77777777" w:rsidR="00B842D6" w:rsidRPr="00CF48B8" w:rsidRDefault="00B842D6" w:rsidP="0010268C">
            <w:pPr>
              <w:rPr>
                <w:rFonts w:ascii="Arial" w:hAnsi="Arial" w:cs="Arial"/>
                <w:sz w:val="14"/>
                <w:szCs w:val="14"/>
              </w:rPr>
            </w:pPr>
          </w:p>
        </w:tc>
        <w:tc>
          <w:tcPr>
            <w:tcW w:w="3755" w:type="dxa"/>
          </w:tcPr>
          <w:p w14:paraId="42B8FACD" w14:textId="77777777" w:rsidR="00B842D6" w:rsidRPr="00CF48B8" w:rsidRDefault="00B842D6" w:rsidP="0010268C">
            <w:pPr>
              <w:rPr>
                <w:rFonts w:ascii="Arial" w:hAnsi="Arial" w:cs="Arial"/>
                <w:sz w:val="14"/>
                <w:szCs w:val="14"/>
              </w:rPr>
            </w:pPr>
          </w:p>
        </w:tc>
        <w:tc>
          <w:tcPr>
            <w:tcW w:w="810" w:type="dxa"/>
          </w:tcPr>
          <w:p w14:paraId="53513826" w14:textId="77777777" w:rsidR="00B842D6" w:rsidRPr="00CF48B8" w:rsidRDefault="00B842D6" w:rsidP="0010268C">
            <w:pPr>
              <w:rPr>
                <w:rFonts w:ascii="Arial" w:hAnsi="Arial" w:cs="Arial"/>
                <w:sz w:val="14"/>
                <w:szCs w:val="14"/>
              </w:rPr>
            </w:pPr>
          </w:p>
        </w:tc>
        <w:tc>
          <w:tcPr>
            <w:tcW w:w="990" w:type="dxa"/>
          </w:tcPr>
          <w:p w14:paraId="6DE3FA0B" w14:textId="77777777" w:rsidR="00B842D6" w:rsidRPr="00CF48B8" w:rsidRDefault="00B842D6" w:rsidP="0010268C">
            <w:pPr>
              <w:rPr>
                <w:rFonts w:ascii="Arial" w:hAnsi="Arial" w:cs="Arial"/>
                <w:sz w:val="14"/>
                <w:szCs w:val="14"/>
              </w:rPr>
            </w:pPr>
          </w:p>
        </w:tc>
        <w:tc>
          <w:tcPr>
            <w:tcW w:w="1170" w:type="dxa"/>
          </w:tcPr>
          <w:p w14:paraId="5DFC7BF1" w14:textId="77777777" w:rsidR="00B842D6" w:rsidRPr="00CF48B8" w:rsidRDefault="00B842D6" w:rsidP="0010268C">
            <w:pPr>
              <w:rPr>
                <w:rFonts w:ascii="Arial" w:hAnsi="Arial" w:cs="Arial"/>
                <w:sz w:val="14"/>
                <w:szCs w:val="14"/>
              </w:rPr>
            </w:pPr>
          </w:p>
        </w:tc>
        <w:tc>
          <w:tcPr>
            <w:tcW w:w="988" w:type="dxa"/>
          </w:tcPr>
          <w:p w14:paraId="3C9D2252" w14:textId="77777777" w:rsidR="00B842D6" w:rsidRPr="00CF48B8" w:rsidRDefault="00B842D6" w:rsidP="0010268C">
            <w:pPr>
              <w:rPr>
                <w:rFonts w:ascii="Arial" w:hAnsi="Arial" w:cs="Arial"/>
                <w:sz w:val="14"/>
                <w:szCs w:val="14"/>
              </w:rPr>
            </w:pPr>
          </w:p>
        </w:tc>
      </w:tr>
      <w:tr w:rsidR="00B842D6" w14:paraId="20B02C44" w14:textId="77777777" w:rsidTr="00B842D6">
        <w:trPr>
          <w:trHeight w:val="198"/>
        </w:trPr>
        <w:tc>
          <w:tcPr>
            <w:tcW w:w="294" w:type="dxa"/>
          </w:tcPr>
          <w:p w14:paraId="266555FD" w14:textId="77777777" w:rsidR="00B842D6" w:rsidRPr="00CF48B8" w:rsidRDefault="00B842D6" w:rsidP="0010268C">
            <w:pPr>
              <w:rPr>
                <w:rFonts w:ascii="Arial" w:hAnsi="Arial" w:cs="Arial"/>
                <w:sz w:val="14"/>
                <w:szCs w:val="14"/>
              </w:rPr>
            </w:pPr>
          </w:p>
        </w:tc>
        <w:tc>
          <w:tcPr>
            <w:tcW w:w="1706" w:type="dxa"/>
          </w:tcPr>
          <w:p w14:paraId="18A09910" w14:textId="77777777" w:rsidR="00B842D6" w:rsidRPr="00CF48B8" w:rsidRDefault="00B842D6" w:rsidP="0010268C">
            <w:pPr>
              <w:rPr>
                <w:rFonts w:ascii="Arial" w:hAnsi="Arial" w:cs="Arial"/>
                <w:sz w:val="14"/>
                <w:szCs w:val="14"/>
              </w:rPr>
            </w:pPr>
          </w:p>
        </w:tc>
        <w:tc>
          <w:tcPr>
            <w:tcW w:w="3755" w:type="dxa"/>
          </w:tcPr>
          <w:p w14:paraId="641CBF98" w14:textId="77777777" w:rsidR="00B842D6" w:rsidRPr="00CF48B8" w:rsidRDefault="00B842D6" w:rsidP="0010268C">
            <w:pPr>
              <w:rPr>
                <w:rFonts w:ascii="Arial" w:hAnsi="Arial" w:cs="Arial"/>
                <w:sz w:val="14"/>
                <w:szCs w:val="14"/>
              </w:rPr>
            </w:pPr>
          </w:p>
        </w:tc>
        <w:tc>
          <w:tcPr>
            <w:tcW w:w="810" w:type="dxa"/>
          </w:tcPr>
          <w:p w14:paraId="4BC0D1E2" w14:textId="77777777" w:rsidR="00B842D6" w:rsidRPr="00CF48B8" w:rsidRDefault="00B842D6" w:rsidP="0010268C">
            <w:pPr>
              <w:rPr>
                <w:rFonts w:ascii="Arial" w:hAnsi="Arial" w:cs="Arial"/>
                <w:sz w:val="14"/>
                <w:szCs w:val="14"/>
              </w:rPr>
            </w:pPr>
          </w:p>
        </w:tc>
        <w:tc>
          <w:tcPr>
            <w:tcW w:w="990" w:type="dxa"/>
          </w:tcPr>
          <w:p w14:paraId="3F40B55A" w14:textId="77777777" w:rsidR="00B842D6" w:rsidRPr="00CF48B8" w:rsidRDefault="00B842D6" w:rsidP="0010268C">
            <w:pPr>
              <w:rPr>
                <w:rFonts w:ascii="Arial" w:hAnsi="Arial" w:cs="Arial"/>
                <w:sz w:val="14"/>
                <w:szCs w:val="14"/>
              </w:rPr>
            </w:pPr>
          </w:p>
        </w:tc>
        <w:tc>
          <w:tcPr>
            <w:tcW w:w="1170" w:type="dxa"/>
          </w:tcPr>
          <w:p w14:paraId="307A06E7" w14:textId="77777777" w:rsidR="00B842D6" w:rsidRPr="00CF48B8" w:rsidRDefault="00B842D6" w:rsidP="0010268C">
            <w:pPr>
              <w:rPr>
                <w:rFonts w:ascii="Arial" w:hAnsi="Arial" w:cs="Arial"/>
                <w:sz w:val="14"/>
                <w:szCs w:val="14"/>
              </w:rPr>
            </w:pPr>
          </w:p>
        </w:tc>
        <w:tc>
          <w:tcPr>
            <w:tcW w:w="988" w:type="dxa"/>
          </w:tcPr>
          <w:p w14:paraId="243858B7" w14:textId="77777777" w:rsidR="00B842D6" w:rsidRPr="00CF48B8" w:rsidRDefault="00B842D6" w:rsidP="0010268C">
            <w:pPr>
              <w:rPr>
                <w:rFonts w:ascii="Arial" w:hAnsi="Arial" w:cs="Arial"/>
                <w:sz w:val="14"/>
                <w:szCs w:val="14"/>
              </w:rPr>
            </w:pPr>
          </w:p>
        </w:tc>
      </w:tr>
      <w:tr w:rsidR="00B842D6" w14:paraId="5E1CFDBD" w14:textId="77777777" w:rsidTr="00B842D6">
        <w:trPr>
          <w:trHeight w:val="187"/>
        </w:trPr>
        <w:tc>
          <w:tcPr>
            <w:tcW w:w="294" w:type="dxa"/>
          </w:tcPr>
          <w:p w14:paraId="219EE0A1" w14:textId="77777777" w:rsidR="00B842D6" w:rsidRPr="00CF48B8" w:rsidRDefault="00B842D6" w:rsidP="0010268C">
            <w:pPr>
              <w:rPr>
                <w:rFonts w:ascii="Arial" w:hAnsi="Arial" w:cs="Arial"/>
                <w:sz w:val="14"/>
                <w:szCs w:val="14"/>
              </w:rPr>
            </w:pPr>
          </w:p>
        </w:tc>
        <w:tc>
          <w:tcPr>
            <w:tcW w:w="1706" w:type="dxa"/>
          </w:tcPr>
          <w:p w14:paraId="671C559B" w14:textId="77777777" w:rsidR="00B842D6" w:rsidRPr="00CF48B8" w:rsidRDefault="00B842D6" w:rsidP="0010268C">
            <w:pPr>
              <w:rPr>
                <w:rFonts w:ascii="Arial" w:hAnsi="Arial" w:cs="Arial"/>
                <w:sz w:val="14"/>
                <w:szCs w:val="14"/>
              </w:rPr>
            </w:pPr>
          </w:p>
        </w:tc>
        <w:tc>
          <w:tcPr>
            <w:tcW w:w="3755" w:type="dxa"/>
          </w:tcPr>
          <w:p w14:paraId="450D0256" w14:textId="77777777" w:rsidR="00B842D6" w:rsidRPr="00CF48B8" w:rsidRDefault="00B842D6" w:rsidP="0010268C">
            <w:pPr>
              <w:rPr>
                <w:rFonts w:ascii="Arial" w:hAnsi="Arial" w:cs="Arial"/>
                <w:sz w:val="14"/>
                <w:szCs w:val="14"/>
              </w:rPr>
            </w:pPr>
          </w:p>
        </w:tc>
        <w:tc>
          <w:tcPr>
            <w:tcW w:w="810" w:type="dxa"/>
          </w:tcPr>
          <w:p w14:paraId="69BCD907" w14:textId="77777777" w:rsidR="00B842D6" w:rsidRPr="00CF48B8" w:rsidRDefault="00B842D6" w:rsidP="0010268C">
            <w:pPr>
              <w:rPr>
                <w:rFonts w:ascii="Arial" w:hAnsi="Arial" w:cs="Arial"/>
                <w:sz w:val="14"/>
                <w:szCs w:val="14"/>
              </w:rPr>
            </w:pPr>
          </w:p>
        </w:tc>
        <w:tc>
          <w:tcPr>
            <w:tcW w:w="990" w:type="dxa"/>
          </w:tcPr>
          <w:p w14:paraId="0CDECDAB" w14:textId="77777777" w:rsidR="00B842D6" w:rsidRPr="00CF48B8" w:rsidRDefault="00B842D6" w:rsidP="0010268C">
            <w:pPr>
              <w:rPr>
                <w:rFonts w:ascii="Arial" w:hAnsi="Arial" w:cs="Arial"/>
                <w:sz w:val="14"/>
                <w:szCs w:val="14"/>
              </w:rPr>
            </w:pPr>
          </w:p>
        </w:tc>
        <w:tc>
          <w:tcPr>
            <w:tcW w:w="1170" w:type="dxa"/>
          </w:tcPr>
          <w:p w14:paraId="5A84D0B7" w14:textId="77777777" w:rsidR="00B842D6" w:rsidRPr="00CF48B8" w:rsidRDefault="00B842D6" w:rsidP="0010268C">
            <w:pPr>
              <w:rPr>
                <w:rFonts w:ascii="Arial" w:hAnsi="Arial" w:cs="Arial"/>
                <w:sz w:val="14"/>
                <w:szCs w:val="14"/>
              </w:rPr>
            </w:pPr>
          </w:p>
        </w:tc>
        <w:tc>
          <w:tcPr>
            <w:tcW w:w="988" w:type="dxa"/>
          </w:tcPr>
          <w:p w14:paraId="476DE5FD" w14:textId="77777777" w:rsidR="00B842D6" w:rsidRPr="00CF48B8" w:rsidRDefault="00B842D6" w:rsidP="0010268C">
            <w:pPr>
              <w:rPr>
                <w:rFonts w:ascii="Arial" w:hAnsi="Arial" w:cs="Arial"/>
                <w:sz w:val="14"/>
                <w:szCs w:val="14"/>
              </w:rPr>
            </w:pPr>
          </w:p>
        </w:tc>
      </w:tr>
      <w:tr w:rsidR="00B842D6" w14:paraId="25E49140" w14:textId="77777777" w:rsidTr="00B842D6">
        <w:trPr>
          <w:trHeight w:val="198"/>
        </w:trPr>
        <w:tc>
          <w:tcPr>
            <w:tcW w:w="294" w:type="dxa"/>
          </w:tcPr>
          <w:p w14:paraId="193F2BE8" w14:textId="77777777" w:rsidR="00B842D6" w:rsidRPr="00CF48B8" w:rsidRDefault="00B842D6" w:rsidP="0010268C">
            <w:pPr>
              <w:rPr>
                <w:rFonts w:ascii="Arial" w:hAnsi="Arial" w:cs="Arial"/>
                <w:sz w:val="14"/>
                <w:szCs w:val="14"/>
              </w:rPr>
            </w:pPr>
          </w:p>
        </w:tc>
        <w:tc>
          <w:tcPr>
            <w:tcW w:w="1706" w:type="dxa"/>
          </w:tcPr>
          <w:p w14:paraId="27841A81" w14:textId="77777777" w:rsidR="00B842D6" w:rsidRPr="00CF48B8" w:rsidRDefault="00B842D6" w:rsidP="0010268C">
            <w:pPr>
              <w:rPr>
                <w:rFonts w:ascii="Arial" w:hAnsi="Arial" w:cs="Arial"/>
                <w:sz w:val="14"/>
                <w:szCs w:val="14"/>
              </w:rPr>
            </w:pPr>
          </w:p>
        </w:tc>
        <w:tc>
          <w:tcPr>
            <w:tcW w:w="3755" w:type="dxa"/>
          </w:tcPr>
          <w:p w14:paraId="11F99BAF" w14:textId="77777777" w:rsidR="00B842D6" w:rsidRPr="00CF48B8" w:rsidRDefault="00B842D6" w:rsidP="0010268C">
            <w:pPr>
              <w:rPr>
                <w:rFonts w:ascii="Arial" w:hAnsi="Arial" w:cs="Arial"/>
                <w:sz w:val="14"/>
                <w:szCs w:val="14"/>
              </w:rPr>
            </w:pPr>
          </w:p>
        </w:tc>
        <w:tc>
          <w:tcPr>
            <w:tcW w:w="810" w:type="dxa"/>
          </w:tcPr>
          <w:p w14:paraId="3CFD0188" w14:textId="77777777" w:rsidR="00B842D6" w:rsidRPr="00CF48B8" w:rsidRDefault="00B842D6" w:rsidP="0010268C">
            <w:pPr>
              <w:rPr>
                <w:rFonts w:ascii="Arial" w:hAnsi="Arial" w:cs="Arial"/>
                <w:sz w:val="14"/>
                <w:szCs w:val="14"/>
              </w:rPr>
            </w:pPr>
          </w:p>
        </w:tc>
        <w:tc>
          <w:tcPr>
            <w:tcW w:w="990" w:type="dxa"/>
          </w:tcPr>
          <w:p w14:paraId="51308FED" w14:textId="77777777" w:rsidR="00B842D6" w:rsidRPr="00CF48B8" w:rsidRDefault="00B842D6" w:rsidP="0010268C">
            <w:pPr>
              <w:rPr>
                <w:rFonts w:ascii="Arial" w:hAnsi="Arial" w:cs="Arial"/>
                <w:sz w:val="14"/>
                <w:szCs w:val="14"/>
              </w:rPr>
            </w:pPr>
          </w:p>
        </w:tc>
        <w:tc>
          <w:tcPr>
            <w:tcW w:w="1170" w:type="dxa"/>
          </w:tcPr>
          <w:p w14:paraId="4F0E68EA" w14:textId="77777777" w:rsidR="00B842D6" w:rsidRPr="00CF48B8" w:rsidRDefault="00B842D6" w:rsidP="0010268C">
            <w:pPr>
              <w:rPr>
                <w:rFonts w:ascii="Arial" w:hAnsi="Arial" w:cs="Arial"/>
                <w:sz w:val="14"/>
                <w:szCs w:val="14"/>
              </w:rPr>
            </w:pPr>
          </w:p>
        </w:tc>
        <w:tc>
          <w:tcPr>
            <w:tcW w:w="988" w:type="dxa"/>
          </w:tcPr>
          <w:p w14:paraId="64E7A652" w14:textId="77777777" w:rsidR="00B842D6" w:rsidRPr="00CF48B8" w:rsidRDefault="00B842D6" w:rsidP="0010268C">
            <w:pPr>
              <w:rPr>
                <w:rFonts w:ascii="Arial" w:hAnsi="Arial" w:cs="Arial"/>
                <w:sz w:val="14"/>
                <w:szCs w:val="14"/>
              </w:rPr>
            </w:pPr>
          </w:p>
        </w:tc>
      </w:tr>
      <w:tr w:rsidR="00B842D6" w14:paraId="6D054EA2" w14:textId="77777777" w:rsidTr="00B842D6">
        <w:trPr>
          <w:trHeight w:val="198"/>
        </w:trPr>
        <w:tc>
          <w:tcPr>
            <w:tcW w:w="294" w:type="dxa"/>
          </w:tcPr>
          <w:p w14:paraId="4CA50896" w14:textId="77777777" w:rsidR="00B842D6" w:rsidRPr="00CF48B8" w:rsidRDefault="00B842D6" w:rsidP="0010268C">
            <w:pPr>
              <w:rPr>
                <w:rFonts w:ascii="Arial" w:hAnsi="Arial" w:cs="Arial"/>
                <w:sz w:val="14"/>
                <w:szCs w:val="14"/>
              </w:rPr>
            </w:pPr>
          </w:p>
        </w:tc>
        <w:tc>
          <w:tcPr>
            <w:tcW w:w="1706" w:type="dxa"/>
          </w:tcPr>
          <w:p w14:paraId="72472F24" w14:textId="77777777" w:rsidR="00B842D6" w:rsidRPr="00CF48B8" w:rsidRDefault="00B842D6" w:rsidP="0010268C">
            <w:pPr>
              <w:rPr>
                <w:rFonts w:ascii="Arial" w:hAnsi="Arial" w:cs="Arial"/>
                <w:sz w:val="14"/>
                <w:szCs w:val="14"/>
              </w:rPr>
            </w:pPr>
          </w:p>
        </w:tc>
        <w:tc>
          <w:tcPr>
            <w:tcW w:w="3755" w:type="dxa"/>
          </w:tcPr>
          <w:p w14:paraId="2FE87150" w14:textId="77777777" w:rsidR="00B842D6" w:rsidRPr="00CF48B8" w:rsidRDefault="00B842D6" w:rsidP="0010268C">
            <w:pPr>
              <w:rPr>
                <w:rFonts w:ascii="Arial" w:hAnsi="Arial" w:cs="Arial"/>
                <w:sz w:val="14"/>
                <w:szCs w:val="14"/>
              </w:rPr>
            </w:pPr>
          </w:p>
        </w:tc>
        <w:tc>
          <w:tcPr>
            <w:tcW w:w="810" w:type="dxa"/>
          </w:tcPr>
          <w:p w14:paraId="10DB85F0" w14:textId="77777777" w:rsidR="00B842D6" w:rsidRPr="00CF48B8" w:rsidRDefault="00B842D6" w:rsidP="0010268C">
            <w:pPr>
              <w:rPr>
                <w:rFonts w:ascii="Arial" w:hAnsi="Arial" w:cs="Arial"/>
                <w:sz w:val="14"/>
                <w:szCs w:val="14"/>
              </w:rPr>
            </w:pPr>
          </w:p>
        </w:tc>
        <w:tc>
          <w:tcPr>
            <w:tcW w:w="990" w:type="dxa"/>
          </w:tcPr>
          <w:p w14:paraId="50ADF392" w14:textId="77777777" w:rsidR="00B842D6" w:rsidRPr="00CF48B8" w:rsidRDefault="00B842D6" w:rsidP="0010268C">
            <w:pPr>
              <w:rPr>
                <w:rFonts w:ascii="Arial" w:hAnsi="Arial" w:cs="Arial"/>
                <w:sz w:val="14"/>
                <w:szCs w:val="14"/>
              </w:rPr>
            </w:pPr>
          </w:p>
        </w:tc>
        <w:tc>
          <w:tcPr>
            <w:tcW w:w="1170" w:type="dxa"/>
          </w:tcPr>
          <w:p w14:paraId="3C660866" w14:textId="77777777" w:rsidR="00B842D6" w:rsidRPr="00CF48B8" w:rsidRDefault="00B842D6" w:rsidP="0010268C">
            <w:pPr>
              <w:rPr>
                <w:rFonts w:ascii="Arial" w:hAnsi="Arial" w:cs="Arial"/>
                <w:sz w:val="14"/>
                <w:szCs w:val="14"/>
              </w:rPr>
            </w:pPr>
          </w:p>
        </w:tc>
        <w:tc>
          <w:tcPr>
            <w:tcW w:w="988" w:type="dxa"/>
          </w:tcPr>
          <w:p w14:paraId="571C2005" w14:textId="77777777" w:rsidR="00B842D6" w:rsidRPr="00CF48B8" w:rsidRDefault="00B842D6" w:rsidP="0010268C">
            <w:pPr>
              <w:rPr>
                <w:rFonts w:ascii="Arial" w:hAnsi="Arial" w:cs="Arial"/>
                <w:sz w:val="14"/>
                <w:szCs w:val="14"/>
              </w:rPr>
            </w:pPr>
          </w:p>
        </w:tc>
      </w:tr>
      <w:tr w:rsidR="00B842D6" w14:paraId="4A249037" w14:textId="77777777" w:rsidTr="00B842D6">
        <w:trPr>
          <w:trHeight w:val="198"/>
        </w:trPr>
        <w:tc>
          <w:tcPr>
            <w:tcW w:w="294" w:type="dxa"/>
            <w:tcBorders>
              <w:bottom w:val="single" w:sz="4" w:space="0" w:color="auto"/>
            </w:tcBorders>
          </w:tcPr>
          <w:p w14:paraId="7FA68F7D" w14:textId="77777777" w:rsidR="00B842D6" w:rsidRPr="00CF48B8" w:rsidRDefault="00B842D6" w:rsidP="0010268C">
            <w:pPr>
              <w:rPr>
                <w:rFonts w:ascii="Arial" w:hAnsi="Arial" w:cs="Arial"/>
                <w:sz w:val="14"/>
                <w:szCs w:val="14"/>
              </w:rPr>
            </w:pPr>
          </w:p>
        </w:tc>
        <w:tc>
          <w:tcPr>
            <w:tcW w:w="1706" w:type="dxa"/>
            <w:tcBorders>
              <w:bottom w:val="single" w:sz="4" w:space="0" w:color="auto"/>
            </w:tcBorders>
          </w:tcPr>
          <w:p w14:paraId="33DBAB51" w14:textId="77777777" w:rsidR="00B842D6" w:rsidRPr="00CF48B8" w:rsidRDefault="00B842D6" w:rsidP="0010268C">
            <w:pPr>
              <w:rPr>
                <w:rFonts w:ascii="Arial" w:hAnsi="Arial" w:cs="Arial"/>
                <w:sz w:val="14"/>
                <w:szCs w:val="14"/>
              </w:rPr>
            </w:pPr>
          </w:p>
        </w:tc>
        <w:tc>
          <w:tcPr>
            <w:tcW w:w="3755" w:type="dxa"/>
            <w:tcBorders>
              <w:bottom w:val="single" w:sz="4" w:space="0" w:color="auto"/>
            </w:tcBorders>
          </w:tcPr>
          <w:p w14:paraId="0D48147A" w14:textId="77777777" w:rsidR="00B842D6" w:rsidRPr="00CF48B8" w:rsidRDefault="00B842D6" w:rsidP="0010268C">
            <w:pPr>
              <w:rPr>
                <w:rFonts w:ascii="Arial" w:hAnsi="Arial" w:cs="Arial"/>
                <w:sz w:val="14"/>
                <w:szCs w:val="14"/>
              </w:rPr>
            </w:pPr>
          </w:p>
        </w:tc>
        <w:tc>
          <w:tcPr>
            <w:tcW w:w="810" w:type="dxa"/>
            <w:tcBorders>
              <w:bottom w:val="single" w:sz="4" w:space="0" w:color="auto"/>
            </w:tcBorders>
          </w:tcPr>
          <w:p w14:paraId="13B653D8" w14:textId="77777777" w:rsidR="00B842D6" w:rsidRPr="00CF48B8" w:rsidRDefault="00B842D6" w:rsidP="0010268C">
            <w:pPr>
              <w:rPr>
                <w:rFonts w:ascii="Arial" w:hAnsi="Arial" w:cs="Arial"/>
                <w:sz w:val="14"/>
                <w:szCs w:val="14"/>
              </w:rPr>
            </w:pPr>
          </w:p>
        </w:tc>
        <w:tc>
          <w:tcPr>
            <w:tcW w:w="990" w:type="dxa"/>
            <w:tcBorders>
              <w:bottom w:val="single" w:sz="4" w:space="0" w:color="auto"/>
            </w:tcBorders>
          </w:tcPr>
          <w:p w14:paraId="54BB3FD6" w14:textId="77777777" w:rsidR="00B842D6" w:rsidRPr="00CF48B8" w:rsidRDefault="00B842D6" w:rsidP="0010268C">
            <w:pPr>
              <w:rPr>
                <w:rFonts w:ascii="Arial" w:hAnsi="Arial" w:cs="Arial"/>
                <w:sz w:val="14"/>
                <w:szCs w:val="14"/>
              </w:rPr>
            </w:pPr>
          </w:p>
        </w:tc>
        <w:tc>
          <w:tcPr>
            <w:tcW w:w="1170" w:type="dxa"/>
            <w:tcBorders>
              <w:bottom w:val="single" w:sz="4" w:space="0" w:color="auto"/>
            </w:tcBorders>
          </w:tcPr>
          <w:p w14:paraId="2E8CE1B0" w14:textId="77777777" w:rsidR="00B842D6" w:rsidRPr="00CF48B8" w:rsidRDefault="00B842D6" w:rsidP="0010268C">
            <w:pPr>
              <w:rPr>
                <w:rFonts w:ascii="Arial" w:hAnsi="Arial" w:cs="Arial"/>
                <w:sz w:val="14"/>
                <w:szCs w:val="14"/>
              </w:rPr>
            </w:pPr>
          </w:p>
        </w:tc>
        <w:tc>
          <w:tcPr>
            <w:tcW w:w="988" w:type="dxa"/>
            <w:tcBorders>
              <w:bottom w:val="single" w:sz="4" w:space="0" w:color="auto"/>
            </w:tcBorders>
          </w:tcPr>
          <w:p w14:paraId="39353AFB" w14:textId="77777777" w:rsidR="00B842D6" w:rsidRPr="00CF48B8" w:rsidRDefault="00B842D6" w:rsidP="0010268C">
            <w:pPr>
              <w:rPr>
                <w:rFonts w:ascii="Arial" w:hAnsi="Arial" w:cs="Arial"/>
                <w:sz w:val="14"/>
                <w:szCs w:val="14"/>
              </w:rPr>
            </w:pPr>
          </w:p>
        </w:tc>
      </w:tr>
      <w:tr w:rsidR="00B842D6" w14:paraId="39FD17A0" w14:textId="77777777" w:rsidTr="00B842D6">
        <w:trPr>
          <w:trHeight w:val="198"/>
        </w:trPr>
        <w:tc>
          <w:tcPr>
            <w:tcW w:w="294" w:type="dxa"/>
            <w:shd w:val="clear" w:color="auto" w:fill="E2EFD9" w:themeFill="accent6" w:themeFillTint="33"/>
          </w:tcPr>
          <w:p w14:paraId="77BD706F" w14:textId="77777777" w:rsidR="00B842D6" w:rsidRPr="00CF48B8" w:rsidRDefault="00B842D6" w:rsidP="0010268C">
            <w:pPr>
              <w:rPr>
                <w:rFonts w:ascii="Arial" w:hAnsi="Arial" w:cs="Arial"/>
                <w:sz w:val="14"/>
                <w:szCs w:val="14"/>
              </w:rPr>
            </w:pPr>
          </w:p>
        </w:tc>
        <w:tc>
          <w:tcPr>
            <w:tcW w:w="1706" w:type="dxa"/>
            <w:shd w:val="clear" w:color="auto" w:fill="E2EFD9" w:themeFill="accent6" w:themeFillTint="33"/>
          </w:tcPr>
          <w:p w14:paraId="398F4617" w14:textId="77777777" w:rsidR="00B842D6" w:rsidRPr="00CF48B8" w:rsidRDefault="00B842D6" w:rsidP="0010268C">
            <w:pPr>
              <w:jc w:val="right"/>
              <w:rPr>
                <w:rFonts w:ascii="Arial" w:hAnsi="Arial" w:cs="Arial"/>
                <w:b/>
                <w:bCs/>
                <w:sz w:val="14"/>
                <w:szCs w:val="14"/>
              </w:rPr>
            </w:pPr>
            <w:r w:rsidRPr="00CF48B8">
              <w:rPr>
                <w:rFonts w:ascii="Arial" w:hAnsi="Arial" w:cs="Arial"/>
                <w:b/>
                <w:bCs/>
                <w:sz w:val="14"/>
                <w:szCs w:val="14"/>
              </w:rPr>
              <w:t>Subtotal</w:t>
            </w:r>
          </w:p>
        </w:tc>
        <w:tc>
          <w:tcPr>
            <w:tcW w:w="3755" w:type="dxa"/>
            <w:shd w:val="clear" w:color="auto" w:fill="E2EFD9" w:themeFill="accent6" w:themeFillTint="33"/>
          </w:tcPr>
          <w:p w14:paraId="4880AC42" w14:textId="77777777" w:rsidR="00B842D6" w:rsidRPr="00CF48B8" w:rsidRDefault="00B842D6" w:rsidP="0010268C">
            <w:pPr>
              <w:rPr>
                <w:rFonts w:ascii="Arial" w:hAnsi="Arial" w:cs="Arial"/>
                <w:sz w:val="14"/>
                <w:szCs w:val="14"/>
              </w:rPr>
            </w:pPr>
          </w:p>
        </w:tc>
        <w:tc>
          <w:tcPr>
            <w:tcW w:w="810" w:type="dxa"/>
            <w:shd w:val="clear" w:color="auto" w:fill="E2EFD9" w:themeFill="accent6" w:themeFillTint="33"/>
          </w:tcPr>
          <w:p w14:paraId="3BEBA8DD" w14:textId="77777777" w:rsidR="00B842D6" w:rsidRPr="00CF48B8" w:rsidRDefault="00B842D6" w:rsidP="0010268C">
            <w:pPr>
              <w:rPr>
                <w:rFonts w:ascii="Arial" w:hAnsi="Arial" w:cs="Arial"/>
                <w:sz w:val="14"/>
                <w:szCs w:val="14"/>
              </w:rPr>
            </w:pPr>
          </w:p>
        </w:tc>
        <w:tc>
          <w:tcPr>
            <w:tcW w:w="990" w:type="dxa"/>
            <w:shd w:val="clear" w:color="auto" w:fill="E2EFD9" w:themeFill="accent6" w:themeFillTint="33"/>
          </w:tcPr>
          <w:p w14:paraId="5AB9F4E2" w14:textId="77777777" w:rsidR="00B842D6" w:rsidRPr="00CF48B8" w:rsidRDefault="00B842D6" w:rsidP="0010268C">
            <w:pPr>
              <w:rPr>
                <w:rFonts w:ascii="Arial" w:hAnsi="Arial" w:cs="Arial"/>
                <w:sz w:val="14"/>
                <w:szCs w:val="14"/>
              </w:rPr>
            </w:pPr>
          </w:p>
        </w:tc>
        <w:tc>
          <w:tcPr>
            <w:tcW w:w="1170" w:type="dxa"/>
            <w:shd w:val="clear" w:color="auto" w:fill="E2EFD9" w:themeFill="accent6" w:themeFillTint="33"/>
          </w:tcPr>
          <w:p w14:paraId="2AF470B3" w14:textId="77777777" w:rsidR="00B842D6" w:rsidRPr="00CF48B8" w:rsidRDefault="00B842D6" w:rsidP="0010268C">
            <w:pPr>
              <w:rPr>
                <w:rFonts w:ascii="Arial" w:hAnsi="Arial" w:cs="Arial"/>
                <w:sz w:val="14"/>
                <w:szCs w:val="14"/>
              </w:rPr>
            </w:pPr>
          </w:p>
        </w:tc>
        <w:tc>
          <w:tcPr>
            <w:tcW w:w="988" w:type="dxa"/>
            <w:shd w:val="clear" w:color="auto" w:fill="E2EFD9" w:themeFill="accent6" w:themeFillTint="33"/>
          </w:tcPr>
          <w:p w14:paraId="17913DD0" w14:textId="77777777" w:rsidR="00B842D6" w:rsidRPr="00CF48B8" w:rsidRDefault="00B842D6" w:rsidP="0010268C">
            <w:pPr>
              <w:rPr>
                <w:rFonts w:ascii="Arial" w:hAnsi="Arial" w:cs="Arial"/>
                <w:sz w:val="14"/>
                <w:szCs w:val="14"/>
              </w:rPr>
            </w:pPr>
          </w:p>
        </w:tc>
      </w:tr>
      <w:tr w:rsidR="00B842D6" w14:paraId="5A33ED17" w14:textId="77777777" w:rsidTr="00B842D6">
        <w:trPr>
          <w:trHeight w:val="187"/>
        </w:trPr>
        <w:tc>
          <w:tcPr>
            <w:tcW w:w="294" w:type="dxa"/>
            <w:shd w:val="clear" w:color="auto" w:fill="E2EFD9" w:themeFill="accent6" w:themeFillTint="33"/>
          </w:tcPr>
          <w:p w14:paraId="3D801E68" w14:textId="77777777" w:rsidR="00B842D6" w:rsidRPr="00CF48B8" w:rsidRDefault="00B842D6" w:rsidP="0010268C">
            <w:pPr>
              <w:rPr>
                <w:rFonts w:ascii="Arial" w:hAnsi="Arial" w:cs="Arial"/>
                <w:sz w:val="14"/>
                <w:szCs w:val="14"/>
              </w:rPr>
            </w:pPr>
          </w:p>
        </w:tc>
        <w:tc>
          <w:tcPr>
            <w:tcW w:w="1706" w:type="dxa"/>
            <w:shd w:val="clear" w:color="auto" w:fill="E2EFD9" w:themeFill="accent6" w:themeFillTint="33"/>
          </w:tcPr>
          <w:p w14:paraId="771B47FB" w14:textId="77777777" w:rsidR="00B842D6" w:rsidRPr="00CF48B8" w:rsidRDefault="00B842D6" w:rsidP="0010268C">
            <w:pPr>
              <w:jc w:val="right"/>
              <w:rPr>
                <w:rFonts w:ascii="Arial" w:hAnsi="Arial" w:cs="Arial"/>
                <w:b/>
                <w:bCs/>
                <w:sz w:val="14"/>
                <w:szCs w:val="14"/>
              </w:rPr>
            </w:pPr>
            <w:r w:rsidRPr="00CF48B8">
              <w:rPr>
                <w:rFonts w:ascii="Arial" w:hAnsi="Arial" w:cs="Arial"/>
                <w:b/>
                <w:bCs/>
                <w:sz w:val="14"/>
                <w:szCs w:val="14"/>
              </w:rPr>
              <w:t>Discount</w:t>
            </w:r>
          </w:p>
        </w:tc>
        <w:tc>
          <w:tcPr>
            <w:tcW w:w="3755" w:type="dxa"/>
            <w:shd w:val="clear" w:color="auto" w:fill="E2EFD9" w:themeFill="accent6" w:themeFillTint="33"/>
          </w:tcPr>
          <w:p w14:paraId="6CA55DF8" w14:textId="77777777" w:rsidR="00B842D6" w:rsidRPr="00CF48B8" w:rsidRDefault="00B842D6" w:rsidP="0010268C">
            <w:pPr>
              <w:rPr>
                <w:rFonts w:ascii="Arial" w:hAnsi="Arial" w:cs="Arial"/>
                <w:sz w:val="14"/>
                <w:szCs w:val="14"/>
              </w:rPr>
            </w:pPr>
          </w:p>
        </w:tc>
        <w:tc>
          <w:tcPr>
            <w:tcW w:w="810" w:type="dxa"/>
            <w:shd w:val="clear" w:color="auto" w:fill="E2EFD9" w:themeFill="accent6" w:themeFillTint="33"/>
          </w:tcPr>
          <w:p w14:paraId="1221F139" w14:textId="77777777" w:rsidR="00B842D6" w:rsidRPr="00CF48B8" w:rsidRDefault="00B842D6" w:rsidP="0010268C">
            <w:pPr>
              <w:rPr>
                <w:rFonts w:ascii="Arial" w:hAnsi="Arial" w:cs="Arial"/>
                <w:sz w:val="14"/>
                <w:szCs w:val="14"/>
              </w:rPr>
            </w:pPr>
          </w:p>
        </w:tc>
        <w:tc>
          <w:tcPr>
            <w:tcW w:w="990" w:type="dxa"/>
            <w:shd w:val="clear" w:color="auto" w:fill="E2EFD9" w:themeFill="accent6" w:themeFillTint="33"/>
          </w:tcPr>
          <w:p w14:paraId="3B2FD61F" w14:textId="77777777" w:rsidR="00B842D6" w:rsidRPr="00CF48B8" w:rsidRDefault="00B842D6" w:rsidP="0010268C">
            <w:pPr>
              <w:rPr>
                <w:rFonts w:ascii="Arial" w:hAnsi="Arial" w:cs="Arial"/>
                <w:sz w:val="14"/>
                <w:szCs w:val="14"/>
              </w:rPr>
            </w:pPr>
          </w:p>
        </w:tc>
        <w:tc>
          <w:tcPr>
            <w:tcW w:w="1170" w:type="dxa"/>
            <w:shd w:val="clear" w:color="auto" w:fill="E2EFD9" w:themeFill="accent6" w:themeFillTint="33"/>
          </w:tcPr>
          <w:p w14:paraId="353648DE" w14:textId="77777777" w:rsidR="00B842D6" w:rsidRPr="00CF48B8" w:rsidRDefault="00B842D6" w:rsidP="0010268C">
            <w:pPr>
              <w:rPr>
                <w:rFonts w:ascii="Arial" w:hAnsi="Arial" w:cs="Arial"/>
                <w:sz w:val="14"/>
                <w:szCs w:val="14"/>
              </w:rPr>
            </w:pPr>
          </w:p>
        </w:tc>
        <w:tc>
          <w:tcPr>
            <w:tcW w:w="988" w:type="dxa"/>
            <w:shd w:val="clear" w:color="auto" w:fill="E2EFD9" w:themeFill="accent6" w:themeFillTint="33"/>
          </w:tcPr>
          <w:p w14:paraId="621BA91F" w14:textId="77777777" w:rsidR="00B842D6" w:rsidRPr="00CF48B8" w:rsidRDefault="00B842D6" w:rsidP="0010268C">
            <w:pPr>
              <w:rPr>
                <w:rFonts w:ascii="Arial" w:hAnsi="Arial" w:cs="Arial"/>
                <w:sz w:val="14"/>
                <w:szCs w:val="14"/>
              </w:rPr>
            </w:pPr>
          </w:p>
        </w:tc>
      </w:tr>
      <w:tr w:rsidR="00B842D6" w14:paraId="2297372F" w14:textId="77777777" w:rsidTr="00B842D6">
        <w:trPr>
          <w:trHeight w:val="198"/>
        </w:trPr>
        <w:tc>
          <w:tcPr>
            <w:tcW w:w="294" w:type="dxa"/>
            <w:shd w:val="clear" w:color="auto" w:fill="E2EFD9" w:themeFill="accent6" w:themeFillTint="33"/>
          </w:tcPr>
          <w:p w14:paraId="151B7B9A" w14:textId="77777777" w:rsidR="00B842D6" w:rsidRPr="00CF48B8" w:rsidRDefault="00B842D6" w:rsidP="0010268C">
            <w:pPr>
              <w:rPr>
                <w:rFonts w:ascii="Arial" w:hAnsi="Arial" w:cs="Arial"/>
                <w:sz w:val="14"/>
                <w:szCs w:val="14"/>
              </w:rPr>
            </w:pPr>
          </w:p>
        </w:tc>
        <w:tc>
          <w:tcPr>
            <w:tcW w:w="1706" w:type="dxa"/>
            <w:shd w:val="clear" w:color="auto" w:fill="E2EFD9" w:themeFill="accent6" w:themeFillTint="33"/>
          </w:tcPr>
          <w:p w14:paraId="5A617A2B" w14:textId="77777777" w:rsidR="00B842D6" w:rsidRPr="00CF48B8" w:rsidRDefault="00B842D6" w:rsidP="0010268C">
            <w:pPr>
              <w:jc w:val="right"/>
              <w:rPr>
                <w:rFonts w:ascii="Arial" w:hAnsi="Arial" w:cs="Arial"/>
                <w:b/>
                <w:bCs/>
                <w:sz w:val="14"/>
                <w:szCs w:val="14"/>
              </w:rPr>
            </w:pPr>
            <w:r w:rsidRPr="00CF48B8">
              <w:rPr>
                <w:rFonts w:ascii="Arial" w:hAnsi="Arial" w:cs="Arial"/>
                <w:b/>
                <w:bCs/>
                <w:sz w:val="14"/>
                <w:szCs w:val="14"/>
              </w:rPr>
              <w:t>Total</w:t>
            </w:r>
          </w:p>
        </w:tc>
        <w:tc>
          <w:tcPr>
            <w:tcW w:w="3755" w:type="dxa"/>
            <w:shd w:val="clear" w:color="auto" w:fill="E2EFD9" w:themeFill="accent6" w:themeFillTint="33"/>
          </w:tcPr>
          <w:p w14:paraId="68989870" w14:textId="77777777" w:rsidR="00B842D6" w:rsidRPr="00CF48B8" w:rsidRDefault="00B842D6" w:rsidP="0010268C">
            <w:pPr>
              <w:rPr>
                <w:rFonts w:ascii="Arial" w:hAnsi="Arial" w:cs="Arial"/>
                <w:sz w:val="14"/>
                <w:szCs w:val="14"/>
              </w:rPr>
            </w:pPr>
          </w:p>
        </w:tc>
        <w:tc>
          <w:tcPr>
            <w:tcW w:w="810" w:type="dxa"/>
            <w:shd w:val="clear" w:color="auto" w:fill="E2EFD9" w:themeFill="accent6" w:themeFillTint="33"/>
          </w:tcPr>
          <w:p w14:paraId="0F758153" w14:textId="77777777" w:rsidR="00B842D6" w:rsidRPr="00CF48B8" w:rsidRDefault="00B842D6" w:rsidP="0010268C">
            <w:pPr>
              <w:rPr>
                <w:rFonts w:ascii="Arial" w:hAnsi="Arial" w:cs="Arial"/>
                <w:sz w:val="14"/>
                <w:szCs w:val="14"/>
              </w:rPr>
            </w:pPr>
          </w:p>
        </w:tc>
        <w:tc>
          <w:tcPr>
            <w:tcW w:w="990" w:type="dxa"/>
            <w:shd w:val="clear" w:color="auto" w:fill="E2EFD9" w:themeFill="accent6" w:themeFillTint="33"/>
          </w:tcPr>
          <w:p w14:paraId="29EEF850" w14:textId="77777777" w:rsidR="00B842D6" w:rsidRPr="00CF48B8" w:rsidRDefault="00B842D6" w:rsidP="0010268C">
            <w:pPr>
              <w:rPr>
                <w:rFonts w:ascii="Arial" w:hAnsi="Arial" w:cs="Arial"/>
                <w:sz w:val="14"/>
                <w:szCs w:val="14"/>
              </w:rPr>
            </w:pPr>
          </w:p>
        </w:tc>
        <w:tc>
          <w:tcPr>
            <w:tcW w:w="1170" w:type="dxa"/>
            <w:shd w:val="clear" w:color="auto" w:fill="E2EFD9" w:themeFill="accent6" w:themeFillTint="33"/>
          </w:tcPr>
          <w:p w14:paraId="4FB8E084" w14:textId="77777777" w:rsidR="00B842D6" w:rsidRPr="00CF48B8" w:rsidRDefault="00B842D6" w:rsidP="0010268C">
            <w:pPr>
              <w:rPr>
                <w:rFonts w:ascii="Arial" w:hAnsi="Arial" w:cs="Arial"/>
                <w:sz w:val="14"/>
                <w:szCs w:val="14"/>
              </w:rPr>
            </w:pPr>
          </w:p>
        </w:tc>
        <w:tc>
          <w:tcPr>
            <w:tcW w:w="988" w:type="dxa"/>
            <w:shd w:val="clear" w:color="auto" w:fill="E2EFD9" w:themeFill="accent6" w:themeFillTint="33"/>
          </w:tcPr>
          <w:p w14:paraId="02F2403E" w14:textId="77777777" w:rsidR="00B842D6" w:rsidRPr="00CF48B8" w:rsidRDefault="00B842D6" w:rsidP="0010268C">
            <w:pPr>
              <w:rPr>
                <w:rFonts w:ascii="Arial" w:hAnsi="Arial" w:cs="Arial"/>
                <w:sz w:val="14"/>
                <w:szCs w:val="14"/>
              </w:rPr>
            </w:pPr>
          </w:p>
        </w:tc>
      </w:tr>
    </w:tbl>
    <w:p w14:paraId="006752E6" w14:textId="77777777" w:rsidR="00C175A7" w:rsidRDefault="00C175A7">
      <w:pPr>
        <w:rPr>
          <w:rFonts w:ascii="Arial" w:hAnsi="Arial" w:cs="Arial"/>
          <w:b/>
          <w:bCs/>
          <w:highlight w:val="green"/>
        </w:rPr>
      </w:pPr>
      <w:r>
        <w:rPr>
          <w:rFonts w:ascii="Arial" w:hAnsi="Arial" w:cs="Arial"/>
          <w:b/>
          <w:bCs/>
          <w:highlight w:val="green"/>
        </w:rPr>
        <w:br w:type="page"/>
      </w:r>
    </w:p>
    <w:p w14:paraId="723AEC43" w14:textId="21A6E96E"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B842D6">
        <w:rPr>
          <w:rFonts w:ascii="Arial" w:hAnsi="Arial" w:cs="Arial"/>
          <w:b/>
          <w:bCs/>
          <w:highlight w:val="green"/>
        </w:rPr>
        <w:t>2</w:t>
      </w:r>
      <w:r w:rsidRPr="00A5324C">
        <w:rPr>
          <w:rFonts w:ascii="Arial" w:hAnsi="Arial" w:cs="Arial"/>
          <w:b/>
          <w:bCs/>
          <w:highlight w:val="green"/>
        </w:rPr>
        <w:t>)</w:t>
      </w:r>
      <w:r>
        <w:rPr>
          <w:rFonts w:ascii="Arial" w:hAnsi="Arial" w:cs="Arial"/>
          <w:b/>
          <w:bCs/>
        </w:rPr>
        <w:t xml:space="preserve"> - Licensing and Maintenance Agreement Pricing and/or Data Maintenance / Subscription Pricing</w:t>
      </w:r>
    </w:p>
    <w:p w14:paraId="5986CE09"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239B0750" w14:textId="77777777" w:rsidR="00571A94" w:rsidRPr="00DB296A" w:rsidRDefault="00571A94" w:rsidP="00571A94">
      <w:pPr>
        <w:pStyle w:val="DefaultText"/>
        <w:jc w:val="both"/>
        <w:rPr>
          <w:rStyle w:val="InitialStyle"/>
          <w:rFonts w:ascii="Arial" w:hAnsi="Arial" w:cs="Arial"/>
          <w:sz w:val="20"/>
          <w:szCs w:val="20"/>
        </w:rPr>
      </w:pPr>
    </w:p>
    <w:p w14:paraId="0D744BF3"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192727C"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2A3EC448"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44FCD1B4"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3205AE2C"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1EF7A846"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1DFF5A8D"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 xml:space="preserve">Provide any initial ‘one-time’ costs associated with the solution other than year 1 licensing and support, </w:t>
      </w:r>
      <w:proofErr w:type="gramStart"/>
      <w:r w:rsidRPr="00DB296A">
        <w:rPr>
          <w:rFonts w:ascii="Arial" w:hAnsi="Arial" w:cs="Arial"/>
          <w:sz w:val="20"/>
          <w:szCs w:val="20"/>
        </w:rPr>
        <w:t>training</w:t>
      </w:r>
      <w:proofErr w:type="gramEnd"/>
      <w:r w:rsidRPr="00DB296A">
        <w:rPr>
          <w:rFonts w:ascii="Arial" w:hAnsi="Arial" w:cs="Arial"/>
          <w:sz w:val="20"/>
          <w:szCs w:val="20"/>
        </w:rPr>
        <w:t xml:space="preserve"> and implementation costs.</w:t>
      </w:r>
    </w:p>
    <w:p w14:paraId="684193E2"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36D33BF0"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w:t>
      </w:r>
    </w:p>
    <w:p w14:paraId="60AF432C"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3EB0D8C9"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21795CC8"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47E91C41" w14:textId="77777777" w:rsidR="00571A94" w:rsidRPr="00DB296A" w:rsidRDefault="00571A94" w:rsidP="00571A94">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4EDBAE9" w14:textId="77777777" w:rsidR="00571A94" w:rsidRPr="00DB296A" w:rsidRDefault="00571A94" w:rsidP="00571A94">
      <w:pPr>
        <w:autoSpaceDE w:val="0"/>
        <w:autoSpaceDN w:val="0"/>
        <w:adjustRightInd w:val="0"/>
        <w:spacing w:after="0" w:line="240" w:lineRule="auto"/>
        <w:jc w:val="both"/>
        <w:rPr>
          <w:rFonts w:ascii="Arial" w:hAnsi="Arial" w:cs="Arial"/>
          <w:b/>
          <w:sz w:val="20"/>
          <w:szCs w:val="20"/>
        </w:rPr>
      </w:pPr>
    </w:p>
    <w:p w14:paraId="3F28598E"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0A007F6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5024F5C0"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34F4A456" w14:textId="4A80D34B" w:rsidR="00571A94" w:rsidRPr="00B41C41"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sidR="00B842D6">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479"/>
        <w:gridCol w:w="1547"/>
        <w:gridCol w:w="940"/>
        <w:gridCol w:w="1251"/>
        <w:gridCol w:w="863"/>
        <w:gridCol w:w="854"/>
        <w:gridCol w:w="854"/>
        <w:gridCol w:w="854"/>
        <w:gridCol w:w="854"/>
        <w:gridCol w:w="854"/>
      </w:tblGrid>
      <w:tr w:rsidR="00571A94" w14:paraId="38734399" w14:textId="77777777" w:rsidTr="004861F7">
        <w:tc>
          <w:tcPr>
            <w:tcW w:w="504" w:type="dxa"/>
            <w:shd w:val="clear" w:color="auto" w:fill="D9D9D9" w:themeFill="background1" w:themeFillShade="D9"/>
            <w:vAlign w:val="center"/>
          </w:tcPr>
          <w:p w14:paraId="28514C10"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619" w:type="dxa"/>
            <w:shd w:val="clear" w:color="auto" w:fill="D9D9D9" w:themeFill="background1" w:themeFillShade="D9"/>
            <w:vAlign w:val="center"/>
          </w:tcPr>
          <w:p w14:paraId="51DFCCF7"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Item Description</w:t>
            </w:r>
          </w:p>
        </w:tc>
        <w:tc>
          <w:tcPr>
            <w:tcW w:w="962" w:type="dxa"/>
            <w:shd w:val="clear" w:color="auto" w:fill="D9D9D9" w:themeFill="background1" w:themeFillShade="D9"/>
            <w:vAlign w:val="center"/>
          </w:tcPr>
          <w:p w14:paraId="11C700B1"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Initial Cost “One Time” Training</w:t>
            </w:r>
          </w:p>
        </w:tc>
        <w:tc>
          <w:tcPr>
            <w:tcW w:w="895" w:type="dxa"/>
            <w:shd w:val="clear" w:color="auto" w:fill="D9D9D9" w:themeFill="background1" w:themeFillShade="D9"/>
            <w:vAlign w:val="center"/>
          </w:tcPr>
          <w:p w14:paraId="1A723B6D"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Implementation</w:t>
            </w:r>
          </w:p>
        </w:tc>
        <w:tc>
          <w:tcPr>
            <w:tcW w:w="895" w:type="dxa"/>
            <w:shd w:val="clear" w:color="auto" w:fill="D9D9D9" w:themeFill="background1" w:themeFillShade="D9"/>
            <w:vAlign w:val="center"/>
          </w:tcPr>
          <w:p w14:paraId="2B5E961F"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Other</w:t>
            </w:r>
          </w:p>
        </w:tc>
        <w:tc>
          <w:tcPr>
            <w:tcW w:w="895" w:type="dxa"/>
            <w:shd w:val="clear" w:color="auto" w:fill="D9D9D9" w:themeFill="background1" w:themeFillShade="D9"/>
            <w:vAlign w:val="center"/>
          </w:tcPr>
          <w:p w14:paraId="66B1EEB6"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1</w:t>
            </w:r>
          </w:p>
          <w:p w14:paraId="531FB8F2"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03070D49"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2</w:t>
            </w:r>
          </w:p>
          <w:p w14:paraId="4095562D"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3C17E015"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3</w:t>
            </w:r>
          </w:p>
          <w:p w14:paraId="7AFC470A"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3B3E3A6D"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4</w:t>
            </w:r>
          </w:p>
          <w:p w14:paraId="5D5441BC"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046AB6D9"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5</w:t>
            </w:r>
          </w:p>
          <w:p w14:paraId="0CF54561"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r>
      <w:tr w:rsidR="00571A94" w14:paraId="7C7491F7" w14:textId="77777777" w:rsidTr="004861F7">
        <w:tc>
          <w:tcPr>
            <w:tcW w:w="504" w:type="dxa"/>
          </w:tcPr>
          <w:p w14:paraId="38F5289D" w14:textId="77777777" w:rsidR="00571A94" w:rsidRPr="00CF48B8" w:rsidRDefault="00571A94" w:rsidP="004861F7">
            <w:pPr>
              <w:rPr>
                <w:rFonts w:ascii="Arial" w:hAnsi="Arial" w:cs="Arial"/>
                <w:sz w:val="14"/>
                <w:szCs w:val="14"/>
              </w:rPr>
            </w:pPr>
          </w:p>
        </w:tc>
        <w:tc>
          <w:tcPr>
            <w:tcW w:w="1619" w:type="dxa"/>
          </w:tcPr>
          <w:p w14:paraId="3023D552" w14:textId="77777777" w:rsidR="00571A94" w:rsidRPr="00CF48B8" w:rsidRDefault="00571A94" w:rsidP="004861F7">
            <w:pPr>
              <w:rPr>
                <w:rFonts w:ascii="Arial" w:hAnsi="Arial" w:cs="Arial"/>
                <w:sz w:val="14"/>
                <w:szCs w:val="14"/>
              </w:rPr>
            </w:pPr>
          </w:p>
        </w:tc>
        <w:tc>
          <w:tcPr>
            <w:tcW w:w="962" w:type="dxa"/>
          </w:tcPr>
          <w:p w14:paraId="69BB6CCC" w14:textId="77777777" w:rsidR="00571A94" w:rsidRPr="00CF48B8" w:rsidRDefault="00571A94" w:rsidP="004861F7">
            <w:pPr>
              <w:rPr>
                <w:rFonts w:ascii="Arial" w:hAnsi="Arial" w:cs="Arial"/>
                <w:sz w:val="14"/>
                <w:szCs w:val="14"/>
              </w:rPr>
            </w:pPr>
          </w:p>
        </w:tc>
        <w:tc>
          <w:tcPr>
            <w:tcW w:w="895" w:type="dxa"/>
          </w:tcPr>
          <w:p w14:paraId="5649CF49" w14:textId="77777777" w:rsidR="00571A94" w:rsidRPr="00CF48B8" w:rsidRDefault="00571A94" w:rsidP="004861F7">
            <w:pPr>
              <w:rPr>
                <w:rFonts w:ascii="Arial" w:hAnsi="Arial" w:cs="Arial"/>
                <w:sz w:val="14"/>
                <w:szCs w:val="14"/>
              </w:rPr>
            </w:pPr>
          </w:p>
        </w:tc>
        <w:tc>
          <w:tcPr>
            <w:tcW w:w="895" w:type="dxa"/>
          </w:tcPr>
          <w:p w14:paraId="68A2030D" w14:textId="77777777" w:rsidR="00571A94" w:rsidRPr="00CF48B8" w:rsidRDefault="00571A94" w:rsidP="004861F7">
            <w:pPr>
              <w:rPr>
                <w:rFonts w:ascii="Arial" w:hAnsi="Arial" w:cs="Arial"/>
                <w:sz w:val="14"/>
                <w:szCs w:val="14"/>
              </w:rPr>
            </w:pPr>
          </w:p>
        </w:tc>
        <w:tc>
          <w:tcPr>
            <w:tcW w:w="895" w:type="dxa"/>
          </w:tcPr>
          <w:p w14:paraId="2A5BFA44" w14:textId="77777777" w:rsidR="00571A94" w:rsidRPr="00CF48B8" w:rsidRDefault="00571A94" w:rsidP="004861F7">
            <w:pPr>
              <w:rPr>
                <w:rFonts w:ascii="Arial" w:hAnsi="Arial" w:cs="Arial"/>
                <w:sz w:val="14"/>
                <w:szCs w:val="14"/>
              </w:rPr>
            </w:pPr>
          </w:p>
        </w:tc>
        <w:tc>
          <w:tcPr>
            <w:tcW w:w="895" w:type="dxa"/>
          </w:tcPr>
          <w:p w14:paraId="259CD5CD" w14:textId="77777777" w:rsidR="00571A94" w:rsidRPr="00CF48B8" w:rsidRDefault="00571A94" w:rsidP="004861F7">
            <w:pPr>
              <w:rPr>
                <w:rFonts w:ascii="Arial" w:hAnsi="Arial" w:cs="Arial"/>
                <w:sz w:val="14"/>
                <w:szCs w:val="14"/>
              </w:rPr>
            </w:pPr>
          </w:p>
        </w:tc>
        <w:tc>
          <w:tcPr>
            <w:tcW w:w="895" w:type="dxa"/>
          </w:tcPr>
          <w:p w14:paraId="0CC2DDD0" w14:textId="77777777" w:rsidR="00571A94" w:rsidRPr="00CF48B8" w:rsidRDefault="00571A94" w:rsidP="004861F7">
            <w:pPr>
              <w:rPr>
                <w:rFonts w:ascii="Arial" w:hAnsi="Arial" w:cs="Arial"/>
                <w:sz w:val="14"/>
                <w:szCs w:val="14"/>
              </w:rPr>
            </w:pPr>
          </w:p>
        </w:tc>
        <w:tc>
          <w:tcPr>
            <w:tcW w:w="895" w:type="dxa"/>
          </w:tcPr>
          <w:p w14:paraId="2AC41ADA" w14:textId="77777777" w:rsidR="00571A94" w:rsidRPr="00CF48B8" w:rsidRDefault="00571A94" w:rsidP="004861F7">
            <w:pPr>
              <w:rPr>
                <w:rFonts w:ascii="Arial" w:hAnsi="Arial" w:cs="Arial"/>
                <w:sz w:val="14"/>
                <w:szCs w:val="14"/>
              </w:rPr>
            </w:pPr>
          </w:p>
        </w:tc>
        <w:tc>
          <w:tcPr>
            <w:tcW w:w="895" w:type="dxa"/>
          </w:tcPr>
          <w:p w14:paraId="4046F011" w14:textId="77777777" w:rsidR="00571A94" w:rsidRPr="00CF48B8" w:rsidRDefault="00571A94" w:rsidP="004861F7">
            <w:pPr>
              <w:rPr>
                <w:rFonts w:ascii="Arial" w:hAnsi="Arial" w:cs="Arial"/>
                <w:sz w:val="14"/>
                <w:szCs w:val="14"/>
              </w:rPr>
            </w:pPr>
          </w:p>
        </w:tc>
      </w:tr>
      <w:tr w:rsidR="00571A94" w14:paraId="2536A6F4" w14:textId="77777777" w:rsidTr="004861F7">
        <w:tc>
          <w:tcPr>
            <w:tcW w:w="504" w:type="dxa"/>
          </w:tcPr>
          <w:p w14:paraId="1F10B01C" w14:textId="77777777" w:rsidR="00571A94" w:rsidRPr="00CF48B8" w:rsidRDefault="00571A94" w:rsidP="004861F7">
            <w:pPr>
              <w:rPr>
                <w:rFonts w:ascii="Arial" w:hAnsi="Arial" w:cs="Arial"/>
                <w:sz w:val="14"/>
                <w:szCs w:val="14"/>
              </w:rPr>
            </w:pPr>
          </w:p>
        </w:tc>
        <w:tc>
          <w:tcPr>
            <w:tcW w:w="1619" w:type="dxa"/>
          </w:tcPr>
          <w:p w14:paraId="5E40F3EB" w14:textId="77777777" w:rsidR="00571A94" w:rsidRPr="00CF48B8" w:rsidRDefault="00571A94" w:rsidP="004861F7">
            <w:pPr>
              <w:rPr>
                <w:rFonts w:ascii="Arial" w:hAnsi="Arial" w:cs="Arial"/>
                <w:sz w:val="14"/>
                <w:szCs w:val="14"/>
              </w:rPr>
            </w:pPr>
          </w:p>
        </w:tc>
        <w:tc>
          <w:tcPr>
            <w:tcW w:w="962" w:type="dxa"/>
          </w:tcPr>
          <w:p w14:paraId="7CDA5EBA" w14:textId="77777777" w:rsidR="00571A94" w:rsidRPr="00CF48B8" w:rsidRDefault="00571A94" w:rsidP="004861F7">
            <w:pPr>
              <w:rPr>
                <w:rFonts w:ascii="Arial" w:hAnsi="Arial" w:cs="Arial"/>
                <w:sz w:val="14"/>
                <w:szCs w:val="14"/>
              </w:rPr>
            </w:pPr>
          </w:p>
        </w:tc>
        <w:tc>
          <w:tcPr>
            <w:tcW w:w="895" w:type="dxa"/>
          </w:tcPr>
          <w:p w14:paraId="6070F609" w14:textId="77777777" w:rsidR="00571A94" w:rsidRPr="00CF48B8" w:rsidRDefault="00571A94" w:rsidP="004861F7">
            <w:pPr>
              <w:rPr>
                <w:rFonts w:ascii="Arial" w:hAnsi="Arial" w:cs="Arial"/>
                <w:sz w:val="14"/>
                <w:szCs w:val="14"/>
              </w:rPr>
            </w:pPr>
          </w:p>
        </w:tc>
        <w:tc>
          <w:tcPr>
            <w:tcW w:w="895" w:type="dxa"/>
          </w:tcPr>
          <w:p w14:paraId="689BA9D5" w14:textId="77777777" w:rsidR="00571A94" w:rsidRPr="00CF48B8" w:rsidRDefault="00571A94" w:rsidP="004861F7">
            <w:pPr>
              <w:rPr>
                <w:rFonts w:ascii="Arial" w:hAnsi="Arial" w:cs="Arial"/>
                <w:sz w:val="14"/>
                <w:szCs w:val="14"/>
              </w:rPr>
            </w:pPr>
          </w:p>
        </w:tc>
        <w:tc>
          <w:tcPr>
            <w:tcW w:w="895" w:type="dxa"/>
          </w:tcPr>
          <w:p w14:paraId="36CF462B" w14:textId="77777777" w:rsidR="00571A94" w:rsidRPr="00CF48B8" w:rsidRDefault="00571A94" w:rsidP="004861F7">
            <w:pPr>
              <w:rPr>
                <w:rFonts w:ascii="Arial" w:hAnsi="Arial" w:cs="Arial"/>
                <w:sz w:val="14"/>
                <w:szCs w:val="14"/>
              </w:rPr>
            </w:pPr>
          </w:p>
        </w:tc>
        <w:tc>
          <w:tcPr>
            <w:tcW w:w="895" w:type="dxa"/>
          </w:tcPr>
          <w:p w14:paraId="48C3A7C7" w14:textId="77777777" w:rsidR="00571A94" w:rsidRPr="00CF48B8" w:rsidRDefault="00571A94" w:rsidP="004861F7">
            <w:pPr>
              <w:rPr>
                <w:rFonts w:ascii="Arial" w:hAnsi="Arial" w:cs="Arial"/>
                <w:sz w:val="14"/>
                <w:szCs w:val="14"/>
              </w:rPr>
            </w:pPr>
          </w:p>
        </w:tc>
        <w:tc>
          <w:tcPr>
            <w:tcW w:w="895" w:type="dxa"/>
          </w:tcPr>
          <w:p w14:paraId="15085410" w14:textId="77777777" w:rsidR="00571A94" w:rsidRPr="00CF48B8" w:rsidRDefault="00571A94" w:rsidP="004861F7">
            <w:pPr>
              <w:rPr>
                <w:rFonts w:ascii="Arial" w:hAnsi="Arial" w:cs="Arial"/>
                <w:sz w:val="14"/>
                <w:szCs w:val="14"/>
              </w:rPr>
            </w:pPr>
          </w:p>
        </w:tc>
        <w:tc>
          <w:tcPr>
            <w:tcW w:w="895" w:type="dxa"/>
          </w:tcPr>
          <w:p w14:paraId="7B8DAA53" w14:textId="77777777" w:rsidR="00571A94" w:rsidRPr="00CF48B8" w:rsidRDefault="00571A94" w:rsidP="004861F7">
            <w:pPr>
              <w:rPr>
                <w:rFonts w:ascii="Arial" w:hAnsi="Arial" w:cs="Arial"/>
                <w:sz w:val="14"/>
                <w:szCs w:val="14"/>
              </w:rPr>
            </w:pPr>
          </w:p>
        </w:tc>
        <w:tc>
          <w:tcPr>
            <w:tcW w:w="895" w:type="dxa"/>
          </w:tcPr>
          <w:p w14:paraId="04CC1B0E" w14:textId="77777777" w:rsidR="00571A94" w:rsidRPr="00CF48B8" w:rsidRDefault="00571A94" w:rsidP="004861F7">
            <w:pPr>
              <w:rPr>
                <w:rFonts w:ascii="Arial" w:hAnsi="Arial" w:cs="Arial"/>
                <w:sz w:val="14"/>
                <w:szCs w:val="14"/>
              </w:rPr>
            </w:pPr>
          </w:p>
        </w:tc>
      </w:tr>
      <w:tr w:rsidR="00571A94" w14:paraId="31E04777" w14:textId="77777777" w:rsidTr="004861F7">
        <w:tc>
          <w:tcPr>
            <w:tcW w:w="504" w:type="dxa"/>
          </w:tcPr>
          <w:p w14:paraId="3CAFA154" w14:textId="77777777" w:rsidR="00571A94" w:rsidRPr="00CF48B8" w:rsidRDefault="00571A94" w:rsidP="004861F7">
            <w:pPr>
              <w:rPr>
                <w:rFonts w:ascii="Arial" w:hAnsi="Arial" w:cs="Arial"/>
                <w:sz w:val="14"/>
                <w:szCs w:val="14"/>
              </w:rPr>
            </w:pPr>
          </w:p>
        </w:tc>
        <w:tc>
          <w:tcPr>
            <w:tcW w:w="1619" w:type="dxa"/>
          </w:tcPr>
          <w:p w14:paraId="38CCE051" w14:textId="77777777" w:rsidR="00571A94" w:rsidRPr="00CF48B8" w:rsidRDefault="00571A94" w:rsidP="004861F7">
            <w:pPr>
              <w:rPr>
                <w:rFonts w:ascii="Arial" w:hAnsi="Arial" w:cs="Arial"/>
                <w:sz w:val="14"/>
                <w:szCs w:val="14"/>
              </w:rPr>
            </w:pPr>
          </w:p>
        </w:tc>
        <w:tc>
          <w:tcPr>
            <w:tcW w:w="962" w:type="dxa"/>
          </w:tcPr>
          <w:p w14:paraId="26C6643C" w14:textId="77777777" w:rsidR="00571A94" w:rsidRPr="00CF48B8" w:rsidRDefault="00571A94" w:rsidP="004861F7">
            <w:pPr>
              <w:rPr>
                <w:rFonts w:ascii="Arial" w:hAnsi="Arial" w:cs="Arial"/>
                <w:sz w:val="14"/>
                <w:szCs w:val="14"/>
              </w:rPr>
            </w:pPr>
          </w:p>
        </w:tc>
        <w:tc>
          <w:tcPr>
            <w:tcW w:w="895" w:type="dxa"/>
          </w:tcPr>
          <w:p w14:paraId="24001F5A" w14:textId="77777777" w:rsidR="00571A94" w:rsidRPr="00CF48B8" w:rsidRDefault="00571A94" w:rsidP="004861F7">
            <w:pPr>
              <w:rPr>
                <w:rFonts w:ascii="Arial" w:hAnsi="Arial" w:cs="Arial"/>
                <w:sz w:val="14"/>
                <w:szCs w:val="14"/>
              </w:rPr>
            </w:pPr>
          </w:p>
        </w:tc>
        <w:tc>
          <w:tcPr>
            <w:tcW w:w="895" w:type="dxa"/>
          </w:tcPr>
          <w:p w14:paraId="33BF7319" w14:textId="77777777" w:rsidR="00571A94" w:rsidRPr="00CF48B8" w:rsidRDefault="00571A94" w:rsidP="004861F7">
            <w:pPr>
              <w:rPr>
                <w:rFonts w:ascii="Arial" w:hAnsi="Arial" w:cs="Arial"/>
                <w:sz w:val="14"/>
                <w:szCs w:val="14"/>
              </w:rPr>
            </w:pPr>
          </w:p>
        </w:tc>
        <w:tc>
          <w:tcPr>
            <w:tcW w:w="895" w:type="dxa"/>
          </w:tcPr>
          <w:p w14:paraId="52AF50C9" w14:textId="77777777" w:rsidR="00571A94" w:rsidRPr="00CF48B8" w:rsidRDefault="00571A94" w:rsidP="004861F7">
            <w:pPr>
              <w:rPr>
                <w:rFonts w:ascii="Arial" w:hAnsi="Arial" w:cs="Arial"/>
                <w:sz w:val="14"/>
                <w:szCs w:val="14"/>
              </w:rPr>
            </w:pPr>
          </w:p>
        </w:tc>
        <w:tc>
          <w:tcPr>
            <w:tcW w:w="895" w:type="dxa"/>
          </w:tcPr>
          <w:p w14:paraId="2ABB0C88" w14:textId="77777777" w:rsidR="00571A94" w:rsidRPr="00CF48B8" w:rsidRDefault="00571A94" w:rsidP="004861F7">
            <w:pPr>
              <w:rPr>
                <w:rFonts w:ascii="Arial" w:hAnsi="Arial" w:cs="Arial"/>
                <w:sz w:val="14"/>
                <w:szCs w:val="14"/>
              </w:rPr>
            </w:pPr>
          </w:p>
        </w:tc>
        <w:tc>
          <w:tcPr>
            <w:tcW w:w="895" w:type="dxa"/>
          </w:tcPr>
          <w:p w14:paraId="64DC8B41" w14:textId="77777777" w:rsidR="00571A94" w:rsidRPr="00CF48B8" w:rsidRDefault="00571A94" w:rsidP="004861F7">
            <w:pPr>
              <w:rPr>
                <w:rFonts w:ascii="Arial" w:hAnsi="Arial" w:cs="Arial"/>
                <w:sz w:val="14"/>
                <w:szCs w:val="14"/>
              </w:rPr>
            </w:pPr>
          </w:p>
        </w:tc>
        <w:tc>
          <w:tcPr>
            <w:tcW w:w="895" w:type="dxa"/>
          </w:tcPr>
          <w:p w14:paraId="7BD7323F" w14:textId="77777777" w:rsidR="00571A94" w:rsidRPr="00CF48B8" w:rsidRDefault="00571A94" w:rsidP="004861F7">
            <w:pPr>
              <w:rPr>
                <w:rFonts w:ascii="Arial" w:hAnsi="Arial" w:cs="Arial"/>
                <w:sz w:val="14"/>
                <w:szCs w:val="14"/>
              </w:rPr>
            </w:pPr>
          </w:p>
        </w:tc>
        <w:tc>
          <w:tcPr>
            <w:tcW w:w="895" w:type="dxa"/>
          </w:tcPr>
          <w:p w14:paraId="09AFA1D6" w14:textId="77777777" w:rsidR="00571A94" w:rsidRPr="00CF48B8" w:rsidRDefault="00571A94" w:rsidP="004861F7">
            <w:pPr>
              <w:rPr>
                <w:rFonts w:ascii="Arial" w:hAnsi="Arial" w:cs="Arial"/>
                <w:sz w:val="14"/>
                <w:szCs w:val="14"/>
              </w:rPr>
            </w:pPr>
          </w:p>
        </w:tc>
      </w:tr>
      <w:tr w:rsidR="00571A94" w14:paraId="1BCF29E1" w14:textId="77777777" w:rsidTr="004861F7">
        <w:tc>
          <w:tcPr>
            <w:tcW w:w="504" w:type="dxa"/>
          </w:tcPr>
          <w:p w14:paraId="042266F7" w14:textId="77777777" w:rsidR="00571A94" w:rsidRPr="00CF48B8" w:rsidRDefault="00571A94" w:rsidP="004861F7">
            <w:pPr>
              <w:rPr>
                <w:rFonts w:ascii="Arial" w:hAnsi="Arial" w:cs="Arial"/>
                <w:sz w:val="14"/>
                <w:szCs w:val="14"/>
              </w:rPr>
            </w:pPr>
          </w:p>
        </w:tc>
        <w:tc>
          <w:tcPr>
            <w:tcW w:w="1619" w:type="dxa"/>
          </w:tcPr>
          <w:p w14:paraId="36D4D731" w14:textId="77777777" w:rsidR="00571A94" w:rsidRPr="00CF48B8" w:rsidRDefault="00571A94" w:rsidP="004861F7">
            <w:pPr>
              <w:rPr>
                <w:rFonts w:ascii="Arial" w:hAnsi="Arial" w:cs="Arial"/>
                <w:sz w:val="14"/>
                <w:szCs w:val="14"/>
              </w:rPr>
            </w:pPr>
          </w:p>
        </w:tc>
        <w:tc>
          <w:tcPr>
            <w:tcW w:w="962" w:type="dxa"/>
          </w:tcPr>
          <w:p w14:paraId="1E5034E4" w14:textId="77777777" w:rsidR="00571A94" w:rsidRPr="00CF48B8" w:rsidRDefault="00571A94" w:rsidP="004861F7">
            <w:pPr>
              <w:rPr>
                <w:rFonts w:ascii="Arial" w:hAnsi="Arial" w:cs="Arial"/>
                <w:sz w:val="14"/>
                <w:szCs w:val="14"/>
              </w:rPr>
            </w:pPr>
          </w:p>
        </w:tc>
        <w:tc>
          <w:tcPr>
            <w:tcW w:w="895" w:type="dxa"/>
          </w:tcPr>
          <w:p w14:paraId="0609CA40" w14:textId="77777777" w:rsidR="00571A94" w:rsidRPr="00CF48B8" w:rsidRDefault="00571A94" w:rsidP="004861F7">
            <w:pPr>
              <w:rPr>
                <w:rFonts w:ascii="Arial" w:hAnsi="Arial" w:cs="Arial"/>
                <w:sz w:val="14"/>
                <w:szCs w:val="14"/>
              </w:rPr>
            </w:pPr>
          </w:p>
        </w:tc>
        <w:tc>
          <w:tcPr>
            <w:tcW w:w="895" w:type="dxa"/>
          </w:tcPr>
          <w:p w14:paraId="40A0AE4D" w14:textId="77777777" w:rsidR="00571A94" w:rsidRPr="00CF48B8" w:rsidRDefault="00571A94" w:rsidP="004861F7">
            <w:pPr>
              <w:rPr>
                <w:rFonts w:ascii="Arial" w:hAnsi="Arial" w:cs="Arial"/>
                <w:sz w:val="14"/>
                <w:szCs w:val="14"/>
              </w:rPr>
            </w:pPr>
          </w:p>
        </w:tc>
        <w:tc>
          <w:tcPr>
            <w:tcW w:w="895" w:type="dxa"/>
          </w:tcPr>
          <w:p w14:paraId="6F4B8A86" w14:textId="77777777" w:rsidR="00571A94" w:rsidRPr="00CF48B8" w:rsidRDefault="00571A94" w:rsidP="004861F7">
            <w:pPr>
              <w:rPr>
                <w:rFonts w:ascii="Arial" w:hAnsi="Arial" w:cs="Arial"/>
                <w:sz w:val="14"/>
                <w:szCs w:val="14"/>
              </w:rPr>
            </w:pPr>
          </w:p>
        </w:tc>
        <w:tc>
          <w:tcPr>
            <w:tcW w:w="895" w:type="dxa"/>
          </w:tcPr>
          <w:p w14:paraId="400E2C9E" w14:textId="77777777" w:rsidR="00571A94" w:rsidRPr="00CF48B8" w:rsidRDefault="00571A94" w:rsidP="004861F7">
            <w:pPr>
              <w:rPr>
                <w:rFonts w:ascii="Arial" w:hAnsi="Arial" w:cs="Arial"/>
                <w:sz w:val="14"/>
                <w:szCs w:val="14"/>
              </w:rPr>
            </w:pPr>
          </w:p>
        </w:tc>
        <w:tc>
          <w:tcPr>
            <w:tcW w:w="895" w:type="dxa"/>
          </w:tcPr>
          <w:p w14:paraId="7AD27FA3" w14:textId="77777777" w:rsidR="00571A94" w:rsidRPr="00CF48B8" w:rsidRDefault="00571A94" w:rsidP="004861F7">
            <w:pPr>
              <w:rPr>
                <w:rFonts w:ascii="Arial" w:hAnsi="Arial" w:cs="Arial"/>
                <w:sz w:val="14"/>
                <w:szCs w:val="14"/>
              </w:rPr>
            </w:pPr>
          </w:p>
        </w:tc>
        <w:tc>
          <w:tcPr>
            <w:tcW w:w="895" w:type="dxa"/>
          </w:tcPr>
          <w:p w14:paraId="78779309" w14:textId="77777777" w:rsidR="00571A94" w:rsidRPr="00CF48B8" w:rsidRDefault="00571A94" w:rsidP="004861F7">
            <w:pPr>
              <w:rPr>
                <w:rFonts w:ascii="Arial" w:hAnsi="Arial" w:cs="Arial"/>
                <w:sz w:val="14"/>
                <w:szCs w:val="14"/>
              </w:rPr>
            </w:pPr>
          </w:p>
        </w:tc>
        <w:tc>
          <w:tcPr>
            <w:tcW w:w="895" w:type="dxa"/>
          </w:tcPr>
          <w:p w14:paraId="1E50C62B" w14:textId="77777777" w:rsidR="00571A94" w:rsidRPr="00CF48B8" w:rsidRDefault="00571A94" w:rsidP="004861F7">
            <w:pPr>
              <w:rPr>
                <w:rFonts w:ascii="Arial" w:hAnsi="Arial" w:cs="Arial"/>
                <w:sz w:val="14"/>
                <w:szCs w:val="14"/>
              </w:rPr>
            </w:pPr>
          </w:p>
        </w:tc>
      </w:tr>
      <w:tr w:rsidR="00571A94" w14:paraId="0E7D575D" w14:textId="77777777" w:rsidTr="004861F7">
        <w:tc>
          <w:tcPr>
            <w:tcW w:w="504" w:type="dxa"/>
          </w:tcPr>
          <w:p w14:paraId="75865070" w14:textId="77777777" w:rsidR="00571A94" w:rsidRPr="00CF48B8" w:rsidRDefault="00571A94" w:rsidP="004861F7">
            <w:pPr>
              <w:rPr>
                <w:rFonts w:ascii="Arial" w:hAnsi="Arial" w:cs="Arial"/>
                <w:sz w:val="14"/>
                <w:szCs w:val="14"/>
              </w:rPr>
            </w:pPr>
          </w:p>
        </w:tc>
        <w:tc>
          <w:tcPr>
            <w:tcW w:w="1619" w:type="dxa"/>
          </w:tcPr>
          <w:p w14:paraId="3CC8BF44" w14:textId="77777777" w:rsidR="00571A94" w:rsidRPr="00CF48B8" w:rsidRDefault="00571A94" w:rsidP="004861F7">
            <w:pPr>
              <w:rPr>
                <w:rFonts w:ascii="Arial" w:hAnsi="Arial" w:cs="Arial"/>
                <w:sz w:val="14"/>
                <w:szCs w:val="14"/>
              </w:rPr>
            </w:pPr>
          </w:p>
        </w:tc>
        <w:tc>
          <w:tcPr>
            <w:tcW w:w="962" w:type="dxa"/>
          </w:tcPr>
          <w:p w14:paraId="7C5E60CD" w14:textId="77777777" w:rsidR="00571A94" w:rsidRPr="00CF48B8" w:rsidRDefault="00571A94" w:rsidP="004861F7">
            <w:pPr>
              <w:rPr>
                <w:rFonts w:ascii="Arial" w:hAnsi="Arial" w:cs="Arial"/>
                <w:sz w:val="14"/>
                <w:szCs w:val="14"/>
              </w:rPr>
            </w:pPr>
          </w:p>
        </w:tc>
        <w:tc>
          <w:tcPr>
            <w:tcW w:w="895" w:type="dxa"/>
          </w:tcPr>
          <w:p w14:paraId="4BB49527" w14:textId="77777777" w:rsidR="00571A94" w:rsidRPr="00CF48B8" w:rsidRDefault="00571A94" w:rsidP="004861F7">
            <w:pPr>
              <w:rPr>
                <w:rFonts w:ascii="Arial" w:hAnsi="Arial" w:cs="Arial"/>
                <w:sz w:val="14"/>
                <w:szCs w:val="14"/>
              </w:rPr>
            </w:pPr>
          </w:p>
        </w:tc>
        <w:tc>
          <w:tcPr>
            <w:tcW w:w="895" w:type="dxa"/>
          </w:tcPr>
          <w:p w14:paraId="69CADC98" w14:textId="77777777" w:rsidR="00571A94" w:rsidRPr="00CF48B8" w:rsidRDefault="00571A94" w:rsidP="004861F7">
            <w:pPr>
              <w:rPr>
                <w:rFonts w:ascii="Arial" w:hAnsi="Arial" w:cs="Arial"/>
                <w:sz w:val="14"/>
                <w:szCs w:val="14"/>
              </w:rPr>
            </w:pPr>
          </w:p>
        </w:tc>
        <w:tc>
          <w:tcPr>
            <w:tcW w:w="895" w:type="dxa"/>
          </w:tcPr>
          <w:p w14:paraId="267DB4D9" w14:textId="77777777" w:rsidR="00571A94" w:rsidRPr="00CF48B8" w:rsidRDefault="00571A94" w:rsidP="004861F7">
            <w:pPr>
              <w:rPr>
                <w:rFonts w:ascii="Arial" w:hAnsi="Arial" w:cs="Arial"/>
                <w:sz w:val="14"/>
                <w:szCs w:val="14"/>
              </w:rPr>
            </w:pPr>
          </w:p>
        </w:tc>
        <w:tc>
          <w:tcPr>
            <w:tcW w:w="895" w:type="dxa"/>
          </w:tcPr>
          <w:p w14:paraId="3F8FA573" w14:textId="77777777" w:rsidR="00571A94" w:rsidRPr="00CF48B8" w:rsidRDefault="00571A94" w:rsidP="004861F7">
            <w:pPr>
              <w:rPr>
                <w:rFonts w:ascii="Arial" w:hAnsi="Arial" w:cs="Arial"/>
                <w:sz w:val="14"/>
                <w:szCs w:val="14"/>
              </w:rPr>
            </w:pPr>
          </w:p>
        </w:tc>
        <w:tc>
          <w:tcPr>
            <w:tcW w:w="895" w:type="dxa"/>
          </w:tcPr>
          <w:p w14:paraId="04CB0499" w14:textId="77777777" w:rsidR="00571A94" w:rsidRPr="00CF48B8" w:rsidRDefault="00571A94" w:rsidP="004861F7">
            <w:pPr>
              <w:rPr>
                <w:rFonts w:ascii="Arial" w:hAnsi="Arial" w:cs="Arial"/>
                <w:sz w:val="14"/>
                <w:szCs w:val="14"/>
              </w:rPr>
            </w:pPr>
          </w:p>
        </w:tc>
        <w:tc>
          <w:tcPr>
            <w:tcW w:w="895" w:type="dxa"/>
          </w:tcPr>
          <w:p w14:paraId="7B7C108F" w14:textId="77777777" w:rsidR="00571A94" w:rsidRPr="00CF48B8" w:rsidRDefault="00571A94" w:rsidP="004861F7">
            <w:pPr>
              <w:rPr>
                <w:rFonts w:ascii="Arial" w:hAnsi="Arial" w:cs="Arial"/>
                <w:sz w:val="14"/>
                <w:szCs w:val="14"/>
              </w:rPr>
            </w:pPr>
          </w:p>
        </w:tc>
        <w:tc>
          <w:tcPr>
            <w:tcW w:w="895" w:type="dxa"/>
          </w:tcPr>
          <w:p w14:paraId="619439E1" w14:textId="77777777" w:rsidR="00571A94" w:rsidRPr="00CF48B8" w:rsidRDefault="00571A94" w:rsidP="004861F7">
            <w:pPr>
              <w:rPr>
                <w:rFonts w:ascii="Arial" w:hAnsi="Arial" w:cs="Arial"/>
                <w:sz w:val="14"/>
                <w:szCs w:val="14"/>
              </w:rPr>
            </w:pPr>
          </w:p>
        </w:tc>
      </w:tr>
      <w:tr w:rsidR="00571A94" w14:paraId="748DCF9B" w14:textId="77777777" w:rsidTr="004861F7">
        <w:tc>
          <w:tcPr>
            <w:tcW w:w="504" w:type="dxa"/>
          </w:tcPr>
          <w:p w14:paraId="798D5077" w14:textId="77777777" w:rsidR="00571A94" w:rsidRPr="00CF48B8" w:rsidRDefault="00571A94" w:rsidP="004861F7">
            <w:pPr>
              <w:rPr>
                <w:rFonts w:ascii="Arial" w:hAnsi="Arial" w:cs="Arial"/>
                <w:sz w:val="14"/>
                <w:szCs w:val="14"/>
              </w:rPr>
            </w:pPr>
          </w:p>
        </w:tc>
        <w:tc>
          <w:tcPr>
            <w:tcW w:w="1619" w:type="dxa"/>
          </w:tcPr>
          <w:p w14:paraId="3D54E296" w14:textId="77777777" w:rsidR="00571A94" w:rsidRPr="00CF48B8" w:rsidRDefault="00571A94" w:rsidP="004861F7">
            <w:pPr>
              <w:rPr>
                <w:rFonts w:ascii="Arial" w:hAnsi="Arial" w:cs="Arial"/>
                <w:sz w:val="14"/>
                <w:szCs w:val="14"/>
              </w:rPr>
            </w:pPr>
          </w:p>
        </w:tc>
        <w:tc>
          <w:tcPr>
            <w:tcW w:w="962" w:type="dxa"/>
          </w:tcPr>
          <w:p w14:paraId="7C8569FB" w14:textId="77777777" w:rsidR="00571A94" w:rsidRPr="00CF48B8" w:rsidRDefault="00571A94" w:rsidP="004861F7">
            <w:pPr>
              <w:rPr>
                <w:rFonts w:ascii="Arial" w:hAnsi="Arial" w:cs="Arial"/>
                <w:sz w:val="14"/>
                <w:szCs w:val="14"/>
              </w:rPr>
            </w:pPr>
          </w:p>
        </w:tc>
        <w:tc>
          <w:tcPr>
            <w:tcW w:w="895" w:type="dxa"/>
          </w:tcPr>
          <w:p w14:paraId="253FCC0E" w14:textId="77777777" w:rsidR="00571A94" w:rsidRPr="00CF48B8" w:rsidRDefault="00571A94" w:rsidP="004861F7">
            <w:pPr>
              <w:rPr>
                <w:rFonts w:ascii="Arial" w:hAnsi="Arial" w:cs="Arial"/>
                <w:sz w:val="14"/>
                <w:szCs w:val="14"/>
              </w:rPr>
            </w:pPr>
          </w:p>
        </w:tc>
        <w:tc>
          <w:tcPr>
            <w:tcW w:w="895" w:type="dxa"/>
          </w:tcPr>
          <w:p w14:paraId="1B83F0F5" w14:textId="77777777" w:rsidR="00571A94" w:rsidRPr="00CF48B8" w:rsidRDefault="00571A94" w:rsidP="004861F7">
            <w:pPr>
              <w:rPr>
                <w:rFonts w:ascii="Arial" w:hAnsi="Arial" w:cs="Arial"/>
                <w:sz w:val="14"/>
                <w:szCs w:val="14"/>
              </w:rPr>
            </w:pPr>
          </w:p>
        </w:tc>
        <w:tc>
          <w:tcPr>
            <w:tcW w:w="895" w:type="dxa"/>
          </w:tcPr>
          <w:p w14:paraId="2FBF9F80" w14:textId="77777777" w:rsidR="00571A94" w:rsidRPr="00CF48B8" w:rsidRDefault="00571A94" w:rsidP="004861F7">
            <w:pPr>
              <w:rPr>
                <w:rFonts w:ascii="Arial" w:hAnsi="Arial" w:cs="Arial"/>
                <w:sz w:val="14"/>
                <w:szCs w:val="14"/>
              </w:rPr>
            </w:pPr>
          </w:p>
        </w:tc>
        <w:tc>
          <w:tcPr>
            <w:tcW w:w="895" w:type="dxa"/>
          </w:tcPr>
          <w:p w14:paraId="6556C9B0" w14:textId="77777777" w:rsidR="00571A94" w:rsidRPr="00CF48B8" w:rsidRDefault="00571A94" w:rsidP="004861F7">
            <w:pPr>
              <w:rPr>
                <w:rFonts w:ascii="Arial" w:hAnsi="Arial" w:cs="Arial"/>
                <w:sz w:val="14"/>
                <w:szCs w:val="14"/>
              </w:rPr>
            </w:pPr>
          </w:p>
        </w:tc>
        <w:tc>
          <w:tcPr>
            <w:tcW w:w="895" w:type="dxa"/>
          </w:tcPr>
          <w:p w14:paraId="4D845D1F" w14:textId="77777777" w:rsidR="00571A94" w:rsidRPr="00CF48B8" w:rsidRDefault="00571A94" w:rsidP="004861F7">
            <w:pPr>
              <w:rPr>
                <w:rFonts w:ascii="Arial" w:hAnsi="Arial" w:cs="Arial"/>
                <w:sz w:val="14"/>
                <w:szCs w:val="14"/>
              </w:rPr>
            </w:pPr>
          </w:p>
        </w:tc>
        <w:tc>
          <w:tcPr>
            <w:tcW w:w="895" w:type="dxa"/>
          </w:tcPr>
          <w:p w14:paraId="69F55596" w14:textId="77777777" w:rsidR="00571A94" w:rsidRPr="00CF48B8" w:rsidRDefault="00571A94" w:rsidP="004861F7">
            <w:pPr>
              <w:rPr>
                <w:rFonts w:ascii="Arial" w:hAnsi="Arial" w:cs="Arial"/>
                <w:sz w:val="14"/>
                <w:szCs w:val="14"/>
              </w:rPr>
            </w:pPr>
          </w:p>
        </w:tc>
        <w:tc>
          <w:tcPr>
            <w:tcW w:w="895" w:type="dxa"/>
          </w:tcPr>
          <w:p w14:paraId="03E147D8" w14:textId="77777777" w:rsidR="00571A94" w:rsidRPr="00CF48B8" w:rsidRDefault="00571A94" w:rsidP="004861F7">
            <w:pPr>
              <w:rPr>
                <w:rFonts w:ascii="Arial" w:hAnsi="Arial" w:cs="Arial"/>
                <w:sz w:val="14"/>
                <w:szCs w:val="14"/>
              </w:rPr>
            </w:pPr>
          </w:p>
        </w:tc>
      </w:tr>
      <w:tr w:rsidR="00571A94" w14:paraId="5F342093" w14:textId="77777777" w:rsidTr="004861F7">
        <w:tc>
          <w:tcPr>
            <w:tcW w:w="504" w:type="dxa"/>
          </w:tcPr>
          <w:p w14:paraId="7F62589A" w14:textId="77777777" w:rsidR="00571A94" w:rsidRPr="00CF48B8" w:rsidRDefault="00571A94" w:rsidP="004861F7">
            <w:pPr>
              <w:rPr>
                <w:rFonts w:ascii="Arial" w:hAnsi="Arial" w:cs="Arial"/>
                <w:sz w:val="14"/>
                <w:szCs w:val="14"/>
              </w:rPr>
            </w:pPr>
          </w:p>
        </w:tc>
        <w:tc>
          <w:tcPr>
            <w:tcW w:w="1619" w:type="dxa"/>
          </w:tcPr>
          <w:p w14:paraId="7AEE1057" w14:textId="77777777" w:rsidR="00571A94" w:rsidRPr="00CF48B8" w:rsidRDefault="00571A94" w:rsidP="004861F7">
            <w:pPr>
              <w:rPr>
                <w:rFonts w:ascii="Arial" w:hAnsi="Arial" w:cs="Arial"/>
                <w:sz w:val="14"/>
                <w:szCs w:val="14"/>
              </w:rPr>
            </w:pPr>
          </w:p>
        </w:tc>
        <w:tc>
          <w:tcPr>
            <w:tcW w:w="962" w:type="dxa"/>
          </w:tcPr>
          <w:p w14:paraId="19F5D850" w14:textId="77777777" w:rsidR="00571A94" w:rsidRPr="00CF48B8" w:rsidRDefault="00571A94" w:rsidP="004861F7">
            <w:pPr>
              <w:rPr>
                <w:rFonts w:ascii="Arial" w:hAnsi="Arial" w:cs="Arial"/>
                <w:sz w:val="14"/>
                <w:szCs w:val="14"/>
              </w:rPr>
            </w:pPr>
          </w:p>
        </w:tc>
        <w:tc>
          <w:tcPr>
            <w:tcW w:w="895" w:type="dxa"/>
          </w:tcPr>
          <w:p w14:paraId="07782E89" w14:textId="77777777" w:rsidR="00571A94" w:rsidRPr="00CF48B8" w:rsidRDefault="00571A94" w:rsidP="004861F7">
            <w:pPr>
              <w:rPr>
                <w:rFonts w:ascii="Arial" w:hAnsi="Arial" w:cs="Arial"/>
                <w:sz w:val="14"/>
                <w:szCs w:val="14"/>
              </w:rPr>
            </w:pPr>
          </w:p>
        </w:tc>
        <w:tc>
          <w:tcPr>
            <w:tcW w:w="895" w:type="dxa"/>
          </w:tcPr>
          <w:p w14:paraId="289DFD76" w14:textId="77777777" w:rsidR="00571A94" w:rsidRPr="00CF48B8" w:rsidRDefault="00571A94" w:rsidP="004861F7">
            <w:pPr>
              <w:rPr>
                <w:rFonts w:ascii="Arial" w:hAnsi="Arial" w:cs="Arial"/>
                <w:sz w:val="14"/>
                <w:szCs w:val="14"/>
              </w:rPr>
            </w:pPr>
          </w:p>
        </w:tc>
        <w:tc>
          <w:tcPr>
            <w:tcW w:w="895" w:type="dxa"/>
          </w:tcPr>
          <w:p w14:paraId="50115A7A" w14:textId="77777777" w:rsidR="00571A94" w:rsidRPr="00CF48B8" w:rsidRDefault="00571A94" w:rsidP="004861F7">
            <w:pPr>
              <w:rPr>
                <w:rFonts w:ascii="Arial" w:hAnsi="Arial" w:cs="Arial"/>
                <w:sz w:val="14"/>
                <w:szCs w:val="14"/>
              </w:rPr>
            </w:pPr>
          </w:p>
        </w:tc>
        <w:tc>
          <w:tcPr>
            <w:tcW w:w="895" w:type="dxa"/>
          </w:tcPr>
          <w:p w14:paraId="44C8E684" w14:textId="77777777" w:rsidR="00571A94" w:rsidRPr="00CF48B8" w:rsidRDefault="00571A94" w:rsidP="004861F7">
            <w:pPr>
              <w:rPr>
                <w:rFonts w:ascii="Arial" w:hAnsi="Arial" w:cs="Arial"/>
                <w:sz w:val="14"/>
                <w:szCs w:val="14"/>
              </w:rPr>
            </w:pPr>
          </w:p>
        </w:tc>
        <w:tc>
          <w:tcPr>
            <w:tcW w:w="895" w:type="dxa"/>
          </w:tcPr>
          <w:p w14:paraId="6A403AE1" w14:textId="77777777" w:rsidR="00571A94" w:rsidRPr="00CF48B8" w:rsidRDefault="00571A94" w:rsidP="004861F7">
            <w:pPr>
              <w:rPr>
                <w:rFonts w:ascii="Arial" w:hAnsi="Arial" w:cs="Arial"/>
                <w:sz w:val="14"/>
                <w:szCs w:val="14"/>
              </w:rPr>
            </w:pPr>
          </w:p>
        </w:tc>
        <w:tc>
          <w:tcPr>
            <w:tcW w:w="895" w:type="dxa"/>
          </w:tcPr>
          <w:p w14:paraId="3D1FBD47" w14:textId="77777777" w:rsidR="00571A94" w:rsidRPr="00CF48B8" w:rsidRDefault="00571A94" w:rsidP="004861F7">
            <w:pPr>
              <w:rPr>
                <w:rFonts w:ascii="Arial" w:hAnsi="Arial" w:cs="Arial"/>
                <w:sz w:val="14"/>
                <w:szCs w:val="14"/>
              </w:rPr>
            </w:pPr>
          </w:p>
        </w:tc>
        <w:tc>
          <w:tcPr>
            <w:tcW w:w="895" w:type="dxa"/>
          </w:tcPr>
          <w:p w14:paraId="05AD2A15" w14:textId="77777777" w:rsidR="00571A94" w:rsidRPr="00CF48B8" w:rsidRDefault="00571A94" w:rsidP="004861F7">
            <w:pPr>
              <w:rPr>
                <w:rFonts w:ascii="Arial" w:hAnsi="Arial" w:cs="Arial"/>
                <w:sz w:val="14"/>
                <w:szCs w:val="14"/>
              </w:rPr>
            </w:pPr>
          </w:p>
        </w:tc>
      </w:tr>
      <w:tr w:rsidR="00571A94" w14:paraId="1B2EAB31" w14:textId="77777777" w:rsidTr="004861F7">
        <w:tc>
          <w:tcPr>
            <w:tcW w:w="504" w:type="dxa"/>
          </w:tcPr>
          <w:p w14:paraId="6DD2830A" w14:textId="77777777" w:rsidR="00571A94" w:rsidRPr="00CF48B8" w:rsidRDefault="00571A94" w:rsidP="004861F7">
            <w:pPr>
              <w:rPr>
                <w:rFonts w:ascii="Arial" w:hAnsi="Arial" w:cs="Arial"/>
                <w:sz w:val="14"/>
                <w:szCs w:val="14"/>
              </w:rPr>
            </w:pPr>
          </w:p>
        </w:tc>
        <w:tc>
          <w:tcPr>
            <w:tcW w:w="1619" w:type="dxa"/>
          </w:tcPr>
          <w:p w14:paraId="3FF9F618" w14:textId="77777777" w:rsidR="00571A94" w:rsidRPr="00CF48B8" w:rsidRDefault="00571A94" w:rsidP="004861F7">
            <w:pPr>
              <w:rPr>
                <w:rFonts w:ascii="Arial" w:hAnsi="Arial" w:cs="Arial"/>
                <w:sz w:val="14"/>
                <w:szCs w:val="14"/>
              </w:rPr>
            </w:pPr>
          </w:p>
        </w:tc>
        <w:tc>
          <w:tcPr>
            <w:tcW w:w="962" w:type="dxa"/>
          </w:tcPr>
          <w:p w14:paraId="7362BA14" w14:textId="77777777" w:rsidR="00571A94" w:rsidRPr="00CF48B8" w:rsidRDefault="00571A94" w:rsidP="004861F7">
            <w:pPr>
              <w:rPr>
                <w:rFonts w:ascii="Arial" w:hAnsi="Arial" w:cs="Arial"/>
                <w:sz w:val="14"/>
                <w:szCs w:val="14"/>
              </w:rPr>
            </w:pPr>
          </w:p>
        </w:tc>
        <w:tc>
          <w:tcPr>
            <w:tcW w:w="895" w:type="dxa"/>
          </w:tcPr>
          <w:p w14:paraId="2D89766C" w14:textId="77777777" w:rsidR="00571A94" w:rsidRPr="00CF48B8" w:rsidRDefault="00571A94" w:rsidP="004861F7">
            <w:pPr>
              <w:rPr>
                <w:rFonts w:ascii="Arial" w:hAnsi="Arial" w:cs="Arial"/>
                <w:sz w:val="14"/>
                <w:szCs w:val="14"/>
              </w:rPr>
            </w:pPr>
          </w:p>
        </w:tc>
        <w:tc>
          <w:tcPr>
            <w:tcW w:w="895" w:type="dxa"/>
          </w:tcPr>
          <w:p w14:paraId="0D90C91B" w14:textId="77777777" w:rsidR="00571A94" w:rsidRPr="00CF48B8" w:rsidRDefault="00571A94" w:rsidP="004861F7">
            <w:pPr>
              <w:rPr>
                <w:rFonts w:ascii="Arial" w:hAnsi="Arial" w:cs="Arial"/>
                <w:sz w:val="14"/>
                <w:szCs w:val="14"/>
              </w:rPr>
            </w:pPr>
          </w:p>
        </w:tc>
        <w:tc>
          <w:tcPr>
            <w:tcW w:w="895" w:type="dxa"/>
          </w:tcPr>
          <w:p w14:paraId="067FC94F" w14:textId="77777777" w:rsidR="00571A94" w:rsidRPr="00CF48B8" w:rsidRDefault="00571A94" w:rsidP="004861F7">
            <w:pPr>
              <w:rPr>
                <w:rFonts w:ascii="Arial" w:hAnsi="Arial" w:cs="Arial"/>
                <w:sz w:val="14"/>
                <w:szCs w:val="14"/>
              </w:rPr>
            </w:pPr>
          </w:p>
        </w:tc>
        <w:tc>
          <w:tcPr>
            <w:tcW w:w="895" w:type="dxa"/>
          </w:tcPr>
          <w:p w14:paraId="6F5A8D86" w14:textId="77777777" w:rsidR="00571A94" w:rsidRPr="00CF48B8" w:rsidRDefault="00571A94" w:rsidP="004861F7">
            <w:pPr>
              <w:rPr>
                <w:rFonts w:ascii="Arial" w:hAnsi="Arial" w:cs="Arial"/>
                <w:sz w:val="14"/>
                <w:szCs w:val="14"/>
              </w:rPr>
            </w:pPr>
          </w:p>
        </w:tc>
        <w:tc>
          <w:tcPr>
            <w:tcW w:w="895" w:type="dxa"/>
          </w:tcPr>
          <w:p w14:paraId="7FF445DC" w14:textId="77777777" w:rsidR="00571A94" w:rsidRPr="00CF48B8" w:rsidRDefault="00571A94" w:rsidP="004861F7">
            <w:pPr>
              <w:rPr>
                <w:rFonts w:ascii="Arial" w:hAnsi="Arial" w:cs="Arial"/>
                <w:sz w:val="14"/>
                <w:szCs w:val="14"/>
              </w:rPr>
            </w:pPr>
          </w:p>
        </w:tc>
        <w:tc>
          <w:tcPr>
            <w:tcW w:w="895" w:type="dxa"/>
          </w:tcPr>
          <w:p w14:paraId="5929169C" w14:textId="77777777" w:rsidR="00571A94" w:rsidRPr="00CF48B8" w:rsidRDefault="00571A94" w:rsidP="004861F7">
            <w:pPr>
              <w:rPr>
                <w:rFonts w:ascii="Arial" w:hAnsi="Arial" w:cs="Arial"/>
                <w:sz w:val="14"/>
                <w:szCs w:val="14"/>
              </w:rPr>
            </w:pPr>
          </w:p>
        </w:tc>
        <w:tc>
          <w:tcPr>
            <w:tcW w:w="895" w:type="dxa"/>
          </w:tcPr>
          <w:p w14:paraId="18554B19" w14:textId="77777777" w:rsidR="00571A94" w:rsidRPr="00CF48B8" w:rsidRDefault="00571A94" w:rsidP="004861F7">
            <w:pPr>
              <w:rPr>
                <w:rFonts w:ascii="Arial" w:hAnsi="Arial" w:cs="Arial"/>
                <w:sz w:val="14"/>
                <w:szCs w:val="14"/>
              </w:rPr>
            </w:pPr>
          </w:p>
        </w:tc>
      </w:tr>
      <w:tr w:rsidR="00571A94" w14:paraId="132BEA0E" w14:textId="77777777" w:rsidTr="004861F7">
        <w:tc>
          <w:tcPr>
            <w:tcW w:w="504" w:type="dxa"/>
          </w:tcPr>
          <w:p w14:paraId="686A379D" w14:textId="77777777" w:rsidR="00571A94" w:rsidRPr="00CF48B8" w:rsidRDefault="00571A94" w:rsidP="004861F7">
            <w:pPr>
              <w:rPr>
                <w:rFonts w:ascii="Arial" w:hAnsi="Arial" w:cs="Arial"/>
                <w:sz w:val="14"/>
                <w:szCs w:val="14"/>
              </w:rPr>
            </w:pPr>
          </w:p>
        </w:tc>
        <w:tc>
          <w:tcPr>
            <w:tcW w:w="1619" w:type="dxa"/>
          </w:tcPr>
          <w:p w14:paraId="4DE46072" w14:textId="77777777" w:rsidR="00571A94" w:rsidRPr="00CF48B8" w:rsidRDefault="00571A94" w:rsidP="004861F7">
            <w:pPr>
              <w:rPr>
                <w:rFonts w:ascii="Arial" w:hAnsi="Arial" w:cs="Arial"/>
                <w:sz w:val="14"/>
                <w:szCs w:val="14"/>
              </w:rPr>
            </w:pPr>
          </w:p>
        </w:tc>
        <w:tc>
          <w:tcPr>
            <w:tcW w:w="962" w:type="dxa"/>
          </w:tcPr>
          <w:p w14:paraId="4D54CA28" w14:textId="77777777" w:rsidR="00571A94" w:rsidRPr="00CF48B8" w:rsidRDefault="00571A94" w:rsidP="004861F7">
            <w:pPr>
              <w:rPr>
                <w:rFonts w:ascii="Arial" w:hAnsi="Arial" w:cs="Arial"/>
                <w:sz w:val="14"/>
                <w:szCs w:val="14"/>
              </w:rPr>
            </w:pPr>
          </w:p>
        </w:tc>
        <w:tc>
          <w:tcPr>
            <w:tcW w:w="895" w:type="dxa"/>
          </w:tcPr>
          <w:p w14:paraId="48DC4B14" w14:textId="77777777" w:rsidR="00571A94" w:rsidRPr="00CF48B8" w:rsidRDefault="00571A94" w:rsidP="004861F7">
            <w:pPr>
              <w:rPr>
                <w:rFonts w:ascii="Arial" w:hAnsi="Arial" w:cs="Arial"/>
                <w:sz w:val="14"/>
                <w:szCs w:val="14"/>
              </w:rPr>
            </w:pPr>
          </w:p>
        </w:tc>
        <w:tc>
          <w:tcPr>
            <w:tcW w:w="895" w:type="dxa"/>
          </w:tcPr>
          <w:p w14:paraId="46392358" w14:textId="77777777" w:rsidR="00571A94" w:rsidRPr="00CF48B8" w:rsidRDefault="00571A94" w:rsidP="004861F7">
            <w:pPr>
              <w:rPr>
                <w:rFonts w:ascii="Arial" w:hAnsi="Arial" w:cs="Arial"/>
                <w:sz w:val="14"/>
                <w:szCs w:val="14"/>
              </w:rPr>
            </w:pPr>
          </w:p>
        </w:tc>
        <w:tc>
          <w:tcPr>
            <w:tcW w:w="895" w:type="dxa"/>
          </w:tcPr>
          <w:p w14:paraId="190DC216" w14:textId="77777777" w:rsidR="00571A94" w:rsidRPr="00CF48B8" w:rsidRDefault="00571A94" w:rsidP="004861F7">
            <w:pPr>
              <w:rPr>
                <w:rFonts w:ascii="Arial" w:hAnsi="Arial" w:cs="Arial"/>
                <w:sz w:val="14"/>
                <w:szCs w:val="14"/>
              </w:rPr>
            </w:pPr>
          </w:p>
        </w:tc>
        <w:tc>
          <w:tcPr>
            <w:tcW w:w="895" w:type="dxa"/>
          </w:tcPr>
          <w:p w14:paraId="3FDB74AC" w14:textId="77777777" w:rsidR="00571A94" w:rsidRPr="00CF48B8" w:rsidRDefault="00571A94" w:rsidP="004861F7">
            <w:pPr>
              <w:rPr>
                <w:rFonts w:ascii="Arial" w:hAnsi="Arial" w:cs="Arial"/>
                <w:sz w:val="14"/>
                <w:szCs w:val="14"/>
              </w:rPr>
            </w:pPr>
          </w:p>
        </w:tc>
        <w:tc>
          <w:tcPr>
            <w:tcW w:w="895" w:type="dxa"/>
          </w:tcPr>
          <w:p w14:paraId="6117CA8A" w14:textId="77777777" w:rsidR="00571A94" w:rsidRPr="00CF48B8" w:rsidRDefault="00571A94" w:rsidP="004861F7">
            <w:pPr>
              <w:rPr>
                <w:rFonts w:ascii="Arial" w:hAnsi="Arial" w:cs="Arial"/>
                <w:sz w:val="14"/>
                <w:szCs w:val="14"/>
              </w:rPr>
            </w:pPr>
          </w:p>
        </w:tc>
        <w:tc>
          <w:tcPr>
            <w:tcW w:w="895" w:type="dxa"/>
          </w:tcPr>
          <w:p w14:paraId="68C20B17" w14:textId="77777777" w:rsidR="00571A94" w:rsidRPr="00CF48B8" w:rsidRDefault="00571A94" w:rsidP="004861F7">
            <w:pPr>
              <w:rPr>
                <w:rFonts w:ascii="Arial" w:hAnsi="Arial" w:cs="Arial"/>
                <w:sz w:val="14"/>
                <w:szCs w:val="14"/>
              </w:rPr>
            </w:pPr>
          </w:p>
        </w:tc>
        <w:tc>
          <w:tcPr>
            <w:tcW w:w="895" w:type="dxa"/>
          </w:tcPr>
          <w:p w14:paraId="77304DF7" w14:textId="77777777" w:rsidR="00571A94" w:rsidRPr="00CF48B8" w:rsidRDefault="00571A94" w:rsidP="004861F7">
            <w:pPr>
              <w:rPr>
                <w:rFonts w:ascii="Arial" w:hAnsi="Arial" w:cs="Arial"/>
                <w:sz w:val="14"/>
                <w:szCs w:val="14"/>
              </w:rPr>
            </w:pPr>
          </w:p>
        </w:tc>
      </w:tr>
      <w:tr w:rsidR="00571A94" w14:paraId="6679BEDA" w14:textId="77777777" w:rsidTr="004861F7">
        <w:tc>
          <w:tcPr>
            <w:tcW w:w="504" w:type="dxa"/>
          </w:tcPr>
          <w:p w14:paraId="16BECF2A" w14:textId="77777777" w:rsidR="00571A94" w:rsidRPr="00CF48B8" w:rsidRDefault="00571A94" w:rsidP="004861F7">
            <w:pPr>
              <w:rPr>
                <w:rFonts w:ascii="Arial" w:hAnsi="Arial" w:cs="Arial"/>
                <w:sz w:val="14"/>
                <w:szCs w:val="14"/>
              </w:rPr>
            </w:pPr>
          </w:p>
        </w:tc>
        <w:tc>
          <w:tcPr>
            <w:tcW w:w="1619" w:type="dxa"/>
          </w:tcPr>
          <w:p w14:paraId="311E3AF3" w14:textId="77777777" w:rsidR="00571A94" w:rsidRPr="00CF48B8" w:rsidRDefault="00571A94" w:rsidP="004861F7">
            <w:pPr>
              <w:rPr>
                <w:rFonts w:ascii="Arial" w:hAnsi="Arial" w:cs="Arial"/>
                <w:sz w:val="14"/>
                <w:szCs w:val="14"/>
              </w:rPr>
            </w:pPr>
          </w:p>
        </w:tc>
        <w:tc>
          <w:tcPr>
            <w:tcW w:w="962" w:type="dxa"/>
          </w:tcPr>
          <w:p w14:paraId="6FC85B0F" w14:textId="77777777" w:rsidR="00571A94" w:rsidRPr="00CF48B8" w:rsidRDefault="00571A94" w:rsidP="004861F7">
            <w:pPr>
              <w:rPr>
                <w:rFonts w:ascii="Arial" w:hAnsi="Arial" w:cs="Arial"/>
                <w:sz w:val="14"/>
                <w:szCs w:val="14"/>
              </w:rPr>
            </w:pPr>
          </w:p>
        </w:tc>
        <w:tc>
          <w:tcPr>
            <w:tcW w:w="895" w:type="dxa"/>
          </w:tcPr>
          <w:p w14:paraId="745A4608" w14:textId="77777777" w:rsidR="00571A94" w:rsidRPr="00CF48B8" w:rsidRDefault="00571A94" w:rsidP="004861F7">
            <w:pPr>
              <w:rPr>
                <w:rFonts w:ascii="Arial" w:hAnsi="Arial" w:cs="Arial"/>
                <w:sz w:val="14"/>
                <w:szCs w:val="14"/>
              </w:rPr>
            </w:pPr>
          </w:p>
        </w:tc>
        <w:tc>
          <w:tcPr>
            <w:tcW w:w="895" w:type="dxa"/>
          </w:tcPr>
          <w:p w14:paraId="463D9D36" w14:textId="77777777" w:rsidR="00571A94" w:rsidRPr="00CF48B8" w:rsidRDefault="00571A94" w:rsidP="004861F7">
            <w:pPr>
              <w:rPr>
                <w:rFonts w:ascii="Arial" w:hAnsi="Arial" w:cs="Arial"/>
                <w:sz w:val="14"/>
                <w:szCs w:val="14"/>
              </w:rPr>
            </w:pPr>
          </w:p>
        </w:tc>
        <w:tc>
          <w:tcPr>
            <w:tcW w:w="895" w:type="dxa"/>
          </w:tcPr>
          <w:p w14:paraId="44C507A5" w14:textId="77777777" w:rsidR="00571A94" w:rsidRPr="00CF48B8" w:rsidRDefault="00571A94" w:rsidP="004861F7">
            <w:pPr>
              <w:rPr>
                <w:rFonts w:ascii="Arial" w:hAnsi="Arial" w:cs="Arial"/>
                <w:sz w:val="14"/>
                <w:szCs w:val="14"/>
              </w:rPr>
            </w:pPr>
          </w:p>
        </w:tc>
        <w:tc>
          <w:tcPr>
            <w:tcW w:w="895" w:type="dxa"/>
          </w:tcPr>
          <w:p w14:paraId="55C3156A" w14:textId="77777777" w:rsidR="00571A94" w:rsidRPr="00CF48B8" w:rsidRDefault="00571A94" w:rsidP="004861F7">
            <w:pPr>
              <w:rPr>
                <w:rFonts w:ascii="Arial" w:hAnsi="Arial" w:cs="Arial"/>
                <w:sz w:val="14"/>
                <w:szCs w:val="14"/>
              </w:rPr>
            </w:pPr>
          </w:p>
        </w:tc>
        <w:tc>
          <w:tcPr>
            <w:tcW w:w="895" w:type="dxa"/>
          </w:tcPr>
          <w:p w14:paraId="3819607F" w14:textId="77777777" w:rsidR="00571A94" w:rsidRPr="00CF48B8" w:rsidRDefault="00571A94" w:rsidP="004861F7">
            <w:pPr>
              <w:rPr>
                <w:rFonts w:ascii="Arial" w:hAnsi="Arial" w:cs="Arial"/>
                <w:sz w:val="14"/>
                <w:szCs w:val="14"/>
              </w:rPr>
            </w:pPr>
          </w:p>
        </w:tc>
        <w:tc>
          <w:tcPr>
            <w:tcW w:w="895" w:type="dxa"/>
          </w:tcPr>
          <w:p w14:paraId="4097AB93" w14:textId="77777777" w:rsidR="00571A94" w:rsidRPr="00CF48B8" w:rsidRDefault="00571A94" w:rsidP="004861F7">
            <w:pPr>
              <w:rPr>
                <w:rFonts w:ascii="Arial" w:hAnsi="Arial" w:cs="Arial"/>
                <w:sz w:val="14"/>
                <w:szCs w:val="14"/>
              </w:rPr>
            </w:pPr>
          </w:p>
        </w:tc>
        <w:tc>
          <w:tcPr>
            <w:tcW w:w="895" w:type="dxa"/>
          </w:tcPr>
          <w:p w14:paraId="159DEC2A" w14:textId="77777777" w:rsidR="00571A94" w:rsidRPr="00CF48B8" w:rsidRDefault="00571A94" w:rsidP="004861F7">
            <w:pPr>
              <w:rPr>
                <w:rFonts w:ascii="Arial" w:hAnsi="Arial" w:cs="Arial"/>
                <w:sz w:val="14"/>
                <w:szCs w:val="14"/>
              </w:rPr>
            </w:pPr>
          </w:p>
        </w:tc>
      </w:tr>
      <w:tr w:rsidR="00571A94" w14:paraId="4B221C41" w14:textId="77777777" w:rsidTr="004861F7">
        <w:tc>
          <w:tcPr>
            <w:tcW w:w="504" w:type="dxa"/>
            <w:tcBorders>
              <w:bottom w:val="single" w:sz="4" w:space="0" w:color="auto"/>
            </w:tcBorders>
          </w:tcPr>
          <w:p w14:paraId="679BA8DB" w14:textId="77777777" w:rsidR="00571A94" w:rsidRPr="00CF48B8" w:rsidRDefault="00571A94" w:rsidP="004861F7">
            <w:pPr>
              <w:rPr>
                <w:rFonts w:ascii="Arial" w:hAnsi="Arial" w:cs="Arial"/>
                <w:sz w:val="14"/>
                <w:szCs w:val="14"/>
              </w:rPr>
            </w:pPr>
          </w:p>
        </w:tc>
        <w:tc>
          <w:tcPr>
            <w:tcW w:w="1619" w:type="dxa"/>
            <w:tcBorders>
              <w:bottom w:val="single" w:sz="4" w:space="0" w:color="auto"/>
            </w:tcBorders>
          </w:tcPr>
          <w:p w14:paraId="59A9B678" w14:textId="77777777" w:rsidR="00571A94" w:rsidRPr="00CF48B8" w:rsidRDefault="00571A94" w:rsidP="004861F7">
            <w:pPr>
              <w:rPr>
                <w:rFonts w:ascii="Arial" w:hAnsi="Arial" w:cs="Arial"/>
                <w:sz w:val="14"/>
                <w:szCs w:val="14"/>
              </w:rPr>
            </w:pPr>
          </w:p>
        </w:tc>
        <w:tc>
          <w:tcPr>
            <w:tcW w:w="962" w:type="dxa"/>
            <w:tcBorders>
              <w:bottom w:val="single" w:sz="4" w:space="0" w:color="auto"/>
            </w:tcBorders>
          </w:tcPr>
          <w:p w14:paraId="5EC9FC6C"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05E5AB7B"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56F044E8"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5A904D19"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6CEAA999"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0179338B"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21BB10C6"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207F3507" w14:textId="77777777" w:rsidR="00571A94" w:rsidRPr="00CF48B8" w:rsidRDefault="00571A94" w:rsidP="004861F7">
            <w:pPr>
              <w:rPr>
                <w:rFonts w:ascii="Arial" w:hAnsi="Arial" w:cs="Arial"/>
                <w:sz w:val="14"/>
                <w:szCs w:val="14"/>
              </w:rPr>
            </w:pPr>
          </w:p>
        </w:tc>
      </w:tr>
      <w:tr w:rsidR="00571A94" w14:paraId="0B68B3DF" w14:textId="77777777" w:rsidTr="004861F7">
        <w:tc>
          <w:tcPr>
            <w:tcW w:w="504" w:type="dxa"/>
            <w:shd w:val="clear" w:color="auto" w:fill="E2EFD9" w:themeFill="accent6" w:themeFillTint="33"/>
          </w:tcPr>
          <w:p w14:paraId="76A2CF7A" w14:textId="77777777" w:rsidR="00571A94" w:rsidRPr="00CF48B8" w:rsidRDefault="00571A94" w:rsidP="004861F7">
            <w:pPr>
              <w:rPr>
                <w:rFonts w:ascii="Arial" w:hAnsi="Arial" w:cs="Arial"/>
                <w:sz w:val="14"/>
                <w:szCs w:val="14"/>
              </w:rPr>
            </w:pPr>
          </w:p>
        </w:tc>
        <w:tc>
          <w:tcPr>
            <w:tcW w:w="1619" w:type="dxa"/>
            <w:shd w:val="clear" w:color="auto" w:fill="E2EFD9" w:themeFill="accent6" w:themeFillTint="33"/>
          </w:tcPr>
          <w:p w14:paraId="5EFE6604" w14:textId="77777777" w:rsidR="00571A94" w:rsidRPr="00CF48B8" w:rsidRDefault="00571A94" w:rsidP="004861F7">
            <w:pPr>
              <w:jc w:val="right"/>
              <w:rPr>
                <w:rFonts w:ascii="Arial" w:hAnsi="Arial" w:cs="Arial"/>
                <w:b/>
                <w:bCs/>
                <w:sz w:val="14"/>
                <w:szCs w:val="14"/>
              </w:rPr>
            </w:pPr>
            <w:r w:rsidRPr="00CF48B8">
              <w:rPr>
                <w:rFonts w:ascii="Arial" w:hAnsi="Arial" w:cs="Arial"/>
                <w:b/>
                <w:bCs/>
                <w:sz w:val="14"/>
                <w:szCs w:val="14"/>
              </w:rPr>
              <w:t>Subtotal</w:t>
            </w:r>
          </w:p>
        </w:tc>
        <w:tc>
          <w:tcPr>
            <w:tcW w:w="962" w:type="dxa"/>
            <w:shd w:val="clear" w:color="auto" w:fill="E2EFD9" w:themeFill="accent6" w:themeFillTint="33"/>
          </w:tcPr>
          <w:p w14:paraId="609C9A77"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72DEC076"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668A6B05"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67389E44"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21C95C9"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1DAAF5E5"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42A81CAC"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4660D218" w14:textId="77777777" w:rsidR="00571A94" w:rsidRPr="00CF48B8" w:rsidRDefault="00571A94" w:rsidP="004861F7">
            <w:pPr>
              <w:rPr>
                <w:rFonts w:ascii="Arial" w:hAnsi="Arial" w:cs="Arial"/>
                <w:sz w:val="14"/>
                <w:szCs w:val="14"/>
              </w:rPr>
            </w:pPr>
          </w:p>
        </w:tc>
      </w:tr>
      <w:tr w:rsidR="00571A94" w14:paraId="369D06AD" w14:textId="77777777" w:rsidTr="004861F7">
        <w:tc>
          <w:tcPr>
            <w:tcW w:w="504" w:type="dxa"/>
            <w:shd w:val="clear" w:color="auto" w:fill="E2EFD9" w:themeFill="accent6" w:themeFillTint="33"/>
          </w:tcPr>
          <w:p w14:paraId="4AC91A9F" w14:textId="77777777" w:rsidR="00571A94" w:rsidRPr="00CF48B8" w:rsidRDefault="00571A94" w:rsidP="004861F7">
            <w:pPr>
              <w:rPr>
                <w:rFonts w:ascii="Arial" w:hAnsi="Arial" w:cs="Arial"/>
                <w:sz w:val="14"/>
                <w:szCs w:val="14"/>
              </w:rPr>
            </w:pPr>
          </w:p>
        </w:tc>
        <w:tc>
          <w:tcPr>
            <w:tcW w:w="1619" w:type="dxa"/>
            <w:shd w:val="clear" w:color="auto" w:fill="E2EFD9" w:themeFill="accent6" w:themeFillTint="33"/>
          </w:tcPr>
          <w:p w14:paraId="200F30D6" w14:textId="77777777" w:rsidR="00571A94" w:rsidRPr="00CF48B8" w:rsidRDefault="00571A94" w:rsidP="004861F7">
            <w:pPr>
              <w:jc w:val="right"/>
              <w:rPr>
                <w:rFonts w:ascii="Arial" w:hAnsi="Arial" w:cs="Arial"/>
                <w:b/>
                <w:bCs/>
                <w:sz w:val="14"/>
                <w:szCs w:val="14"/>
              </w:rPr>
            </w:pPr>
            <w:r w:rsidRPr="00CF48B8">
              <w:rPr>
                <w:rFonts w:ascii="Arial" w:hAnsi="Arial" w:cs="Arial"/>
                <w:b/>
                <w:bCs/>
                <w:sz w:val="14"/>
                <w:szCs w:val="14"/>
              </w:rPr>
              <w:t>Discount</w:t>
            </w:r>
          </w:p>
        </w:tc>
        <w:tc>
          <w:tcPr>
            <w:tcW w:w="962" w:type="dxa"/>
            <w:shd w:val="clear" w:color="auto" w:fill="E2EFD9" w:themeFill="accent6" w:themeFillTint="33"/>
          </w:tcPr>
          <w:p w14:paraId="01D14AE0"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553231A4"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1A73840"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725A74D"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4A8FE35B"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D11E9C0"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34111B7"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72515E56" w14:textId="77777777" w:rsidR="00571A94" w:rsidRPr="00CF48B8" w:rsidRDefault="00571A94" w:rsidP="004861F7">
            <w:pPr>
              <w:rPr>
                <w:rFonts w:ascii="Arial" w:hAnsi="Arial" w:cs="Arial"/>
                <w:sz w:val="14"/>
                <w:szCs w:val="14"/>
              </w:rPr>
            </w:pPr>
          </w:p>
        </w:tc>
      </w:tr>
      <w:tr w:rsidR="00571A94" w14:paraId="1681F96D" w14:textId="77777777" w:rsidTr="004861F7">
        <w:tc>
          <w:tcPr>
            <w:tcW w:w="504" w:type="dxa"/>
            <w:shd w:val="clear" w:color="auto" w:fill="E2EFD9" w:themeFill="accent6" w:themeFillTint="33"/>
          </w:tcPr>
          <w:p w14:paraId="4115E7F3" w14:textId="77777777" w:rsidR="00571A94" w:rsidRPr="00CF48B8" w:rsidRDefault="00571A94" w:rsidP="004861F7">
            <w:pPr>
              <w:rPr>
                <w:rFonts w:ascii="Arial" w:hAnsi="Arial" w:cs="Arial"/>
                <w:sz w:val="14"/>
                <w:szCs w:val="14"/>
              </w:rPr>
            </w:pPr>
          </w:p>
        </w:tc>
        <w:tc>
          <w:tcPr>
            <w:tcW w:w="1619" w:type="dxa"/>
            <w:shd w:val="clear" w:color="auto" w:fill="E2EFD9" w:themeFill="accent6" w:themeFillTint="33"/>
          </w:tcPr>
          <w:p w14:paraId="00702B99" w14:textId="77777777" w:rsidR="00571A94" w:rsidRPr="00CF48B8" w:rsidRDefault="00571A94" w:rsidP="004861F7">
            <w:pPr>
              <w:jc w:val="right"/>
              <w:rPr>
                <w:rFonts w:ascii="Arial" w:hAnsi="Arial" w:cs="Arial"/>
                <w:b/>
                <w:bCs/>
                <w:sz w:val="14"/>
                <w:szCs w:val="14"/>
              </w:rPr>
            </w:pPr>
            <w:r w:rsidRPr="00CF48B8">
              <w:rPr>
                <w:rFonts w:ascii="Arial" w:hAnsi="Arial" w:cs="Arial"/>
                <w:b/>
                <w:bCs/>
                <w:sz w:val="14"/>
                <w:szCs w:val="14"/>
              </w:rPr>
              <w:t>Total</w:t>
            </w:r>
          </w:p>
        </w:tc>
        <w:tc>
          <w:tcPr>
            <w:tcW w:w="962" w:type="dxa"/>
            <w:shd w:val="clear" w:color="auto" w:fill="E2EFD9" w:themeFill="accent6" w:themeFillTint="33"/>
          </w:tcPr>
          <w:p w14:paraId="6A4549A5"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7F274091"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1FE4E91F"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2BD01A36"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698A5C30"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7BFF7DB8"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1386E559"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39193138" w14:textId="77777777" w:rsidR="00571A94" w:rsidRPr="00CF48B8" w:rsidRDefault="00571A94" w:rsidP="004861F7">
            <w:pPr>
              <w:rPr>
                <w:rFonts w:ascii="Arial" w:hAnsi="Arial" w:cs="Arial"/>
                <w:sz w:val="14"/>
                <w:szCs w:val="14"/>
              </w:rPr>
            </w:pPr>
          </w:p>
        </w:tc>
      </w:tr>
    </w:tbl>
    <w:p w14:paraId="134A9A66" w14:textId="77777777" w:rsidR="00571A94" w:rsidRDefault="00571A94" w:rsidP="00571A94">
      <w:pPr>
        <w:rPr>
          <w:rFonts w:ascii="Arial" w:hAnsi="Arial" w:cs="Arial"/>
          <w:b/>
          <w:bCs/>
          <w:highlight w:val="green"/>
        </w:rPr>
      </w:pPr>
      <w:r>
        <w:rPr>
          <w:rFonts w:ascii="Arial" w:hAnsi="Arial" w:cs="Arial"/>
          <w:b/>
          <w:bCs/>
          <w:highlight w:val="green"/>
        </w:rPr>
        <w:br w:type="page"/>
      </w:r>
    </w:p>
    <w:p w14:paraId="3011FFB1" w14:textId="0F663550"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B842D6">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3D8AEB77" w14:textId="77777777" w:rsidR="00571A94" w:rsidRPr="006950B9" w:rsidRDefault="00571A94" w:rsidP="00571A94">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577F69F" w14:textId="77777777" w:rsidR="00571A94" w:rsidRPr="006950B9" w:rsidRDefault="00571A94" w:rsidP="00571A94">
      <w:pPr>
        <w:autoSpaceDE w:val="0"/>
        <w:autoSpaceDN w:val="0"/>
        <w:adjustRightInd w:val="0"/>
        <w:spacing w:after="0" w:line="240" w:lineRule="auto"/>
        <w:rPr>
          <w:rStyle w:val="InitialStyle"/>
          <w:rFonts w:ascii="Arial" w:hAnsi="Arial" w:cs="Arial"/>
          <w:sz w:val="20"/>
          <w:szCs w:val="20"/>
        </w:rPr>
      </w:pPr>
    </w:p>
    <w:p w14:paraId="363CE2B1"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58D16B3A" w14:textId="77777777" w:rsidR="00571A94" w:rsidRPr="006950B9" w:rsidRDefault="00571A94" w:rsidP="00571A94">
      <w:pPr>
        <w:autoSpaceDE w:val="0"/>
        <w:autoSpaceDN w:val="0"/>
        <w:adjustRightInd w:val="0"/>
        <w:spacing w:after="0" w:line="240" w:lineRule="auto"/>
        <w:jc w:val="both"/>
        <w:rPr>
          <w:rFonts w:ascii="Arial" w:hAnsi="Arial" w:cs="Arial"/>
          <w:b/>
          <w:bCs/>
          <w:sz w:val="20"/>
          <w:szCs w:val="20"/>
        </w:rPr>
      </w:pPr>
    </w:p>
    <w:p w14:paraId="750B827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5599B6E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50A661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7AFBD765" w14:textId="34F8E88A" w:rsidR="00571A94" w:rsidRPr="00B41C41"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sidR="00B842D6">
        <w:rPr>
          <w:rFonts w:ascii="Arial" w:hAnsi="Arial" w:cs="Arial"/>
          <w:b/>
          <w:sz w:val="20"/>
          <w:szCs w:val="20"/>
        </w:rPr>
        <w:t>3</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71A94" w14:paraId="6A374300" w14:textId="77777777" w:rsidTr="004861F7">
        <w:tc>
          <w:tcPr>
            <w:tcW w:w="535" w:type="dxa"/>
          </w:tcPr>
          <w:p w14:paraId="2A8349BC"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9B07782"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51E57145"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71A94" w14:paraId="450F6632" w14:textId="77777777" w:rsidTr="004861F7">
        <w:tc>
          <w:tcPr>
            <w:tcW w:w="535" w:type="dxa"/>
          </w:tcPr>
          <w:p w14:paraId="65123628" w14:textId="77777777" w:rsidR="00571A94" w:rsidRPr="00B41C41" w:rsidRDefault="00571A94" w:rsidP="004861F7">
            <w:pPr>
              <w:rPr>
                <w:rFonts w:ascii="Arial" w:hAnsi="Arial" w:cs="Arial"/>
                <w:sz w:val="16"/>
                <w:szCs w:val="16"/>
              </w:rPr>
            </w:pPr>
          </w:p>
        </w:tc>
        <w:tc>
          <w:tcPr>
            <w:tcW w:w="7290" w:type="dxa"/>
          </w:tcPr>
          <w:p w14:paraId="06B49099" w14:textId="77777777" w:rsidR="00571A94" w:rsidRPr="00B41C41" w:rsidRDefault="00571A94" w:rsidP="004861F7">
            <w:pPr>
              <w:rPr>
                <w:rFonts w:ascii="Arial" w:hAnsi="Arial" w:cs="Arial"/>
                <w:sz w:val="16"/>
                <w:szCs w:val="16"/>
              </w:rPr>
            </w:pPr>
          </w:p>
        </w:tc>
        <w:tc>
          <w:tcPr>
            <w:tcW w:w="1525" w:type="dxa"/>
          </w:tcPr>
          <w:p w14:paraId="581BFEEB" w14:textId="77777777" w:rsidR="00571A94" w:rsidRPr="00B41C41" w:rsidRDefault="00571A94" w:rsidP="004861F7">
            <w:pPr>
              <w:rPr>
                <w:rFonts w:ascii="Arial" w:hAnsi="Arial" w:cs="Arial"/>
                <w:sz w:val="16"/>
                <w:szCs w:val="16"/>
              </w:rPr>
            </w:pPr>
          </w:p>
        </w:tc>
      </w:tr>
      <w:tr w:rsidR="00571A94" w14:paraId="6D5C5D73" w14:textId="77777777" w:rsidTr="004861F7">
        <w:tc>
          <w:tcPr>
            <w:tcW w:w="535" w:type="dxa"/>
          </w:tcPr>
          <w:p w14:paraId="7AD06A6C" w14:textId="77777777" w:rsidR="00571A94" w:rsidRPr="00B41C41" w:rsidRDefault="00571A94" w:rsidP="004861F7">
            <w:pPr>
              <w:rPr>
                <w:rFonts w:ascii="Arial" w:hAnsi="Arial" w:cs="Arial"/>
                <w:sz w:val="16"/>
                <w:szCs w:val="16"/>
              </w:rPr>
            </w:pPr>
          </w:p>
        </w:tc>
        <w:tc>
          <w:tcPr>
            <w:tcW w:w="7290" w:type="dxa"/>
          </w:tcPr>
          <w:p w14:paraId="288F9E68" w14:textId="77777777" w:rsidR="00571A94" w:rsidRPr="00B41C41" w:rsidRDefault="00571A94" w:rsidP="004861F7">
            <w:pPr>
              <w:rPr>
                <w:rFonts w:ascii="Arial" w:hAnsi="Arial" w:cs="Arial"/>
                <w:sz w:val="16"/>
                <w:szCs w:val="16"/>
              </w:rPr>
            </w:pPr>
          </w:p>
        </w:tc>
        <w:tc>
          <w:tcPr>
            <w:tcW w:w="1525" w:type="dxa"/>
          </w:tcPr>
          <w:p w14:paraId="28BCC849" w14:textId="77777777" w:rsidR="00571A94" w:rsidRPr="00B41C41" w:rsidRDefault="00571A94" w:rsidP="004861F7">
            <w:pPr>
              <w:rPr>
                <w:rFonts w:ascii="Arial" w:hAnsi="Arial" w:cs="Arial"/>
                <w:sz w:val="16"/>
                <w:szCs w:val="16"/>
              </w:rPr>
            </w:pPr>
          </w:p>
        </w:tc>
      </w:tr>
      <w:tr w:rsidR="00571A94" w14:paraId="694C61BF" w14:textId="77777777" w:rsidTr="004861F7">
        <w:tc>
          <w:tcPr>
            <w:tcW w:w="535" w:type="dxa"/>
          </w:tcPr>
          <w:p w14:paraId="0B7A092E" w14:textId="77777777" w:rsidR="00571A94" w:rsidRPr="00B41C41" w:rsidRDefault="00571A94" w:rsidP="004861F7">
            <w:pPr>
              <w:rPr>
                <w:rFonts w:ascii="Arial" w:hAnsi="Arial" w:cs="Arial"/>
                <w:sz w:val="16"/>
                <w:szCs w:val="16"/>
              </w:rPr>
            </w:pPr>
          </w:p>
        </w:tc>
        <w:tc>
          <w:tcPr>
            <w:tcW w:w="7290" w:type="dxa"/>
          </w:tcPr>
          <w:p w14:paraId="63BEDBB0" w14:textId="77777777" w:rsidR="00571A94" w:rsidRPr="00B41C41" w:rsidRDefault="00571A94" w:rsidP="004861F7">
            <w:pPr>
              <w:rPr>
                <w:rFonts w:ascii="Arial" w:hAnsi="Arial" w:cs="Arial"/>
                <w:sz w:val="16"/>
                <w:szCs w:val="16"/>
              </w:rPr>
            </w:pPr>
          </w:p>
        </w:tc>
        <w:tc>
          <w:tcPr>
            <w:tcW w:w="1525" w:type="dxa"/>
          </w:tcPr>
          <w:p w14:paraId="2BFECEB3" w14:textId="77777777" w:rsidR="00571A94" w:rsidRPr="00B41C41" w:rsidRDefault="00571A94" w:rsidP="004861F7">
            <w:pPr>
              <w:rPr>
                <w:rFonts w:ascii="Arial" w:hAnsi="Arial" w:cs="Arial"/>
                <w:sz w:val="16"/>
                <w:szCs w:val="16"/>
              </w:rPr>
            </w:pPr>
          </w:p>
        </w:tc>
      </w:tr>
      <w:tr w:rsidR="00571A94" w14:paraId="097E9ED9" w14:textId="77777777" w:rsidTr="004861F7">
        <w:tc>
          <w:tcPr>
            <w:tcW w:w="535" w:type="dxa"/>
          </w:tcPr>
          <w:p w14:paraId="324EC97C" w14:textId="77777777" w:rsidR="00571A94" w:rsidRPr="00B41C41" w:rsidRDefault="00571A94" w:rsidP="004861F7">
            <w:pPr>
              <w:rPr>
                <w:rFonts w:ascii="Arial" w:hAnsi="Arial" w:cs="Arial"/>
                <w:sz w:val="16"/>
                <w:szCs w:val="16"/>
              </w:rPr>
            </w:pPr>
          </w:p>
        </w:tc>
        <w:tc>
          <w:tcPr>
            <w:tcW w:w="7290" w:type="dxa"/>
          </w:tcPr>
          <w:p w14:paraId="13945F82" w14:textId="77777777" w:rsidR="00571A94" w:rsidRPr="00B41C41" w:rsidRDefault="00571A94" w:rsidP="004861F7">
            <w:pPr>
              <w:rPr>
                <w:rFonts w:ascii="Arial" w:hAnsi="Arial" w:cs="Arial"/>
                <w:sz w:val="16"/>
                <w:szCs w:val="16"/>
              </w:rPr>
            </w:pPr>
          </w:p>
        </w:tc>
        <w:tc>
          <w:tcPr>
            <w:tcW w:w="1525" w:type="dxa"/>
          </w:tcPr>
          <w:p w14:paraId="3E20C050" w14:textId="77777777" w:rsidR="00571A94" w:rsidRPr="00B41C41" w:rsidRDefault="00571A94" w:rsidP="004861F7">
            <w:pPr>
              <w:rPr>
                <w:rFonts w:ascii="Arial" w:hAnsi="Arial" w:cs="Arial"/>
                <w:sz w:val="16"/>
                <w:szCs w:val="16"/>
              </w:rPr>
            </w:pPr>
          </w:p>
        </w:tc>
      </w:tr>
      <w:tr w:rsidR="00571A94" w14:paraId="065D9F68" w14:textId="77777777" w:rsidTr="004861F7">
        <w:tc>
          <w:tcPr>
            <w:tcW w:w="535" w:type="dxa"/>
          </w:tcPr>
          <w:p w14:paraId="59A09FE1" w14:textId="77777777" w:rsidR="00571A94" w:rsidRPr="00B41C41" w:rsidRDefault="00571A94" w:rsidP="004861F7">
            <w:pPr>
              <w:rPr>
                <w:rFonts w:ascii="Arial" w:hAnsi="Arial" w:cs="Arial"/>
                <w:sz w:val="16"/>
                <w:szCs w:val="16"/>
              </w:rPr>
            </w:pPr>
          </w:p>
        </w:tc>
        <w:tc>
          <w:tcPr>
            <w:tcW w:w="7290" w:type="dxa"/>
          </w:tcPr>
          <w:p w14:paraId="02226BA9" w14:textId="77777777" w:rsidR="00571A94" w:rsidRPr="00B41C41" w:rsidRDefault="00571A94" w:rsidP="004861F7">
            <w:pPr>
              <w:rPr>
                <w:rFonts w:ascii="Arial" w:hAnsi="Arial" w:cs="Arial"/>
                <w:sz w:val="16"/>
                <w:szCs w:val="16"/>
              </w:rPr>
            </w:pPr>
          </w:p>
        </w:tc>
        <w:tc>
          <w:tcPr>
            <w:tcW w:w="1525" w:type="dxa"/>
          </w:tcPr>
          <w:p w14:paraId="7D88DB9A" w14:textId="77777777" w:rsidR="00571A94" w:rsidRPr="00B41C41" w:rsidRDefault="00571A94" w:rsidP="004861F7">
            <w:pPr>
              <w:rPr>
                <w:rFonts w:ascii="Arial" w:hAnsi="Arial" w:cs="Arial"/>
                <w:sz w:val="16"/>
                <w:szCs w:val="16"/>
              </w:rPr>
            </w:pPr>
          </w:p>
        </w:tc>
      </w:tr>
      <w:tr w:rsidR="00571A94" w14:paraId="3044E886" w14:textId="77777777" w:rsidTr="004861F7">
        <w:tc>
          <w:tcPr>
            <w:tcW w:w="535" w:type="dxa"/>
          </w:tcPr>
          <w:p w14:paraId="50B917F2" w14:textId="77777777" w:rsidR="00571A94" w:rsidRPr="00B41C41" w:rsidRDefault="00571A94" w:rsidP="004861F7">
            <w:pPr>
              <w:rPr>
                <w:rFonts w:ascii="Arial" w:hAnsi="Arial" w:cs="Arial"/>
                <w:sz w:val="16"/>
                <w:szCs w:val="16"/>
              </w:rPr>
            </w:pPr>
          </w:p>
        </w:tc>
        <w:tc>
          <w:tcPr>
            <w:tcW w:w="7290" w:type="dxa"/>
          </w:tcPr>
          <w:p w14:paraId="67D87D79" w14:textId="77777777" w:rsidR="00571A94" w:rsidRPr="00B41C41" w:rsidRDefault="00571A94" w:rsidP="004861F7">
            <w:pPr>
              <w:rPr>
                <w:rFonts w:ascii="Arial" w:hAnsi="Arial" w:cs="Arial"/>
                <w:sz w:val="16"/>
                <w:szCs w:val="16"/>
              </w:rPr>
            </w:pPr>
          </w:p>
        </w:tc>
        <w:tc>
          <w:tcPr>
            <w:tcW w:w="1525" w:type="dxa"/>
          </w:tcPr>
          <w:p w14:paraId="77526DA2" w14:textId="77777777" w:rsidR="00571A94" w:rsidRPr="00B41C41" w:rsidRDefault="00571A94" w:rsidP="004861F7">
            <w:pPr>
              <w:rPr>
                <w:rFonts w:ascii="Arial" w:hAnsi="Arial" w:cs="Arial"/>
                <w:sz w:val="16"/>
                <w:szCs w:val="16"/>
              </w:rPr>
            </w:pPr>
          </w:p>
        </w:tc>
      </w:tr>
      <w:tr w:rsidR="00571A94" w14:paraId="0473ECD4" w14:textId="77777777" w:rsidTr="004861F7">
        <w:tc>
          <w:tcPr>
            <w:tcW w:w="535" w:type="dxa"/>
          </w:tcPr>
          <w:p w14:paraId="5E991C24" w14:textId="77777777" w:rsidR="00571A94" w:rsidRPr="00B41C41" w:rsidRDefault="00571A94" w:rsidP="004861F7">
            <w:pPr>
              <w:rPr>
                <w:rFonts w:ascii="Arial" w:hAnsi="Arial" w:cs="Arial"/>
                <w:sz w:val="16"/>
                <w:szCs w:val="16"/>
              </w:rPr>
            </w:pPr>
          </w:p>
        </w:tc>
        <w:tc>
          <w:tcPr>
            <w:tcW w:w="7290" w:type="dxa"/>
          </w:tcPr>
          <w:p w14:paraId="32D98B83" w14:textId="77777777" w:rsidR="00571A94" w:rsidRPr="00B41C41" w:rsidRDefault="00571A94" w:rsidP="004861F7">
            <w:pPr>
              <w:rPr>
                <w:rFonts w:ascii="Arial" w:hAnsi="Arial" w:cs="Arial"/>
                <w:sz w:val="16"/>
                <w:szCs w:val="16"/>
              </w:rPr>
            </w:pPr>
          </w:p>
        </w:tc>
        <w:tc>
          <w:tcPr>
            <w:tcW w:w="1525" w:type="dxa"/>
          </w:tcPr>
          <w:p w14:paraId="5EC9F2C9" w14:textId="77777777" w:rsidR="00571A94" w:rsidRPr="00B41C41" w:rsidRDefault="00571A94" w:rsidP="004861F7">
            <w:pPr>
              <w:rPr>
                <w:rFonts w:ascii="Arial" w:hAnsi="Arial" w:cs="Arial"/>
                <w:sz w:val="16"/>
                <w:szCs w:val="16"/>
              </w:rPr>
            </w:pPr>
          </w:p>
        </w:tc>
      </w:tr>
      <w:tr w:rsidR="00571A94" w14:paraId="3E4CAC20" w14:textId="77777777" w:rsidTr="004861F7">
        <w:tc>
          <w:tcPr>
            <w:tcW w:w="535" w:type="dxa"/>
          </w:tcPr>
          <w:p w14:paraId="6E513264" w14:textId="77777777" w:rsidR="00571A94" w:rsidRPr="00B41C41" w:rsidRDefault="00571A94" w:rsidP="004861F7">
            <w:pPr>
              <w:rPr>
                <w:rFonts w:ascii="Arial" w:hAnsi="Arial" w:cs="Arial"/>
                <w:sz w:val="16"/>
                <w:szCs w:val="16"/>
              </w:rPr>
            </w:pPr>
          </w:p>
        </w:tc>
        <w:tc>
          <w:tcPr>
            <w:tcW w:w="7290" w:type="dxa"/>
          </w:tcPr>
          <w:p w14:paraId="3C071B11" w14:textId="77777777" w:rsidR="00571A94" w:rsidRPr="00B41C41" w:rsidRDefault="00571A94" w:rsidP="004861F7">
            <w:pPr>
              <w:rPr>
                <w:rFonts w:ascii="Arial" w:hAnsi="Arial" w:cs="Arial"/>
                <w:sz w:val="16"/>
                <w:szCs w:val="16"/>
              </w:rPr>
            </w:pPr>
          </w:p>
        </w:tc>
        <w:tc>
          <w:tcPr>
            <w:tcW w:w="1525" w:type="dxa"/>
          </w:tcPr>
          <w:p w14:paraId="77A63503" w14:textId="77777777" w:rsidR="00571A94" w:rsidRPr="00B41C41" w:rsidRDefault="00571A94" w:rsidP="004861F7">
            <w:pPr>
              <w:rPr>
                <w:rFonts w:ascii="Arial" w:hAnsi="Arial" w:cs="Arial"/>
                <w:sz w:val="16"/>
                <w:szCs w:val="16"/>
              </w:rPr>
            </w:pPr>
          </w:p>
        </w:tc>
      </w:tr>
      <w:tr w:rsidR="00571A94" w14:paraId="447A9A1D" w14:textId="77777777" w:rsidTr="004861F7">
        <w:tc>
          <w:tcPr>
            <w:tcW w:w="535" w:type="dxa"/>
          </w:tcPr>
          <w:p w14:paraId="1E74212B" w14:textId="77777777" w:rsidR="00571A94" w:rsidRPr="00B41C41" w:rsidRDefault="00571A94" w:rsidP="004861F7">
            <w:pPr>
              <w:rPr>
                <w:rFonts w:ascii="Arial" w:hAnsi="Arial" w:cs="Arial"/>
                <w:sz w:val="16"/>
                <w:szCs w:val="16"/>
              </w:rPr>
            </w:pPr>
          </w:p>
        </w:tc>
        <w:tc>
          <w:tcPr>
            <w:tcW w:w="7290" w:type="dxa"/>
          </w:tcPr>
          <w:p w14:paraId="6829246B" w14:textId="77777777" w:rsidR="00571A94" w:rsidRPr="00B41C41" w:rsidRDefault="00571A94" w:rsidP="004861F7">
            <w:pPr>
              <w:rPr>
                <w:rFonts w:ascii="Arial" w:hAnsi="Arial" w:cs="Arial"/>
                <w:sz w:val="16"/>
                <w:szCs w:val="16"/>
              </w:rPr>
            </w:pPr>
          </w:p>
        </w:tc>
        <w:tc>
          <w:tcPr>
            <w:tcW w:w="1525" w:type="dxa"/>
          </w:tcPr>
          <w:p w14:paraId="0D6706C0" w14:textId="77777777" w:rsidR="00571A94" w:rsidRPr="00B41C41" w:rsidRDefault="00571A94" w:rsidP="004861F7">
            <w:pPr>
              <w:rPr>
                <w:rFonts w:ascii="Arial" w:hAnsi="Arial" w:cs="Arial"/>
                <w:sz w:val="16"/>
                <w:szCs w:val="16"/>
              </w:rPr>
            </w:pPr>
          </w:p>
        </w:tc>
      </w:tr>
      <w:tr w:rsidR="00571A94" w14:paraId="4E0BF179" w14:textId="77777777" w:rsidTr="004861F7">
        <w:tc>
          <w:tcPr>
            <w:tcW w:w="535" w:type="dxa"/>
          </w:tcPr>
          <w:p w14:paraId="2E772460" w14:textId="77777777" w:rsidR="00571A94" w:rsidRPr="00B41C41" w:rsidRDefault="00571A94" w:rsidP="004861F7">
            <w:pPr>
              <w:rPr>
                <w:rFonts w:ascii="Arial" w:hAnsi="Arial" w:cs="Arial"/>
                <w:sz w:val="16"/>
                <w:szCs w:val="16"/>
              </w:rPr>
            </w:pPr>
          </w:p>
        </w:tc>
        <w:tc>
          <w:tcPr>
            <w:tcW w:w="7290" w:type="dxa"/>
          </w:tcPr>
          <w:p w14:paraId="2BBB488C" w14:textId="77777777" w:rsidR="00571A94" w:rsidRPr="00B41C41" w:rsidRDefault="00571A94" w:rsidP="004861F7">
            <w:pPr>
              <w:rPr>
                <w:rFonts w:ascii="Arial" w:hAnsi="Arial" w:cs="Arial"/>
                <w:sz w:val="16"/>
                <w:szCs w:val="16"/>
              </w:rPr>
            </w:pPr>
          </w:p>
        </w:tc>
        <w:tc>
          <w:tcPr>
            <w:tcW w:w="1525" w:type="dxa"/>
          </w:tcPr>
          <w:p w14:paraId="4ADAFC40" w14:textId="77777777" w:rsidR="00571A94" w:rsidRPr="00B41C41" w:rsidRDefault="00571A94" w:rsidP="004861F7">
            <w:pPr>
              <w:rPr>
                <w:rFonts w:ascii="Arial" w:hAnsi="Arial" w:cs="Arial"/>
                <w:sz w:val="16"/>
                <w:szCs w:val="16"/>
              </w:rPr>
            </w:pPr>
          </w:p>
        </w:tc>
      </w:tr>
      <w:tr w:rsidR="00571A94" w14:paraId="7DEFC95A" w14:textId="77777777" w:rsidTr="004861F7">
        <w:tc>
          <w:tcPr>
            <w:tcW w:w="535" w:type="dxa"/>
          </w:tcPr>
          <w:p w14:paraId="3B3BA113" w14:textId="77777777" w:rsidR="00571A94" w:rsidRPr="00B41C41" w:rsidRDefault="00571A94" w:rsidP="004861F7">
            <w:pPr>
              <w:rPr>
                <w:rFonts w:ascii="Arial" w:hAnsi="Arial" w:cs="Arial"/>
                <w:sz w:val="16"/>
                <w:szCs w:val="16"/>
              </w:rPr>
            </w:pPr>
          </w:p>
        </w:tc>
        <w:tc>
          <w:tcPr>
            <w:tcW w:w="7290" w:type="dxa"/>
          </w:tcPr>
          <w:p w14:paraId="799F21E0" w14:textId="77777777" w:rsidR="00571A94" w:rsidRPr="00B41C41" w:rsidRDefault="00571A94" w:rsidP="004861F7">
            <w:pPr>
              <w:rPr>
                <w:rFonts w:ascii="Arial" w:hAnsi="Arial" w:cs="Arial"/>
                <w:sz w:val="16"/>
                <w:szCs w:val="16"/>
              </w:rPr>
            </w:pPr>
          </w:p>
        </w:tc>
        <w:tc>
          <w:tcPr>
            <w:tcW w:w="1525" w:type="dxa"/>
          </w:tcPr>
          <w:p w14:paraId="68E3959E" w14:textId="77777777" w:rsidR="00571A94" w:rsidRPr="00B41C41" w:rsidRDefault="00571A94" w:rsidP="004861F7">
            <w:pPr>
              <w:rPr>
                <w:rFonts w:ascii="Arial" w:hAnsi="Arial" w:cs="Arial"/>
                <w:sz w:val="16"/>
                <w:szCs w:val="16"/>
              </w:rPr>
            </w:pPr>
          </w:p>
        </w:tc>
      </w:tr>
      <w:tr w:rsidR="00571A94" w14:paraId="2D83EC78" w14:textId="77777777" w:rsidTr="004861F7">
        <w:tc>
          <w:tcPr>
            <w:tcW w:w="535" w:type="dxa"/>
          </w:tcPr>
          <w:p w14:paraId="730C84AB" w14:textId="77777777" w:rsidR="00571A94" w:rsidRPr="00B41C41" w:rsidRDefault="00571A94" w:rsidP="004861F7">
            <w:pPr>
              <w:rPr>
                <w:rFonts w:ascii="Arial" w:hAnsi="Arial" w:cs="Arial"/>
                <w:sz w:val="16"/>
                <w:szCs w:val="16"/>
              </w:rPr>
            </w:pPr>
          </w:p>
        </w:tc>
        <w:tc>
          <w:tcPr>
            <w:tcW w:w="7290" w:type="dxa"/>
          </w:tcPr>
          <w:p w14:paraId="424A8171" w14:textId="77777777" w:rsidR="00571A94" w:rsidRPr="00B41C41" w:rsidRDefault="00571A94" w:rsidP="004861F7">
            <w:pPr>
              <w:rPr>
                <w:rFonts w:ascii="Arial" w:hAnsi="Arial" w:cs="Arial"/>
                <w:sz w:val="16"/>
                <w:szCs w:val="16"/>
              </w:rPr>
            </w:pPr>
          </w:p>
        </w:tc>
        <w:tc>
          <w:tcPr>
            <w:tcW w:w="1525" w:type="dxa"/>
          </w:tcPr>
          <w:p w14:paraId="3F54A67D" w14:textId="77777777" w:rsidR="00571A94" w:rsidRPr="00B41C41" w:rsidRDefault="00571A94" w:rsidP="004861F7">
            <w:pPr>
              <w:rPr>
                <w:rFonts w:ascii="Arial" w:hAnsi="Arial" w:cs="Arial"/>
                <w:sz w:val="16"/>
                <w:szCs w:val="16"/>
              </w:rPr>
            </w:pPr>
          </w:p>
        </w:tc>
      </w:tr>
      <w:tr w:rsidR="00571A94" w14:paraId="10B71056" w14:textId="77777777" w:rsidTr="004861F7">
        <w:tc>
          <w:tcPr>
            <w:tcW w:w="535" w:type="dxa"/>
          </w:tcPr>
          <w:p w14:paraId="39137004" w14:textId="77777777" w:rsidR="00571A94" w:rsidRPr="00B41C41" w:rsidRDefault="00571A94" w:rsidP="004861F7">
            <w:pPr>
              <w:rPr>
                <w:rFonts w:ascii="Arial" w:hAnsi="Arial" w:cs="Arial"/>
                <w:sz w:val="16"/>
                <w:szCs w:val="16"/>
              </w:rPr>
            </w:pPr>
          </w:p>
        </w:tc>
        <w:tc>
          <w:tcPr>
            <w:tcW w:w="7290" w:type="dxa"/>
          </w:tcPr>
          <w:p w14:paraId="39BD1AAD" w14:textId="77777777" w:rsidR="00571A94" w:rsidRPr="00B41C41" w:rsidRDefault="00571A94" w:rsidP="004861F7">
            <w:pPr>
              <w:rPr>
                <w:rFonts w:ascii="Arial" w:hAnsi="Arial" w:cs="Arial"/>
                <w:sz w:val="16"/>
                <w:szCs w:val="16"/>
              </w:rPr>
            </w:pPr>
          </w:p>
        </w:tc>
        <w:tc>
          <w:tcPr>
            <w:tcW w:w="1525" w:type="dxa"/>
          </w:tcPr>
          <w:p w14:paraId="26B534CB" w14:textId="77777777" w:rsidR="00571A94" w:rsidRPr="00B41C41" w:rsidRDefault="00571A94" w:rsidP="004861F7">
            <w:pPr>
              <w:rPr>
                <w:rFonts w:ascii="Arial" w:hAnsi="Arial" w:cs="Arial"/>
                <w:sz w:val="16"/>
                <w:szCs w:val="16"/>
              </w:rPr>
            </w:pPr>
          </w:p>
        </w:tc>
      </w:tr>
      <w:tr w:rsidR="00571A94" w14:paraId="4B9D18E2" w14:textId="77777777" w:rsidTr="004861F7">
        <w:tc>
          <w:tcPr>
            <w:tcW w:w="535" w:type="dxa"/>
          </w:tcPr>
          <w:p w14:paraId="59FA7CBF" w14:textId="77777777" w:rsidR="00571A94" w:rsidRPr="00B41C41" w:rsidRDefault="00571A94" w:rsidP="004861F7">
            <w:pPr>
              <w:rPr>
                <w:rFonts w:ascii="Arial" w:hAnsi="Arial" w:cs="Arial"/>
                <w:sz w:val="16"/>
                <w:szCs w:val="16"/>
              </w:rPr>
            </w:pPr>
          </w:p>
        </w:tc>
        <w:tc>
          <w:tcPr>
            <w:tcW w:w="7290" w:type="dxa"/>
          </w:tcPr>
          <w:p w14:paraId="79908C7E" w14:textId="77777777" w:rsidR="00571A94" w:rsidRPr="00B41C41" w:rsidRDefault="00571A94" w:rsidP="004861F7">
            <w:pPr>
              <w:rPr>
                <w:rFonts w:ascii="Arial" w:hAnsi="Arial" w:cs="Arial"/>
                <w:sz w:val="16"/>
                <w:szCs w:val="16"/>
              </w:rPr>
            </w:pPr>
          </w:p>
        </w:tc>
        <w:tc>
          <w:tcPr>
            <w:tcW w:w="1525" w:type="dxa"/>
          </w:tcPr>
          <w:p w14:paraId="396AA733" w14:textId="77777777" w:rsidR="00571A94" w:rsidRPr="00B41C41" w:rsidRDefault="00571A94" w:rsidP="004861F7">
            <w:pPr>
              <w:rPr>
                <w:rFonts w:ascii="Arial" w:hAnsi="Arial" w:cs="Arial"/>
                <w:sz w:val="16"/>
                <w:szCs w:val="16"/>
              </w:rPr>
            </w:pPr>
          </w:p>
        </w:tc>
      </w:tr>
    </w:tbl>
    <w:p w14:paraId="64D06945" w14:textId="77777777" w:rsidR="00571A94" w:rsidRDefault="00571A94" w:rsidP="00571A94">
      <w:r>
        <w:br w:type="page"/>
      </w:r>
    </w:p>
    <w:p w14:paraId="2A636DBC" w14:textId="31642BB2" w:rsidR="00571A94" w:rsidRPr="00A5324C" w:rsidRDefault="00571A94" w:rsidP="00571A94">
      <w:pPr>
        <w:rPr>
          <w:rFonts w:ascii="Arial" w:hAnsi="Arial" w:cs="Arial"/>
          <w:b/>
          <w:bCs/>
          <w:highlight w:val="yellow"/>
        </w:rPr>
      </w:pPr>
      <w:r w:rsidRPr="00A5324C">
        <w:rPr>
          <w:rFonts w:ascii="Arial" w:hAnsi="Arial" w:cs="Arial"/>
          <w:b/>
          <w:bCs/>
          <w:highlight w:val="green"/>
        </w:rPr>
        <w:lastRenderedPageBreak/>
        <w:t xml:space="preserve">INSTRUCTIONS FOR - Exhibit 1 (Table </w:t>
      </w:r>
      <w:r w:rsidR="00B842D6">
        <w:rPr>
          <w:rFonts w:ascii="Arial" w:hAnsi="Arial" w:cs="Arial"/>
          <w:b/>
          <w:bCs/>
          <w:highlight w:val="green"/>
        </w:rPr>
        <w:t>4</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43758DD4" w14:textId="77777777" w:rsidR="00571A94" w:rsidRPr="006950B9" w:rsidRDefault="00571A94" w:rsidP="00571A94">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If you solution requires custom </w:t>
      </w:r>
      <w:proofErr w:type="gramStart"/>
      <w:r>
        <w:rPr>
          <w:rFonts w:ascii="Arial" w:eastAsia="Times New Roman" w:hAnsi="Arial" w:cs="Arial"/>
          <w:color w:val="000000"/>
          <w:sz w:val="20"/>
          <w:szCs w:val="20"/>
        </w:rPr>
        <w:t>deliverables</w:t>
      </w:r>
      <w:proofErr w:type="gramEnd"/>
      <w:r>
        <w:rPr>
          <w:rFonts w:ascii="Arial" w:eastAsia="Times New Roman" w:hAnsi="Arial" w:cs="Arial"/>
          <w:color w:val="000000"/>
          <w:sz w:val="20"/>
          <w:szCs w:val="20"/>
        </w:rPr>
        <w:t xml:space="preserve"> please, p</w:t>
      </w:r>
      <w:r w:rsidRPr="006950B9">
        <w:rPr>
          <w:rFonts w:ascii="Arial" w:eastAsia="Times New Roman" w:hAnsi="Arial" w:cs="Arial"/>
          <w:color w:val="000000"/>
          <w:sz w:val="20"/>
          <w:szCs w:val="20"/>
        </w:rPr>
        <w:t>rovide rate schedule for the high-level deliverables defined RF</w:t>
      </w:r>
      <w:r>
        <w:rPr>
          <w:rFonts w:ascii="Arial" w:eastAsia="Times New Roman" w:hAnsi="Arial" w:cs="Arial"/>
          <w:color w:val="000000"/>
          <w:sz w:val="20"/>
          <w:szCs w:val="20"/>
        </w:rPr>
        <w:t>B</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1.1.3 and 1.1.4.</w:t>
      </w:r>
    </w:p>
    <w:p w14:paraId="0FCED144" w14:textId="77777777" w:rsidR="00571A94" w:rsidRPr="006950B9" w:rsidRDefault="00571A94" w:rsidP="00571A94">
      <w:pPr>
        <w:spacing w:after="0" w:line="240" w:lineRule="auto"/>
        <w:textAlignment w:val="baseline"/>
        <w:rPr>
          <w:rFonts w:ascii="Arial" w:eastAsia="Times New Roman" w:hAnsi="Arial" w:cs="Arial"/>
          <w:color w:val="000000"/>
          <w:sz w:val="20"/>
          <w:szCs w:val="20"/>
        </w:rPr>
      </w:pPr>
    </w:p>
    <w:p w14:paraId="0C3EC99D"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5FC95071" w14:textId="77777777" w:rsidR="00571A94" w:rsidRPr="006950B9" w:rsidRDefault="00571A94" w:rsidP="00571A94">
      <w:pPr>
        <w:autoSpaceDE w:val="0"/>
        <w:autoSpaceDN w:val="0"/>
        <w:adjustRightInd w:val="0"/>
        <w:spacing w:after="0" w:line="240" w:lineRule="auto"/>
        <w:jc w:val="both"/>
        <w:rPr>
          <w:rStyle w:val="InitialStyle"/>
          <w:rFonts w:ascii="Arial" w:hAnsi="Arial" w:cs="Arial"/>
          <w:sz w:val="20"/>
          <w:szCs w:val="20"/>
        </w:rPr>
      </w:pPr>
    </w:p>
    <w:p w14:paraId="491FF909"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6AA19D04"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55119EFC" w14:textId="631105EA"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w:t>
      </w:r>
      <w:r w:rsidR="00B842D6">
        <w:rPr>
          <w:rFonts w:ascii="Arial" w:hAnsi="Arial" w:cs="Arial"/>
          <w:b/>
          <w:bCs/>
          <w:sz w:val="20"/>
          <w:szCs w:val="20"/>
        </w:rPr>
        <w:t>3</w:t>
      </w:r>
      <w:r w:rsidRPr="006950B9">
        <w:rPr>
          <w:rFonts w:ascii="Arial" w:hAnsi="Arial" w:cs="Arial"/>
          <w:b/>
          <w:bCs/>
          <w:sz w:val="20"/>
          <w:szCs w:val="20"/>
        </w:rPr>
        <w:t xml:space="preserve">)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 xml:space="preserve">Exhibit 1 (Table </w:t>
      </w:r>
      <w:r w:rsidR="00B842D6">
        <w:rPr>
          <w:rFonts w:ascii="Arial" w:hAnsi="Arial" w:cs="Arial"/>
          <w:b/>
          <w:sz w:val="20"/>
          <w:szCs w:val="20"/>
        </w:rPr>
        <w:t>3</w:t>
      </w:r>
      <w:r w:rsidRPr="006950B9">
        <w:rPr>
          <w:rFonts w:ascii="Arial" w:hAnsi="Arial" w:cs="Arial"/>
          <w:b/>
          <w:sz w:val="20"/>
          <w:szCs w:val="20"/>
        </w:rPr>
        <w:t>).</w:t>
      </w:r>
    </w:p>
    <w:p w14:paraId="200CFF0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2DA10624"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15754EF3" w14:textId="77777777" w:rsidR="00571A94" w:rsidRPr="006950B9" w:rsidRDefault="00571A94" w:rsidP="00571A94">
      <w:pPr>
        <w:autoSpaceDE w:val="0"/>
        <w:autoSpaceDN w:val="0"/>
        <w:adjustRightInd w:val="0"/>
        <w:spacing w:after="0" w:line="240" w:lineRule="auto"/>
        <w:jc w:val="both"/>
        <w:rPr>
          <w:rFonts w:ascii="Arial" w:hAnsi="Arial" w:cs="Arial"/>
          <w:b/>
          <w:bCs/>
          <w:sz w:val="20"/>
          <w:szCs w:val="20"/>
        </w:rPr>
      </w:pPr>
    </w:p>
    <w:p w14:paraId="506278C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6CC01C1E"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2103A31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239443F5"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9FFD3FE"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36745D6A"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29307072"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w:t>
      </w:r>
      <w:r>
        <w:rPr>
          <w:rFonts w:ascii="Arial" w:hAnsi="Arial" w:cs="Arial"/>
          <w:sz w:val="20"/>
          <w:szCs w:val="20"/>
        </w:rPr>
        <w:t xml:space="preserve">. </w:t>
      </w: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42567D1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B098D43"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087CF5C5"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3CED4369" w14:textId="77777777" w:rsidR="00571A94" w:rsidRPr="006950B9" w:rsidRDefault="00571A94" w:rsidP="00571A94">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753FD980" w14:textId="77777777" w:rsidR="00571A94" w:rsidRPr="006950B9" w:rsidRDefault="00571A94" w:rsidP="00571A94">
      <w:pPr>
        <w:autoSpaceDE w:val="0"/>
        <w:autoSpaceDN w:val="0"/>
        <w:adjustRightInd w:val="0"/>
        <w:spacing w:after="0" w:line="240" w:lineRule="auto"/>
        <w:jc w:val="both"/>
        <w:rPr>
          <w:rFonts w:ascii="Arial" w:hAnsi="Arial" w:cs="Arial"/>
          <w:b/>
          <w:sz w:val="20"/>
          <w:szCs w:val="20"/>
        </w:rPr>
      </w:pPr>
    </w:p>
    <w:p w14:paraId="2D87F2D8"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537C1F4F"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5BCA078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70904446" w14:textId="77777777" w:rsidR="00571A94" w:rsidRDefault="00571A94" w:rsidP="00571A94">
      <w:pPr>
        <w:rPr>
          <w:rFonts w:ascii="Arial" w:hAnsi="Arial" w:cs="Arial"/>
          <w:b/>
          <w:sz w:val="20"/>
          <w:szCs w:val="20"/>
        </w:rPr>
      </w:pPr>
      <w:r>
        <w:rPr>
          <w:rFonts w:ascii="Arial" w:hAnsi="Arial" w:cs="Arial"/>
          <w:b/>
          <w:sz w:val="20"/>
          <w:szCs w:val="20"/>
        </w:rPr>
        <w:br w:type="page"/>
      </w:r>
    </w:p>
    <w:p w14:paraId="69981708" w14:textId="2699797A" w:rsidR="00571A94" w:rsidRDefault="00571A94" w:rsidP="00571A94">
      <w:pPr>
        <w:jc w:val="both"/>
        <w:rPr>
          <w:rFonts w:ascii="Arial" w:hAnsi="Arial" w:cs="Arial"/>
          <w:sz w:val="20"/>
          <w:szCs w:val="20"/>
        </w:rPr>
      </w:pPr>
      <w:r w:rsidRPr="006950B9">
        <w:rPr>
          <w:rFonts w:ascii="Arial" w:hAnsi="Arial" w:cs="Arial"/>
          <w:b/>
          <w:sz w:val="20"/>
          <w:szCs w:val="20"/>
        </w:rPr>
        <w:lastRenderedPageBreak/>
        <w:t xml:space="preserve">Exhibit 1 (Table </w:t>
      </w:r>
      <w:r w:rsidR="00B842D6">
        <w:rPr>
          <w:rFonts w:ascii="Arial" w:hAnsi="Arial" w:cs="Arial"/>
          <w:b/>
          <w:sz w:val="20"/>
          <w:szCs w:val="20"/>
        </w:rPr>
        <w:t>4</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p w14:paraId="0AB87370" w14:textId="77777777" w:rsidR="00571A94" w:rsidRDefault="00571A94" w:rsidP="00571A94">
      <w:pPr>
        <w:jc w:val="both"/>
        <w:rPr>
          <w:rFonts w:ascii="Arial" w:hAnsi="Arial" w:cs="Arial"/>
          <w:sz w:val="20"/>
          <w:szCs w:val="20"/>
        </w:rPr>
      </w:pPr>
    </w:p>
    <w:tbl>
      <w:tblPr>
        <w:tblStyle w:val="TableGrid"/>
        <w:tblW w:w="0" w:type="auto"/>
        <w:tblLook w:val="04A0" w:firstRow="1" w:lastRow="0" w:firstColumn="1" w:lastColumn="0" w:noHBand="0" w:noVBand="1"/>
      </w:tblPr>
      <w:tblGrid>
        <w:gridCol w:w="1501"/>
        <w:gridCol w:w="3711"/>
        <w:gridCol w:w="718"/>
        <w:gridCol w:w="891"/>
        <w:gridCol w:w="1072"/>
      </w:tblGrid>
      <w:tr w:rsidR="00571A94" w14:paraId="270071FF" w14:textId="77777777" w:rsidTr="004861F7">
        <w:tc>
          <w:tcPr>
            <w:tcW w:w="1501" w:type="dxa"/>
          </w:tcPr>
          <w:p w14:paraId="613147E2"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Deliverable</w:t>
            </w:r>
          </w:p>
        </w:tc>
        <w:tc>
          <w:tcPr>
            <w:tcW w:w="3711" w:type="dxa"/>
          </w:tcPr>
          <w:p w14:paraId="3A9F8BC8"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Role / Position Title (Table 2)</w:t>
            </w:r>
          </w:p>
        </w:tc>
        <w:tc>
          <w:tcPr>
            <w:tcW w:w="718" w:type="dxa"/>
          </w:tcPr>
          <w:p w14:paraId="15C259F7"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Hours</w:t>
            </w:r>
          </w:p>
        </w:tc>
        <w:tc>
          <w:tcPr>
            <w:tcW w:w="891" w:type="dxa"/>
          </w:tcPr>
          <w:p w14:paraId="5C021831"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Hourly Rate</w:t>
            </w:r>
          </w:p>
        </w:tc>
        <w:tc>
          <w:tcPr>
            <w:tcW w:w="1072" w:type="dxa"/>
          </w:tcPr>
          <w:p w14:paraId="57670A3C"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Extended Cost</w:t>
            </w:r>
          </w:p>
        </w:tc>
      </w:tr>
      <w:tr w:rsidR="00571A94" w14:paraId="4E903402" w14:textId="77777777" w:rsidTr="004861F7">
        <w:tc>
          <w:tcPr>
            <w:tcW w:w="7893" w:type="dxa"/>
            <w:gridSpan w:val="5"/>
          </w:tcPr>
          <w:p w14:paraId="57220114" w14:textId="77777777" w:rsidR="00571A94" w:rsidRPr="00B41C41" w:rsidRDefault="00571A94" w:rsidP="004861F7">
            <w:pPr>
              <w:jc w:val="both"/>
              <w:rPr>
                <w:rFonts w:ascii="Arial" w:hAnsi="Arial" w:cs="Arial"/>
                <w:sz w:val="16"/>
                <w:szCs w:val="16"/>
              </w:rPr>
            </w:pPr>
            <w:r>
              <w:rPr>
                <w:rFonts w:ascii="Arial" w:hAnsi="Arial" w:cs="Arial"/>
                <w:sz w:val="16"/>
                <w:szCs w:val="16"/>
              </w:rPr>
              <w:t>Professional Services engagement, only if required for successful implementation of the solution with all features specified in the document.</w:t>
            </w:r>
          </w:p>
        </w:tc>
      </w:tr>
      <w:tr w:rsidR="00571A94" w14:paraId="2DA03C8F" w14:textId="77777777" w:rsidTr="004861F7">
        <w:tc>
          <w:tcPr>
            <w:tcW w:w="1501" w:type="dxa"/>
          </w:tcPr>
          <w:p w14:paraId="0D27FF1B" w14:textId="77777777" w:rsidR="00571A94" w:rsidRPr="00B41C41" w:rsidRDefault="00571A94" w:rsidP="004861F7">
            <w:pPr>
              <w:jc w:val="both"/>
              <w:rPr>
                <w:rFonts w:ascii="Arial" w:hAnsi="Arial" w:cs="Arial"/>
                <w:sz w:val="16"/>
                <w:szCs w:val="16"/>
              </w:rPr>
            </w:pPr>
          </w:p>
        </w:tc>
        <w:tc>
          <w:tcPr>
            <w:tcW w:w="3711" w:type="dxa"/>
          </w:tcPr>
          <w:p w14:paraId="52726222" w14:textId="77777777" w:rsidR="00571A94" w:rsidRPr="00B41C41" w:rsidRDefault="00571A94" w:rsidP="004861F7">
            <w:pPr>
              <w:jc w:val="both"/>
              <w:rPr>
                <w:rFonts w:ascii="Arial" w:hAnsi="Arial" w:cs="Arial"/>
                <w:sz w:val="16"/>
                <w:szCs w:val="16"/>
              </w:rPr>
            </w:pPr>
          </w:p>
        </w:tc>
        <w:tc>
          <w:tcPr>
            <w:tcW w:w="718" w:type="dxa"/>
          </w:tcPr>
          <w:p w14:paraId="092B9C74" w14:textId="77777777" w:rsidR="00571A94" w:rsidRPr="00B41C41" w:rsidRDefault="00571A94" w:rsidP="004861F7">
            <w:pPr>
              <w:jc w:val="both"/>
              <w:rPr>
                <w:rFonts w:ascii="Arial" w:hAnsi="Arial" w:cs="Arial"/>
                <w:sz w:val="16"/>
                <w:szCs w:val="16"/>
              </w:rPr>
            </w:pPr>
          </w:p>
        </w:tc>
        <w:tc>
          <w:tcPr>
            <w:tcW w:w="891" w:type="dxa"/>
          </w:tcPr>
          <w:p w14:paraId="691DC968" w14:textId="77777777" w:rsidR="00571A94" w:rsidRPr="00B41C41" w:rsidRDefault="00571A94" w:rsidP="004861F7">
            <w:pPr>
              <w:jc w:val="both"/>
              <w:rPr>
                <w:rFonts w:ascii="Arial" w:hAnsi="Arial" w:cs="Arial"/>
                <w:sz w:val="16"/>
                <w:szCs w:val="16"/>
              </w:rPr>
            </w:pPr>
          </w:p>
        </w:tc>
        <w:tc>
          <w:tcPr>
            <w:tcW w:w="1072" w:type="dxa"/>
          </w:tcPr>
          <w:p w14:paraId="36C48E9F" w14:textId="77777777" w:rsidR="00571A94" w:rsidRPr="00B41C41" w:rsidRDefault="00571A94" w:rsidP="004861F7">
            <w:pPr>
              <w:jc w:val="both"/>
              <w:rPr>
                <w:rFonts w:ascii="Arial" w:hAnsi="Arial" w:cs="Arial"/>
                <w:sz w:val="16"/>
                <w:szCs w:val="16"/>
              </w:rPr>
            </w:pPr>
          </w:p>
        </w:tc>
      </w:tr>
      <w:tr w:rsidR="00571A94" w14:paraId="6E5CEDDB" w14:textId="77777777" w:rsidTr="004861F7">
        <w:tc>
          <w:tcPr>
            <w:tcW w:w="1501" w:type="dxa"/>
          </w:tcPr>
          <w:p w14:paraId="774008C5" w14:textId="77777777" w:rsidR="00571A94" w:rsidRPr="00B41C41" w:rsidRDefault="00571A94" w:rsidP="004861F7">
            <w:pPr>
              <w:jc w:val="both"/>
              <w:rPr>
                <w:rFonts w:ascii="Arial" w:hAnsi="Arial" w:cs="Arial"/>
                <w:sz w:val="16"/>
                <w:szCs w:val="16"/>
              </w:rPr>
            </w:pPr>
          </w:p>
        </w:tc>
        <w:tc>
          <w:tcPr>
            <w:tcW w:w="3711" w:type="dxa"/>
          </w:tcPr>
          <w:p w14:paraId="6E9D7110" w14:textId="77777777" w:rsidR="00571A94" w:rsidRPr="00B41C41" w:rsidRDefault="00571A94" w:rsidP="004861F7">
            <w:pPr>
              <w:jc w:val="both"/>
              <w:rPr>
                <w:rFonts w:ascii="Arial" w:hAnsi="Arial" w:cs="Arial"/>
                <w:sz w:val="16"/>
                <w:szCs w:val="16"/>
              </w:rPr>
            </w:pPr>
          </w:p>
        </w:tc>
        <w:tc>
          <w:tcPr>
            <w:tcW w:w="718" w:type="dxa"/>
          </w:tcPr>
          <w:p w14:paraId="29076AA0" w14:textId="77777777" w:rsidR="00571A94" w:rsidRPr="00B41C41" w:rsidRDefault="00571A94" w:rsidP="004861F7">
            <w:pPr>
              <w:jc w:val="both"/>
              <w:rPr>
                <w:rFonts w:ascii="Arial" w:hAnsi="Arial" w:cs="Arial"/>
                <w:sz w:val="16"/>
                <w:szCs w:val="16"/>
              </w:rPr>
            </w:pPr>
          </w:p>
        </w:tc>
        <w:tc>
          <w:tcPr>
            <w:tcW w:w="891" w:type="dxa"/>
          </w:tcPr>
          <w:p w14:paraId="1C9240B0" w14:textId="77777777" w:rsidR="00571A94" w:rsidRPr="00B41C41" w:rsidRDefault="00571A94" w:rsidP="004861F7">
            <w:pPr>
              <w:jc w:val="both"/>
              <w:rPr>
                <w:rFonts w:ascii="Arial" w:hAnsi="Arial" w:cs="Arial"/>
                <w:sz w:val="16"/>
                <w:szCs w:val="16"/>
              </w:rPr>
            </w:pPr>
          </w:p>
        </w:tc>
        <w:tc>
          <w:tcPr>
            <w:tcW w:w="1072" w:type="dxa"/>
          </w:tcPr>
          <w:p w14:paraId="31C85B22" w14:textId="77777777" w:rsidR="00571A94" w:rsidRPr="00B41C41" w:rsidRDefault="00571A94" w:rsidP="004861F7">
            <w:pPr>
              <w:jc w:val="both"/>
              <w:rPr>
                <w:rFonts w:ascii="Arial" w:hAnsi="Arial" w:cs="Arial"/>
                <w:sz w:val="16"/>
                <w:szCs w:val="16"/>
              </w:rPr>
            </w:pPr>
          </w:p>
        </w:tc>
      </w:tr>
      <w:tr w:rsidR="00571A94" w14:paraId="26B79E63" w14:textId="77777777" w:rsidTr="004861F7">
        <w:tc>
          <w:tcPr>
            <w:tcW w:w="1501" w:type="dxa"/>
          </w:tcPr>
          <w:p w14:paraId="7E1DE7D6" w14:textId="77777777" w:rsidR="00571A94" w:rsidRPr="00B41C41" w:rsidRDefault="00571A94" w:rsidP="004861F7">
            <w:pPr>
              <w:jc w:val="both"/>
              <w:rPr>
                <w:rFonts w:ascii="Arial" w:hAnsi="Arial" w:cs="Arial"/>
                <w:sz w:val="16"/>
                <w:szCs w:val="16"/>
              </w:rPr>
            </w:pPr>
          </w:p>
        </w:tc>
        <w:tc>
          <w:tcPr>
            <w:tcW w:w="3711" w:type="dxa"/>
          </w:tcPr>
          <w:p w14:paraId="5C53F18E" w14:textId="77777777" w:rsidR="00571A94" w:rsidRPr="00B41C41" w:rsidRDefault="00571A94" w:rsidP="004861F7">
            <w:pPr>
              <w:jc w:val="both"/>
              <w:rPr>
                <w:rFonts w:ascii="Arial" w:hAnsi="Arial" w:cs="Arial"/>
                <w:sz w:val="16"/>
                <w:szCs w:val="16"/>
              </w:rPr>
            </w:pPr>
          </w:p>
        </w:tc>
        <w:tc>
          <w:tcPr>
            <w:tcW w:w="718" w:type="dxa"/>
          </w:tcPr>
          <w:p w14:paraId="1B66B552" w14:textId="77777777" w:rsidR="00571A94" w:rsidRPr="00B41C41" w:rsidRDefault="00571A94" w:rsidP="004861F7">
            <w:pPr>
              <w:jc w:val="both"/>
              <w:rPr>
                <w:rFonts w:ascii="Arial" w:hAnsi="Arial" w:cs="Arial"/>
                <w:sz w:val="16"/>
                <w:szCs w:val="16"/>
              </w:rPr>
            </w:pPr>
          </w:p>
        </w:tc>
        <w:tc>
          <w:tcPr>
            <w:tcW w:w="891" w:type="dxa"/>
          </w:tcPr>
          <w:p w14:paraId="4E46D15F" w14:textId="77777777" w:rsidR="00571A94" w:rsidRPr="00B41C41" w:rsidRDefault="00571A94" w:rsidP="004861F7">
            <w:pPr>
              <w:jc w:val="both"/>
              <w:rPr>
                <w:rFonts w:ascii="Arial" w:hAnsi="Arial" w:cs="Arial"/>
                <w:sz w:val="16"/>
                <w:szCs w:val="16"/>
              </w:rPr>
            </w:pPr>
          </w:p>
        </w:tc>
        <w:tc>
          <w:tcPr>
            <w:tcW w:w="1072" w:type="dxa"/>
          </w:tcPr>
          <w:p w14:paraId="0DDB0766" w14:textId="77777777" w:rsidR="00571A94" w:rsidRPr="00B41C41" w:rsidRDefault="00571A94" w:rsidP="004861F7">
            <w:pPr>
              <w:jc w:val="both"/>
              <w:rPr>
                <w:rFonts w:ascii="Arial" w:hAnsi="Arial" w:cs="Arial"/>
                <w:sz w:val="16"/>
                <w:szCs w:val="16"/>
              </w:rPr>
            </w:pPr>
          </w:p>
        </w:tc>
      </w:tr>
      <w:tr w:rsidR="00571A94" w14:paraId="05DD13DD" w14:textId="77777777" w:rsidTr="004861F7">
        <w:tc>
          <w:tcPr>
            <w:tcW w:w="1501" w:type="dxa"/>
          </w:tcPr>
          <w:p w14:paraId="6D43F6A2" w14:textId="77777777" w:rsidR="00571A94" w:rsidRPr="00B41C41" w:rsidRDefault="00571A94" w:rsidP="004861F7">
            <w:pPr>
              <w:jc w:val="both"/>
              <w:rPr>
                <w:rFonts w:ascii="Arial" w:hAnsi="Arial" w:cs="Arial"/>
                <w:sz w:val="16"/>
                <w:szCs w:val="16"/>
              </w:rPr>
            </w:pPr>
          </w:p>
        </w:tc>
        <w:tc>
          <w:tcPr>
            <w:tcW w:w="3711" w:type="dxa"/>
          </w:tcPr>
          <w:p w14:paraId="6359874E" w14:textId="77777777" w:rsidR="00571A94" w:rsidRPr="00B41C41" w:rsidRDefault="00571A94" w:rsidP="004861F7">
            <w:pPr>
              <w:jc w:val="both"/>
              <w:rPr>
                <w:rFonts w:ascii="Arial" w:hAnsi="Arial" w:cs="Arial"/>
                <w:sz w:val="16"/>
                <w:szCs w:val="16"/>
              </w:rPr>
            </w:pPr>
          </w:p>
        </w:tc>
        <w:tc>
          <w:tcPr>
            <w:tcW w:w="718" w:type="dxa"/>
          </w:tcPr>
          <w:p w14:paraId="7CA8AF3F" w14:textId="77777777" w:rsidR="00571A94" w:rsidRPr="00B41C41" w:rsidRDefault="00571A94" w:rsidP="004861F7">
            <w:pPr>
              <w:jc w:val="both"/>
              <w:rPr>
                <w:rFonts w:ascii="Arial" w:hAnsi="Arial" w:cs="Arial"/>
                <w:sz w:val="16"/>
                <w:szCs w:val="16"/>
              </w:rPr>
            </w:pPr>
          </w:p>
        </w:tc>
        <w:tc>
          <w:tcPr>
            <w:tcW w:w="891" w:type="dxa"/>
          </w:tcPr>
          <w:p w14:paraId="6E580403" w14:textId="77777777" w:rsidR="00571A94" w:rsidRPr="00B41C41" w:rsidRDefault="00571A94" w:rsidP="004861F7">
            <w:pPr>
              <w:jc w:val="both"/>
              <w:rPr>
                <w:rFonts w:ascii="Arial" w:hAnsi="Arial" w:cs="Arial"/>
                <w:sz w:val="16"/>
                <w:szCs w:val="16"/>
              </w:rPr>
            </w:pPr>
          </w:p>
        </w:tc>
        <w:tc>
          <w:tcPr>
            <w:tcW w:w="1072" w:type="dxa"/>
          </w:tcPr>
          <w:p w14:paraId="419ED84F" w14:textId="77777777" w:rsidR="00571A94" w:rsidRPr="00B41C41" w:rsidRDefault="00571A94" w:rsidP="004861F7">
            <w:pPr>
              <w:jc w:val="both"/>
              <w:rPr>
                <w:rFonts w:ascii="Arial" w:hAnsi="Arial" w:cs="Arial"/>
                <w:sz w:val="16"/>
                <w:szCs w:val="16"/>
              </w:rPr>
            </w:pPr>
          </w:p>
        </w:tc>
      </w:tr>
      <w:tr w:rsidR="00571A94" w14:paraId="44AEF318" w14:textId="77777777" w:rsidTr="004861F7">
        <w:tc>
          <w:tcPr>
            <w:tcW w:w="1501" w:type="dxa"/>
          </w:tcPr>
          <w:p w14:paraId="0D4FAB81" w14:textId="77777777" w:rsidR="00571A94" w:rsidRPr="00B41C41" w:rsidRDefault="00571A94" w:rsidP="004861F7">
            <w:pPr>
              <w:jc w:val="both"/>
              <w:rPr>
                <w:rFonts w:ascii="Arial" w:hAnsi="Arial" w:cs="Arial"/>
                <w:sz w:val="16"/>
                <w:szCs w:val="16"/>
              </w:rPr>
            </w:pPr>
          </w:p>
        </w:tc>
        <w:tc>
          <w:tcPr>
            <w:tcW w:w="3711" w:type="dxa"/>
          </w:tcPr>
          <w:p w14:paraId="44731967" w14:textId="77777777" w:rsidR="00571A94" w:rsidRPr="00B41C41" w:rsidRDefault="00571A94" w:rsidP="004861F7">
            <w:pPr>
              <w:jc w:val="both"/>
              <w:rPr>
                <w:rFonts w:ascii="Arial" w:hAnsi="Arial" w:cs="Arial"/>
                <w:sz w:val="16"/>
                <w:szCs w:val="16"/>
              </w:rPr>
            </w:pPr>
          </w:p>
        </w:tc>
        <w:tc>
          <w:tcPr>
            <w:tcW w:w="718" w:type="dxa"/>
          </w:tcPr>
          <w:p w14:paraId="0EA25E56" w14:textId="77777777" w:rsidR="00571A94" w:rsidRPr="00B41C41" w:rsidRDefault="00571A94" w:rsidP="004861F7">
            <w:pPr>
              <w:jc w:val="both"/>
              <w:rPr>
                <w:rFonts w:ascii="Arial" w:hAnsi="Arial" w:cs="Arial"/>
                <w:sz w:val="16"/>
                <w:szCs w:val="16"/>
              </w:rPr>
            </w:pPr>
          </w:p>
        </w:tc>
        <w:tc>
          <w:tcPr>
            <w:tcW w:w="891" w:type="dxa"/>
          </w:tcPr>
          <w:p w14:paraId="0609BB86" w14:textId="77777777" w:rsidR="00571A94" w:rsidRPr="00B41C41" w:rsidRDefault="00571A94" w:rsidP="004861F7">
            <w:pPr>
              <w:jc w:val="both"/>
              <w:rPr>
                <w:rFonts w:ascii="Arial" w:hAnsi="Arial" w:cs="Arial"/>
                <w:sz w:val="16"/>
                <w:szCs w:val="16"/>
              </w:rPr>
            </w:pPr>
          </w:p>
        </w:tc>
        <w:tc>
          <w:tcPr>
            <w:tcW w:w="1072" w:type="dxa"/>
          </w:tcPr>
          <w:p w14:paraId="3E6BB296" w14:textId="77777777" w:rsidR="00571A94" w:rsidRPr="00B41C41" w:rsidRDefault="00571A94" w:rsidP="004861F7">
            <w:pPr>
              <w:jc w:val="both"/>
              <w:rPr>
                <w:rFonts w:ascii="Arial" w:hAnsi="Arial" w:cs="Arial"/>
                <w:sz w:val="16"/>
                <w:szCs w:val="16"/>
              </w:rPr>
            </w:pPr>
          </w:p>
        </w:tc>
      </w:tr>
      <w:tr w:rsidR="00571A94" w14:paraId="4F8F5761" w14:textId="77777777" w:rsidTr="004861F7">
        <w:tc>
          <w:tcPr>
            <w:tcW w:w="1501" w:type="dxa"/>
          </w:tcPr>
          <w:p w14:paraId="06B0A7F4" w14:textId="77777777" w:rsidR="00571A94" w:rsidRPr="00B41C41" w:rsidRDefault="00571A94" w:rsidP="004861F7">
            <w:pPr>
              <w:jc w:val="both"/>
              <w:rPr>
                <w:rFonts w:ascii="Arial" w:hAnsi="Arial" w:cs="Arial"/>
                <w:sz w:val="16"/>
                <w:szCs w:val="16"/>
              </w:rPr>
            </w:pPr>
          </w:p>
        </w:tc>
        <w:tc>
          <w:tcPr>
            <w:tcW w:w="3711" w:type="dxa"/>
          </w:tcPr>
          <w:p w14:paraId="4227F303" w14:textId="77777777" w:rsidR="00571A94" w:rsidRPr="00B41C41" w:rsidRDefault="00571A94" w:rsidP="004861F7">
            <w:pPr>
              <w:jc w:val="both"/>
              <w:rPr>
                <w:rFonts w:ascii="Arial" w:hAnsi="Arial" w:cs="Arial"/>
                <w:sz w:val="16"/>
                <w:szCs w:val="16"/>
              </w:rPr>
            </w:pPr>
          </w:p>
        </w:tc>
        <w:tc>
          <w:tcPr>
            <w:tcW w:w="718" w:type="dxa"/>
          </w:tcPr>
          <w:p w14:paraId="11A29CD9" w14:textId="77777777" w:rsidR="00571A94" w:rsidRPr="00B41C41" w:rsidRDefault="00571A94" w:rsidP="004861F7">
            <w:pPr>
              <w:jc w:val="both"/>
              <w:rPr>
                <w:rFonts w:ascii="Arial" w:hAnsi="Arial" w:cs="Arial"/>
                <w:sz w:val="16"/>
                <w:szCs w:val="16"/>
              </w:rPr>
            </w:pPr>
          </w:p>
        </w:tc>
        <w:tc>
          <w:tcPr>
            <w:tcW w:w="891" w:type="dxa"/>
          </w:tcPr>
          <w:p w14:paraId="2667F3BF" w14:textId="77777777" w:rsidR="00571A94" w:rsidRPr="00B41C41" w:rsidRDefault="00571A94" w:rsidP="004861F7">
            <w:pPr>
              <w:jc w:val="both"/>
              <w:rPr>
                <w:rFonts w:ascii="Arial" w:hAnsi="Arial" w:cs="Arial"/>
                <w:sz w:val="16"/>
                <w:szCs w:val="16"/>
              </w:rPr>
            </w:pPr>
          </w:p>
        </w:tc>
        <w:tc>
          <w:tcPr>
            <w:tcW w:w="1072" w:type="dxa"/>
          </w:tcPr>
          <w:p w14:paraId="7CFEA1BA" w14:textId="77777777" w:rsidR="00571A94" w:rsidRPr="00B41C41" w:rsidRDefault="00571A94" w:rsidP="004861F7">
            <w:pPr>
              <w:jc w:val="both"/>
              <w:rPr>
                <w:rFonts w:ascii="Arial" w:hAnsi="Arial" w:cs="Arial"/>
                <w:sz w:val="16"/>
                <w:szCs w:val="16"/>
              </w:rPr>
            </w:pPr>
          </w:p>
        </w:tc>
      </w:tr>
      <w:tr w:rsidR="00571A94" w14:paraId="11A22F72" w14:textId="77777777" w:rsidTr="004861F7">
        <w:tc>
          <w:tcPr>
            <w:tcW w:w="1501" w:type="dxa"/>
          </w:tcPr>
          <w:p w14:paraId="4917F2FD" w14:textId="77777777" w:rsidR="00571A94" w:rsidRPr="00B41C41" w:rsidRDefault="00571A94" w:rsidP="004861F7">
            <w:pPr>
              <w:jc w:val="both"/>
              <w:rPr>
                <w:rFonts w:ascii="Arial" w:hAnsi="Arial" w:cs="Arial"/>
                <w:sz w:val="16"/>
                <w:szCs w:val="16"/>
              </w:rPr>
            </w:pPr>
          </w:p>
        </w:tc>
        <w:tc>
          <w:tcPr>
            <w:tcW w:w="3711" w:type="dxa"/>
          </w:tcPr>
          <w:p w14:paraId="36D1AA14" w14:textId="77777777" w:rsidR="00571A94" w:rsidRPr="00B41C41" w:rsidRDefault="00571A94" w:rsidP="004861F7">
            <w:pPr>
              <w:jc w:val="both"/>
              <w:rPr>
                <w:rFonts w:ascii="Arial" w:hAnsi="Arial" w:cs="Arial"/>
                <w:sz w:val="16"/>
                <w:szCs w:val="16"/>
              </w:rPr>
            </w:pPr>
          </w:p>
        </w:tc>
        <w:tc>
          <w:tcPr>
            <w:tcW w:w="718" w:type="dxa"/>
          </w:tcPr>
          <w:p w14:paraId="247696C3" w14:textId="77777777" w:rsidR="00571A94" w:rsidRPr="00B41C41" w:rsidRDefault="00571A94" w:rsidP="004861F7">
            <w:pPr>
              <w:jc w:val="both"/>
              <w:rPr>
                <w:rFonts w:ascii="Arial" w:hAnsi="Arial" w:cs="Arial"/>
                <w:sz w:val="16"/>
                <w:szCs w:val="16"/>
              </w:rPr>
            </w:pPr>
          </w:p>
        </w:tc>
        <w:tc>
          <w:tcPr>
            <w:tcW w:w="891" w:type="dxa"/>
          </w:tcPr>
          <w:p w14:paraId="748273FA" w14:textId="77777777" w:rsidR="00571A94" w:rsidRPr="00B41C41" w:rsidRDefault="00571A94" w:rsidP="004861F7">
            <w:pPr>
              <w:jc w:val="both"/>
              <w:rPr>
                <w:rFonts w:ascii="Arial" w:hAnsi="Arial" w:cs="Arial"/>
                <w:sz w:val="16"/>
                <w:szCs w:val="16"/>
              </w:rPr>
            </w:pPr>
          </w:p>
        </w:tc>
        <w:tc>
          <w:tcPr>
            <w:tcW w:w="1072" w:type="dxa"/>
          </w:tcPr>
          <w:p w14:paraId="4BA8466A" w14:textId="77777777" w:rsidR="00571A94" w:rsidRPr="00B41C41" w:rsidRDefault="00571A94" w:rsidP="004861F7">
            <w:pPr>
              <w:jc w:val="both"/>
              <w:rPr>
                <w:rFonts w:ascii="Arial" w:hAnsi="Arial" w:cs="Arial"/>
                <w:sz w:val="16"/>
                <w:szCs w:val="16"/>
              </w:rPr>
            </w:pPr>
          </w:p>
        </w:tc>
      </w:tr>
      <w:tr w:rsidR="00571A94" w14:paraId="44D18571" w14:textId="77777777" w:rsidTr="004861F7">
        <w:tc>
          <w:tcPr>
            <w:tcW w:w="1501" w:type="dxa"/>
          </w:tcPr>
          <w:p w14:paraId="1602E136" w14:textId="77777777" w:rsidR="00571A94" w:rsidRPr="00B41C41" w:rsidRDefault="00571A94" w:rsidP="004861F7">
            <w:pPr>
              <w:jc w:val="both"/>
              <w:rPr>
                <w:rFonts w:ascii="Arial" w:hAnsi="Arial" w:cs="Arial"/>
                <w:sz w:val="16"/>
                <w:szCs w:val="16"/>
              </w:rPr>
            </w:pPr>
          </w:p>
        </w:tc>
        <w:tc>
          <w:tcPr>
            <w:tcW w:w="3711" w:type="dxa"/>
          </w:tcPr>
          <w:p w14:paraId="0786A252" w14:textId="77777777" w:rsidR="00571A94" w:rsidRPr="00B41C41" w:rsidRDefault="00571A94" w:rsidP="004861F7">
            <w:pPr>
              <w:jc w:val="both"/>
              <w:rPr>
                <w:rFonts w:ascii="Arial" w:hAnsi="Arial" w:cs="Arial"/>
                <w:sz w:val="16"/>
                <w:szCs w:val="16"/>
              </w:rPr>
            </w:pPr>
          </w:p>
        </w:tc>
        <w:tc>
          <w:tcPr>
            <w:tcW w:w="718" w:type="dxa"/>
          </w:tcPr>
          <w:p w14:paraId="530DE520" w14:textId="77777777" w:rsidR="00571A94" w:rsidRPr="00B41C41" w:rsidRDefault="00571A94" w:rsidP="004861F7">
            <w:pPr>
              <w:jc w:val="both"/>
              <w:rPr>
                <w:rFonts w:ascii="Arial" w:hAnsi="Arial" w:cs="Arial"/>
                <w:sz w:val="16"/>
                <w:szCs w:val="16"/>
              </w:rPr>
            </w:pPr>
          </w:p>
        </w:tc>
        <w:tc>
          <w:tcPr>
            <w:tcW w:w="891" w:type="dxa"/>
          </w:tcPr>
          <w:p w14:paraId="571BE573" w14:textId="77777777" w:rsidR="00571A94" w:rsidRPr="00B41C41" w:rsidRDefault="00571A94" w:rsidP="004861F7">
            <w:pPr>
              <w:jc w:val="both"/>
              <w:rPr>
                <w:rFonts w:ascii="Arial" w:hAnsi="Arial" w:cs="Arial"/>
                <w:sz w:val="16"/>
                <w:szCs w:val="16"/>
              </w:rPr>
            </w:pPr>
          </w:p>
        </w:tc>
        <w:tc>
          <w:tcPr>
            <w:tcW w:w="1072" w:type="dxa"/>
          </w:tcPr>
          <w:p w14:paraId="643E4B09" w14:textId="77777777" w:rsidR="00571A94" w:rsidRPr="00B41C41" w:rsidRDefault="00571A94" w:rsidP="004861F7">
            <w:pPr>
              <w:jc w:val="both"/>
              <w:rPr>
                <w:rFonts w:ascii="Arial" w:hAnsi="Arial" w:cs="Arial"/>
                <w:sz w:val="16"/>
                <w:szCs w:val="16"/>
              </w:rPr>
            </w:pPr>
          </w:p>
        </w:tc>
      </w:tr>
      <w:tr w:rsidR="00571A94" w14:paraId="347674B4" w14:textId="77777777" w:rsidTr="004861F7">
        <w:tc>
          <w:tcPr>
            <w:tcW w:w="1501" w:type="dxa"/>
          </w:tcPr>
          <w:p w14:paraId="34F90C7B" w14:textId="77777777" w:rsidR="00571A94" w:rsidRPr="00B41C41" w:rsidRDefault="00571A94" w:rsidP="004861F7">
            <w:pPr>
              <w:jc w:val="both"/>
              <w:rPr>
                <w:rFonts w:ascii="Arial" w:hAnsi="Arial" w:cs="Arial"/>
                <w:sz w:val="16"/>
                <w:szCs w:val="16"/>
              </w:rPr>
            </w:pPr>
          </w:p>
        </w:tc>
        <w:tc>
          <w:tcPr>
            <w:tcW w:w="3711" w:type="dxa"/>
          </w:tcPr>
          <w:p w14:paraId="516088A6" w14:textId="77777777" w:rsidR="00571A94" w:rsidRPr="00B41C41" w:rsidRDefault="00571A94" w:rsidP="004861F7">
            <w:pPr>
              <w:jc w:val="both"/>
              <w:rPr>
                <w:rFonts w:ascii="Arial" w:hAnsi="Arial" w:cs="Arial"/>
                <w:sz w:val="16"/>
                <w:szCs w:val="16"/>
              </w:rPr>
            </w:pPr>
          </w:p>
        </w:tc>
        <w:tc>
          <w:tcPr>
            <w:tcW w:w="718" w:type="dxa"/>
          </w:tcPr>
          <w:p w14:paraId="7F672A75" w14:textId="77777777" w:rsidR="00571A94" w:rsidRPr="00B41C41" w:rsidRDefault="00571A94" w:rsidP="004861F7">
            <w:pPr>
              <w:jc w:val="both"/>
              <w:rPr>
                <w:rFonts w:ascii="Arial" w:hAnsi="Arial" w:cs="Arial"/>
                <w:sz w:val="16"/>
                <w:szCs w:val="16"/>
              </w:rPr>
            </w:pPr>
          </w:p>
        </w:tc>
        <w:tc>
          <w:tcPr>
            <w:tcW w:w="891" w:type="dxa"/>
          </w:tcPr>
          <w:p w14:paraId="33D4C8C2" w14:textId="77777777" w:rsidR="00571A94" w:rsidRPr="00B41C41" w:rsidRDefault="00571A94" w:rsidP="004861F7">
            <w:pPr>
              <w:jc w:val="both"/>
              <w:rPr>
                <w:rFonts w:ascii="Arial" w:hAnsi="Arial" w:cs="Arial"/>
                <w:sz w:val="16"/>
                <w:szCs w:val="16"/>
              </w:rPr>
            </w:pPr>
          </w:p>
        </w:tc>
        <w:tc>
          <w:tcPr>
            <w:tcW w:w="1072" w:type="dxa"/>
          </w:tcPr>
          <w:p w14:paraId="052696DE" w14:textId="77777777" w:rsidR="00571A94" w:rsidRPr="00B41C41" w:rsidRDefault="00571A94" w:rsidP="004861F7">
            <w:pPr>
              <w:jc w:val="both"/>
              <w:rPr>
                <w:rFonts w:ascii="Arial" w:hAnsi="Arial" w:cs="Arial"/>
                <w:sz w:val="16"/>
                <w:szCs w:val="16"/>
              </w:rPr>
            </w:pPr>
          </w:p>
        </w:tc>
      </w:tr>
      <w:tr w:rsidR="00571A94" w14:paraId="47744E83" w14:textId="77777777" w:rsidTr="004861F7">
        <w:tc>
          <w:tcPr>
            <w:tcW w:w="1501" w:type="dxa"/>
          </w:tcPr>
          <w:p w14:paraId="3F67DDC1" w14:textId="77777777" w:rsidR="00571A94" w:rsidRPr="00B41C41" w:rsidRDefault="00571A94" w:rsidP="004861F7">
            <w:pPr>
              <w:jc w:val="both"/>
              <w:rPr>
                <w:rFonts w:ascii="Arial" w:hAnsi="Arial" w:cs="Arial"/>
                <w:sz w:val="16"/>
                <w:szCs w:val="16"/>
              </w:rPr>
            </w:pPr>
          </w:p>
        </w:tc>
        <w:tc>
          <w:tcPr>
            <w:tcW w:w="3711" w:type="dxa"/>
          </w:tcPr>
          <w:p w14:paraId="0EB31014" w14:textId="77777777" w:rsidR="00571A94" w:rsidRPr="00B41C41" w:rsidRDefault="00571A94" w:rsidP="004861F7">
            <w:pPr>
              <w:jc w:val="both"/>
              <w:rPr>
                <w:rFonts w:ascii="Arial" w:hAnsi="Arial" w:cs="Arial"/>
                <w:sz w:val="16"/>
                <w:szCs w:val="16"/>
              </w:rPr>
            </w:pPr>
          </w:p>
        </w:tc>
        <w:tc>
          <w:tcPr>
            <w:tcW w:w="718" w:type="dxa"/>
          </w:tcPr>
          <w:p w14:paraId="067C9660" w14:textId="77777777" w:rsidR="00571A94" w:rsidRPr="00B41C41" w:rsidRDefault="00571A94" w:rsidP="004861F7">
            <w:pPr>
              <w:jc w:val="both"/>
              <w:rPr>
                <w:rFonts w:ascii="Arial" w:hAnsi="Arial" w:cs="Arial"/>
                <w:sz w:val="16"/>
                <w:szCs w:val="16"/>
              </w:rPr>
            </w:pPr>
          </w:p>
        </w:tc>
        <w:tc>
          <w:tcPr>
            <w:tcW w:w="891" w:type="dxa"/>
          </w:tcPr>
          <w:p w14:paraId="74A1A2CF" w14:textId="77777777" w:rsidR="00571A94" w:rsidRPr="00B41C41" w:rsidRDefault="00571A94" w:rsidP="004861F7">
            <w:pPr>
              <w:jc w:val="both"/>
              <w:rPr>
                <w:rFonts w:ascii="Arial" w:hAnsi="Arial" w:cs="Arial"/>
                <w:sz w:val="16"/>
                <w:szCs w:val="16"/>
              </w:rPr>
            </w:pPr>
          </w:p>
        </w:tc>
        <w:tc>
          <w:tcPr>
            <w:tcW w:w="1072" w:type="dxa"/>
          </w:tcPr>
          <w:p w14:paraId="77EFD967" w14:textId="77777777" w:rsidR="00571A94" w:rsidRPr="00B41C41" w:rsidRDefault="00571A94" w:rsidP="004861F7">
            <w:pPr>
              <w:jc w:val="both"/>
              <w:rPr>
                <w:rFonts w:ascii="Arial" w:hAnsi="Arial" w:cs="Arial"/>
                <w:sz w:val="16"/>
                <w:szCs w:val="16"/>
              </w:rPr>
            </w:pPr>
          </w:p>
        </w:tc>
      </w:tr>
      <w:tr w:rsidR="00571A94" w14:paraId="25E9ACF6" w14:textId="77777777" w:rsidTr="004861F7">
        <w:tc>
          <w:tcPr>
            <w:tcW w:w="1501" w:type="dxa"/>
          </w:tcPr>
          <w:p w14:paraId="53F4C870" w14:textId="77777777" w:rsidR="00571A94" w:rsidRPr="00B41C41" w:rsidRDefault="00571A94" w:rsidP="004861F7">
            <w:pPr>
              <w:jc w:val="both"/>
              <w:rPr>
                <w:rFonts w:ascii="Arial" w:hAnsi="Arial" w:cs="Arial"/>
                <w:sz w:val="16"/>
                <w:szCs w:val="16"/>
              </w:rPr>
            </w:pPr>
          </w:p>
        </w:tc>
        <w:tc>
          <w:tcPr>
            <w:tcW w:w="3711" w:type="dxa"/>
          </w:tcPr>
          <w:p w14:paraId="70BA4A26" w14:textId="77777777" w:rsidR="00571A94" w:rsidRPr="00B41C41" w:rsidRDefault="00571A94" w:rsidP="004861F7">
            <w:pPr>
              <w:jc w:val="both"/>
              <w:rPr>
                <w:rFonts w:ascii="Arial" w:hAnsi="Arial" w:cs="Arial"/>
                <w:sz w:val="16"/>
                <w:szCs w:val="16"/>
              </w:rPr>
            </w:pPr>
          </w:p>
        </w:tc>
        <w:tc>
          <w:tcPr>
            <w:tcW w:w="718" w:type="dxa"/>
          </w:tcPr>
          <w:p w14:paraId="35BB8F5D" w14:textId="77777777" w:rsidR="00571A94" w:rsidRPr="00B41C41" w:rsidRDefault="00571A94" w:rsidP="004861F7">
            <w:pPr>
              <w:jc w:val="both"/>
              <w:rPr>
                <w:rFonts w:ascii="Arial" w:hAnsi="Arial" w:cs="Arial"/>
                <w:sz w:val="16"/>
                <w:szCs w:val="16"/>
              </w:rPr>
            </w:pPr>
          </w:p>
        </w:tc>
        <w:tc>
          <w:tcPr>
            <w:tcW w:w="891" w:type="dxa"/>
          </w:tcPr>
          <w:p w14:paraId="7777AA7D" w14:textId="77777777" w:rsidR="00571A94" w:rsidRPr="00B41C41" w:rsidRDefault="00571A94" w:rsidP="004861F7">
            <w:pPr>
              <w:jc w:val="both"/>
              <w:rPr>
                <w:rFonts w:ascii="Arial" w:hAnsi="Arial" w:cs="Arial"/>
                <w:sz w:val="16"/>
                <w:szCs w:val="16"/>
              </w:rPr>
            </w:pPr>
          </w:p>
        </w:tc>
        <w:tc>
          <w:tcPr>
            <w:tcW w:w="1072" w:type="dxa"/>
          </w:tcPr>
          <w:p w14:paraId="44D47718" w14:textId="77777777" w:rsidR="00571A94" w:rsidRPr="00B41C41" w:rsidRDefault="00571A94" w:rsidP="004861F7">
            <w:pPr>
              <w:jc w:val="both"/>
              <w:rPr>
                <w:rFonts w:ascii="Arial" w:hAnsi="Arial" w:cs="Arial"/>
                <w:sz w:val="16"/>
                <w:szCs w:val="16"/>
              </w:rPr>
            </w:pPr>
          </w:p>
        </w:tc>
      </w:tr>
      <w:tr w:rsidR="00571A94" w14:paraId="034E29FB" w14:textId="77777777" w:rsidTr="004861F7">
        <w:tc>
          <w:tcPr>
            <w:tcW w:w="1501" w:type="dxa"/>
          </w:tcPr>
          <w:p w14:paraId="109D19A9" w14:textId="77777777" w:rsidR="00571A94" w:rsidRPr="00B41C41" w:rsidRDefault="00571A94" w:rsidP="004861F7">
            <w:pPr>
              <w:jc w:val="both"/>
              <w:rPr>
                <w:rFonts w:ascii="Arial" w:hAnsi="Arial" w:cs="Arial"/>
                <w:sz w:val="16"/>
                <w:szCs w:val="16"/>
              </w:rPr>
            </w:pPr>
          </w:p>
        </w:tc>
        <w:tc>
          <w:tcPr>
            <w:tcW w:w="3711" w:type="dxa"/>
          </w:tcPr>
          <w:p w14:paraId="75EE1606" w14:textId="77777777" w:rsidR="00571A94" w:rsidRPr="00B41C41" w:rsidRDefault="00571A94" w:rsidP="004861F7">
            <w:pPr>
              <w:jc w:val="both"/>
              <w:rPr>
                <w:rFonts w:ascii="Arial" w:hAnsi="Arial" w:cs="Arial"/>
                <w:sz w:val="16"/>
                <w:szCs w:val="16"/>
              </w:rPr>
            </w:pPr>
          </w:p>
        </w:tc>
        <w:tc>
          <w:tcPr>
            <w:tcW w:w="718" w:type="dxa"/>
          </w:tcPr>
          <w:p w14:paraId="49CFD5C5" w14:textId="77777777" w:rsidR="00571A94" w:rsidRPr="00B41C41" w:rsidRDefault="00571A94" w:rsidP="004861F7">
            <w:pPr>
              <w:jc w:val="both"/>
              <w:rPr>
                <w:rFonts w:ascii="Arial" w:hAnsi="Arial" w:cs="Arial"/>
                <w:sz w:val="16"/>
                <w:szCs w:val="16"/>
              </w:rPr>
            </w:pPr>
          </w:p>
        </w:tc>
        <w:tc>
          <w:tcPr>
            <w:tcW w:w="891" w:type="dxa"/>
          </w:tcPr>
          <w:p w14:paraId="4548CE7E" w14:textId="77777777" w:rsidR="00571A94" w:rsidRPr="00B41C41" w:rsidRDefault="00571A94" w:rsidP="004861F7">
            <w:pPr>
              <w:jc w:val="both"/>
              <w:rPr>
                <w:rFonts w:ascii="Arial" w:hAnsi="Arial" w:cs="Arial"/>
                <w:sz w:val="16"/>
                <w:szCs w:val="16"/>
              </w:rPr>
            </w:pPr>
          </w:p>
        </w:tc>
        <w:tc>
          <w:tcPr>
            <w:tcW w:w="1072" w:type="dxa"/>
          </w:tcPr>
          <w:p w14:paraId="15268F25" w14:textId="77777777" w:rsidR="00571A94" w:rsidRPr="00B41C41" w:rsidRDefault="00571A94" w:rsidP="004861F7">
            <w:pPr>
              <w:jc w:val="both"/>
              <w:rPr>
                <w:rFonts w:ascii="Arial" w:hAnsi="Arial" w:cs="Arial"/>
                <w:sz w:val="16"/>
                <w:szCs w:val="16"/>
              </w:rPr>
            </w:pPr>
          </w:p>
        </w:tc>
      </w:tr>
    </w:tbl>
    <w:p w14:paraId="39D5816C" w14:textId="4F28F6C9" w:rsidR="009E3294" w:rsidRDefault="009E3294">
      <w:pPr>
        <w:rPr>
          <w:rFonts w:ascii="Arial" w:eastAsiaTheme="majorEastAsia" w:hAnsi="Arial" w:cs="Arial"/>
          <w:b/>
          <w:color w:val="1F4E79" w:themeColor="accent1" w:themeShade="80"/>
          <w:sz w:val="28"/>
          <w:szCs w:val="28"/>
        </w:rPr>
      </w:pPr>
    </w:p>
    <w:p w14:paraId="71906BFC" w14:textId="4C8BA320" w:rsidR="006B1CBA" w:rsidRDefault="006B1CBA">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5B3F2713" w14:textId="112F3D91" w:rsidR="006B1CBA" w:rsidRDefault="006B1CBA" w:rsidP="006B1CBA">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727D15">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Solution Requirements</w:t>
      </w:r>
    </w:p>
    <w:p w14:paraId="20CAFA5E" w14:textId="77777777" w:rsidR="006B1CBA" w:rsidRPr="00357707" w:rsidRDefault="006B1CBA" w:rsidP="006B1CBA">
      <w:pPr>
        <w:rPr>
          <w:lang w:eastAsia="ja-JP"/>
        </w:rPr>
      </w:pPr>
    </w:p>
    <w:p w14:paraId="5AC2BDB0" w14:textId="19910FBC" w:rsidR="00411A8E" w:rsidRPr="00411A8E" w:rsidRDefault="00411A8E" w:rsidP="00411A8E">
      <w:pPr>
        <w:rPr>
          <w:rFonts w:ascii="Arial" w:hAnsi="Arial" w:cs="Arial"/>
          <w:b/>
        </w:rPr>
      </w:pPr>
      <w:r w:rsidRPr="00411A8E">
        <w:rPr>
          <w:rFonts w:ascii="Arial" w:hAnsi="Arial" w:cs="Arial"/>
          <w:b/>
        </w:rPr>
        <w:t>(External/Public Facing) Purpose</w:t>
      </w:r>
    </w:p>
    <w:p w14:paraId="56D3F804" w14:textId="6D155E62" w:rsidR="00411A8E" w:rsidRPr="00411A8E" w:rsidRDefault="00411A8E" w:rsidP="00411A8E">
      <w:pPr>
        <w:rPr>
          <w:rFonts w:ascii="Arial" w:hAnsi="Arial" w:cs="Arial"/>
          <w:bCs/>
        </w:rPr>
      </w:pPr>
      <w:r w:rsidRPr="00411A8E">
        <w:rPr>
          <w:rFonts w:ascii="Arial" w:hAnsi="Arial" w:cs="Arial"/>
          <w:bCs/>
        </w:rPr>
        <w:t xml:space="preserve">The Advanced Research Computing, Security, and Information Management (ARCSIM) unit, based at the University of Maine, aims to </w:t>
      </w:r>
      <w:proofErr w:type="gramStart"/>
      <w:r w:rsidRPr="00411A8E">
        <w:rPr>
          <w:rFonts w:ascii="Arial" w:hAnsi="Arial" w:cs="Arial"/>
          <w:bCs/>
        </w:rPr>
        <w:t>source</w:t>
      </w:r>
      <w:proofErr w:type="gramEnd"/>
      <w:r w:rsidRPr="00411A8E">
        <w:rPr>
          <w:rFonts w:ascii="Arial" w:hAnsi="Arial" w:cs="Arial"/>
          <w:bCs/>
        </w:rPr>
        <w:t xml:space="preserve"> and implement a GPU cluster in support of the research enterprise at the University. Proposals are encouraged in line with the technical requirements described in the following sections.</w:t>
      </w:r>
    </w:p>
    <w:p w14:paraId="1CDE8D18" w14:textId="77777777" w:rsidR="00411A8E" w:rsidRPr="00411A8E" w:rsidRDefault="00411A8E" w:rsidP="00411A8E">
      <w:pPr>
        <w:rPr>
          <w:rFonts w:ascii="Arial" w:hAnsi="Arial" w:cs="Arial"/>
          <w:b/>
        </w:rPr>
      </w:pPr>
      <w:r w:rsidRPr="00411A8E">
        <w:rPr>
          <w:rFonts w:ascii="Arial" w:hAnsi="Arial" w:cs="Arial"/>
          <w:b/>
        </w:rPr>
        <w:t>GPU Server</w:t>
      </w:r>
    </w:p>
    <w:p w14:paraId="20D78AD1" w14:textId="77777777" w:rsidR="00411A8E" w:rsidRPr="00411A8E" w:rsidRDefault="00411A8E" w:rsidP="00411A8E">
      <w:pPr>
        <w:numPr>
          <w:ilvl w:val="0"/>
          <w:numId w:val="47"/>
        </w:numPr>
        <w:rPr>
          <w:rFonts w:ascii="Arial" w:hAnsi="Arial" w:cs="Arial"/>
        </w:rPr>
      </w:pPr>
      <w:r w:rsidRPr="00411A8E">
        <w:rPr>
          <w:rFonts w:ascii="Arial" w:hAnsi="Arial" w:cs="Arial"/>
        </w:rPr>
        <w:t xml:space="preserve">Does your proposal either meet or exceed the following specifications: two AMD EPYC 7543 CPUs, four NVIDIA A100 80GB GPUs with </w:t>
      </w:r>
      <w:proofErr w:type="spellStart"/>
      <w:r w:rsidRPr="00411A8E">
        <w:rPr>
          <w:rFonts w:ascii="Arial" w:hAnsi="Arial" w:cs="Arial"/>
        </w:rPr>
        <w:t>NVLink</w:t>
      </w:r>
      <w:proofErr w:type="spellEnd"/>
      <w:r w:rsidRPr="00411A8E">
        <w:rPr>
          <w:rFonts w:ascii="Arial" w:hAnsi="Arial" w:cs="Arial"/>
        </w:rPr>
        <w:t>, and sixteen 64GB DDR4 ECC Registered RAM?</w:t>
      </w:r>
    </w:p>
    <w:p w14:paraId="07F53724" w14:textId="77777777" w:rsidR="00411A8E" w:rsidRPr="00411A8E" w:rsidRDefault="00411A8E" w:rsidP="00411A8E">
      <w:pPr>
        <w:numPr>
          <w:ilvl w:val="0"/>
          <w:numId w:val="47"/>
        </w:numPr>
        <w:rPr>
          <w:rFonts w:ascii="Arial" w:hAnsi="Arial" w:cs="Arial"/>
        </w:rPr>
      </w:pPr>
      <w:r w:rsidRPr="00411A8E">
        <w:rPr>
          <w:rFonts w:ascii="Arial" w:hAnsi="Arial" w:cs="Arial"/>
        </w:rPr>
        <w:t>Will your local storage solution either meet or exceed 1.92TB of SATA SSD storage?</w:t>
      </w:r>
    </w:p>
    <w:p w14:paraId="655110EE" w14:textId="77777777" w:rsidR="00411A8E" w:rsidRPr="00411A8E" w:rsidRDefault="00411A8E" w:rsidP="00411A8E">
      <w:pPr>
        <w:numPr>
          <w:ilvl w:val="0"/>
          <w:numId w:val="47"/>
        </w:numPr>
        <w:rPr>
          <w:rFonts w:ascii="Arial" w:hAnsi="Arial" w:cs="Arial"/>
        </w:rPr>
      </w:pPr>
      <w:r w:rsidRPr="00411A8E">
        <w:rPr>
          <w:rFonts w:ascii="Arial" w:hAnsi="Arial" w:cs="Arial"/>
        </w:rPr>
        <w:t xml:space="preserve">Is the networking in your proposal implemented using two 200GbE </w:t>
      </w:r>
      <w:proofErr w:type="spellStart"/>
      <w:r w:rsidRPr="00411A8E">
        <w:rPr>
          <w:rFonts w:ascii="Arial" w:hAnsi="Arial" w:cs="Arial"/>
        </w:rPr>
        <w:t>Infiniband</w:t>
      </w:r>
      <w:proofErr w:type="spellEnd"/>
      <w:r w:rsidRPr="00411A8E">
        <w:rPr>
          <w:rFonts w:ascii="Arial" w:hAnsi="Arial" w:cs="Arial"/>
        </w:rPr>
        <w:t xml:space="preserve"> ConnectX-6 </w:t>
      </w:r>
      <w:proofErr w:type="spellStart"/>
      <w:r w:rsidRPr="00411A8E">
        <w:rPr>
          <w:rFonts w:ascii="Arial" w:hAnsi="Arial" w:cs="Arial"/>
        </w:rPr>
        <w:t>PCle</w:t>
      </w:r>
      <w:proofErr w:type="spellEnd"/>
      <w:r w:rsidRPr="00411A8E">
        <w:rPr>
          <w:rFonts w:ascii="Arial" w:hAnsi="Arial" w:cs="Arial"/>
        </w:rPr>
        <w:t xml:space="preserve"> adapter cards or a better option?</w:t>
      </w:r>
    </w:p>
    <w:p w14:paraId="720364C8" w14:textId="77777777" w:rsidR="00411A8E" w:rsidRPr="00411A8E" w:rsidRDefault="00411A8E" w:rsidP="00411A8E">
      <w:pPr>
        <w:numPr>
          <w:ilvl w:val="0"/>
          <w:numId w:val="47"/>
        </w:numPr>
        <w:rPr>
          <w:rFonts w:ascii="Arial" w:hAnsi="Arial" w:cs="Arial"/>
        </w:rPr>
      </w:pPr>
      <w:r w:rsidRPr="00411A8E">
        <w:rPr>
          <w:rFonts w:ascii="Arial" w:hAnsi="Arial" w:cs="Arial"/>
        </w:rPr>
        <w:t xml:space="preserve">Does your proposal support multi-instance technology with 80GB memory GPU cards or a better option? </w:t>
      </w:r>
    </w:p>
    <w:p w14:paraId="7AA4966C" w14:textId="7B382CE4" w:rsidR="00411A8E" w:rsidRPr="00411A8E" w:rsidRDefault="00411A8E" w:rsidP="00411A8E">
      <w:pPr>
        <w:numPr>
          <w:ilvl w:val="0"/>
          <w:numId w:val="47"/>
        </w:numPr>
        <w:rPr>
          <w:rFonts w:ascii="Arial" w:hAnsi="Arial" w:cs="Arial"/>
        </w:rPr>
      </w:pPr>
      <w:r w:rsidRPr="00411A8E">
        <w:rPr>
          <w:rFonts w:ascii="Arial" w:hAnsi="Arial" w:cs="Arial"/>
        </w:rPr>
        <w:t>Does your proposal include a GPU server node that can support a minimum of 4 GPU cards?</w:t>
      </w:r>
    </w:p>
    <w:p w14:paraId="172BB575" w14:textId="77777777" w:rsidR="00411A8E" w:rsidRPr="00411A8E" w:rsidRDefault="00411A8E" w:rsidP="00411A8E">
      <w:pPr>
        <w:rPr>
          <w:rFonts w:ascii="Arial" w:hAnsi="Arial" w:cs="Arial"/>
          <w:b/>
        </w:rPr>
      </w:pPr>
      <w:r w:rsidRPr="00411A8E">
        <w:rPr>
          <w:rFonts w:ascii="Arial" w:hAnsi="Arial" w:cs="Arial"/>
          <w:b/>
        </w:rPr>
        <w:t>Storage Server and Rack</w:t>
      </w:r>
    </w:p>
    <w:p w14:paraId="02DD05AD" w14:textId="77777777" w:rsidR="00411A8E" w:rsidRPr="00411A8E" w:rsidRDefault="00411A8E" w:rsidP="00411A8E">
      <w:pPr>
        <w:numPr>
          <w:ilvl w:val="0"/>
          <w:numId w:val="49"/>
        </w:numPr>
        <w:rPr>
          <w:rFonts w:ascii="Arial" w:hAnsi="Arial" w:cs="Arial"/>
        </w:rPr>
      </w:pPr>
      <w:r w:rsidRPr="00411A8E">
        <w:rPr>
          <w:rFonts w:ascii="Arial" w:hAnsi="Arial" w:cs="Arial"/>
        </w:rPr>
        <w:t>Does your proposal include 250TB raw capacity HDD storage with a transfer speed of 6Gbps or greater?</w:t>
      </w:r>
    </w:p>
    <w:p w14:paraId="742F6BDA" w14:textId="77777777" w:rsidR="00411A8E" w:rsidRPr="00411A8E" w:rsidRDefault="00411A8E" w:rsidP="00411A8E">
      <w:pPr>
        <w:numPr>
          <w:ilvl w:val="0"/>
          <w:numId w:val="49"/>
        </w:numPr>
        <w:rPr>
          <w:rFonts w:ascii="Arial" w:hAnsi="Arial" w:cs="Arial"/>
        </w:rPr>
      </w:pPr>
      <w:r w:rsidRPr="00411A8E">
        <w:rPr>
          <w:rFonts w:ascii="Arial" w:hAnsi="Arial" w:cs="Arial"/>
        </w:rPr>
        <w:t>Does your storage solution include a built-in solid-state cache, or a separate 8TB SSD cache storage?</w:t>
      </w:r>
    </w:p>
    <w:p w14:paraId="5A497844" w14:textId="77777777" w:rsidR="00411A8E" w:rsidRPr="00411A8E" w:rsidRDefault="00411A8E" w:rsidP="00411A8E">
      <w:pPr>
        <w:numPr>
          <w:ilvl w:val="0"/>
          <w:numId w:val="49"/>
        </w:numPr>
        <w:rPr>
          <w:rFonts w:ascii="Arial" w:hAnsi="Arial" w:cs="Arial"/>
        </w:rPr>
      </w:pPr>
      <w:r w:rsidRPr="00411A8E">
        <w:rPr>
          <w:rFonts w:ascii="Arial" w:hAnsi="Arial" w:cs="Arial"/>
        </w:rPr>
        <w:t>Does your storage array include an AMD EPYC 7302 CPU or better, and eight 32GB DDR4 RAM or greater?</w:t>
      </w:r>
    </w:p>
    <w:p w14:paraId="4F97B307" w14:textId="77777777" w:rsidR="00411A8E" w:rsidRPr="00411A8E" w:rsidRDefault="00411A8E" w:rsidP="00411A8E">
      <w:pPr>
        <w:numPr>
          <w:ilvl w:val="0"/>
          <w:numId w:val="49"/>
        </w:numPr>
        <w:rPr>
          <w:rFonts w:ascii="Arial" w:hAnsi="Arial" w:cs="Arial"/>
        </w:rPr>
      </w:pPr>
      <w:r w:rsidRPr="00411A8E">
        <w:rPr>
          <w:rFonts w:ascii="Arial" w:hAnsi="Arial" w:cs="Arial"/>
        </w:rPr>
        <w:t>Will your storage solution include a 40-port 200Gb speed Mellanox switch?</w:t>
      </w:r>
    </w:p>
    <w:p w14:paraId="09BBE3B8" w14:textId="77777777" w:rsidR="00411A8E" w:rsidRPr="00411A8E" w:rsidRDefault="00411A8E" w:rsidP="00411A8E">
      <w:pPr>
        <w:numPr>
          <w:ilvl w:val="0"/>
          <w:numId w:val="49"/>
        </w:numPr>
        <w:rPr>
          <w:rFonts w:ascii="Arial" w:hAnsi="Arial" w:cs="Arial"/>
        </w:rPr>
      </w:pPr>
      <w:r w:rsidRPr="00411A8E">
        <w:rPr>
          <w:rFonts w:ascii="Arial" w:hAnsi="Arial" w:cs="Arial"/>
        </w:rPr>
        <w:t>Is the rack you propose a standard EIA 42U 19-in configuration?</w:t>
      </w:r>
    </w:p>
    <w:p w14:paraId="081BCAF6" w14:textId="77777777" w:rsidR="00411A8E" w:rsidRPr="00411A8E" w:rsidRDefault="00411A8E" w:rsidP="00411A8E">
      <w:pPr>
        <w:numPr>
          <w:ilvl w:val="0"/>
          <w:numId w:val="49"/>
        </w:numPr>
        <w:rPr>
          <w:rFonts w:ascii="Arial" w:hAnsi="Arial" w:cs="Arial"/>
        </w:rPr>
      </w:pPr>
      <w:r w:rsidRPr="00411A8E">
        <w:rPr>
          <w:rFonts w:ascii="Arial" w:hAnsi="Arial" w:cs="Arial"/>
        </w:rPr>
        <w:t>Does your proposal include a Power Distribution Unit (PDU) that meets or exceeds a 14.4kW 3 phase smart 0U unit with 208V power?</w:t>
      </w:r>
    </w:p>
    <w:p w14:paraId="6E9F045B" w14:textId="47AC49AB" w:rsidR="00411A8E" w:rsidRPr="00411A8E" w:rsidRDefault="00411A8E" w:rsidP="00411A8E">
      <w:pPr>
        <w:numPr>
          <w:ilvl w:val="0"/>
          <w:numId w:val="49"/>
        </w:numPr>
        <w:rPr>
          <w:rFonts w:ascii="Arial" w:hAnsi="Arial" w:cs="Arial"/>
        </w:rPr>
      </w:pPr>
      <w:r w:rsidRPr="00411A8E">
        <w:rPr>
          <w:rFonts w:ascii="Arial" w:hAnsi="Arial" w:cs="Arial"/>
        </w:rPr>
        <w:t>Does your proposal include 2 rack-mount UPS systems, which are mountable within standard 19-in rack enclosures?</w:t>
      </w:r>
    </w:p>
    <w:p w14:paraId="6577031A" w14:textId="77777777" w:rsidR="00411A8E" w:rsidRPr="00411A8E" w:rsidRDefault="00411A8E" w:rsidP="00411A8E">
      <w:pPr>
        <w:rPr>
          <w:rFonts w:ascii="Arial" w:hAnsi="Arial" w:cs="Arial"/>
          <w:b/>
        </w:rPr>
      </w:pPr>
      <w:r w:rsidRPr="00411A8E">
        <w:rPr>
          <w:rFonts w:ascii="Arial" w:hAnsi="Arial" w:cs="Arial"/>
          <w:b/>
        </w:rPr>
        <w:t>Technical Support</w:t>
      </w:r>
    </w:p>
    <w:p w14:paraId="21BEF9F4" w14:textId="77777777" w:rsidR="00411A8E" w:rsidRPr="00411A8E" w:rsidRDefault="00411A8E" w:rsidP="00411A8E">
      <w:pPr>
        <w:numPr>
          <w:ilvl w:val="0"/>
          <w:numId w:val="48"/>
        </w:numPr>
        <w:rPr>
          <w:rFonts w:ascii="Arial" w:hAnsi="Arial" w:cs="Arial"/>
        </w:rPr>
      </w:pPr>
      <w:r w:rsidRPr="00411A8E">
        <w:rPr>
          <w:rFonts w:ascii="Arial" w:hAnsi="Arial" w:cs="Arial"/>
        </w:rPr>
        <w:t>Will initial on-site hardware setup and rack integration be included in your proposal? If not, at what additional cost might this setup support be included?</w:t>
      </w:r>
    </w:p>
    <w:p w14:paraId="3687C2A2" w14:textId="77777777" w:rsidR="00411A8E" w:rsidRPr="00411A8E" w:rsidRDefault="00411A8E" w:rsidP="00411A8E">
      <w:pPr>
        <w:numPr>
          <w:ilvl w:val="0"/>
          <w:numId w:val="48"/>
        </w:numPr>
        <w:rPr>
          <w:rFonts w:ascii="Arial" w:hAnsi="Arial" w:cs="Arial"/>
        </w:rPr>
      </w:pPr>
      <w:r w:rsidRPr="00411A8E">
        <w:rPr>
          <w:rFonts w:ascii="Arial" w:hAnsi="Arial" w:cs="Arial"/>
        </w:rPr>
        <w:t>Does your hardware come with a standard 3-year or longer base warranty or better?</w:t>
      </w:r>
    </w:p>
    <w:p w14:paraId="11429526" w14:textId="77777777" w:rsidR="00411A8E" w:rsidRPr="00411A8E" w:rsidRDefault="00411A8E" w:rsidP="00411A8E">
      <w:pPr>
        <w:numPr>
          <w:ilvl w:val="0"/>
          <w:numId w:val="48"/>
        </w:numPr>
        <w:rPr>
          <w:rFonts w:ascii="Arial" w:hAnsi="Arial" w:cs="Arial"/>
        </w:rPr>
      </w:pPr>
      <w:r w:rsidRPr="00411A8E">
        <w:rPr>
          <w:rFonts w:ascii="Arial" w:hAnsi="Arial" w:cs="Arial"/>
        </w:rPr>
        <w:lastRenderedPageBreak/>
        <w:t xml:space="preserve">Does your proposal include a 1-year phone, </w:t>
      </w:r>
      <w:proofErr w:type="gramStart"/>
      <w:r w:rsidRPr="00411A8E">
        <w:rPr>
          <w:rFonts w:ascii="Arial" w:hAnsi="Arial" w:cs="Arial"/>
        </w:rPr>
        <w:t>email</w:t>
      </w:r>
      <w:proofErr w:type="gramEnd"/>
      <w:r w:rsidRPr="00411A8E">
        <w:rPr>
          <w:rFonts w:ascii="Arial" w:hAnsi="Arial" w:cs="Arial"/>
        </w:rPr>
        <w:t xml:space="preserve"> and web portal-based support? If not, at what additional cost might this support be included on an annual basis?</w:t>
      </w:r>
    </w:p>
    <w:p w14:paraId="4260938B" w14:textId="77777777" w:rsidR="00411A8E" w:rsidRPr="00411A8E" w:rsidRDefault="00411A8E" w:rsidP="00411A8E">
      <w:pPr>
        <w:numPr>
          <w:ilvl w:val="0"/>
          <w:numId w:val="48"/>
        </w:numPr>
        <w:rPr>
          <w:rFonts w:ascii="Arial" w:hAnsi="Arial" w:cs="Arial"/>
        </w:rPr>
      </w:pPr>
      <w:r w:rsidRPr="00411A8E">
        <w:rPr>
          <w:rFonts w:ascii="Arial" w:hAnsi="Arial" w:cs="Arial"/>
        </w:rPr>
        <w:t>Will technical remote support and managed offshore administrative tasks, such as, but not limited to, OS updates, software installation, and user authentication, be included in the technical support offered in your proposal? If not, at what additional cost might this remote technical support be included on an annual basis?</w:t>
      </w:r>
    </w:p>
    <w:p w14:paraId="0E0912F1" w14:textId="77777777" w:rsidR="00411A8E" w:rsidRPr="00411A8E" w:rsidRDefault="00411A8E" w:rsidP="00411A8E">
      <w:pPr>
        <w:numPr>
          <w:ilvl w:val="0"/>
          <w:numId w:val="48"/>
        </w:numPr>
        <w:rPr>
          <w:rFonts w:ascii="Arial" w:hAnsi="Arial" w:cs="Arial"/>
        </w:rPr>
      </w:pPr>
      <w:r w:rsidRPr="00411A8E">
        <w:rPr>
          <w:rFonts w:ascii="Arial" w:hAnsi="Arial" w:cs="Arial"/>
        </w:rPr>
        <w:t>Does your proposal include a standard remote access controller (hardware or software) to allow for systems administrators to manage and access the hardware remotely?</w:t>
      </w:r>
    </w:p>
    <w:p w14:paraId="23FDD0C7" w14:textId="77777777" w:rsidR="006B1CBA" w:rsidRPr="001D3256" w:rsidRDefault="006B1CBA">
      <w:pPr>
        <w:rPr>
          <w:rFonts w:ascii="Arial" w:eastAsiaTheme="majorEastAsia" w:hAnsi="Arial" w:cs="Arial"/>
          <w:b/>
          <w:color w:val="1F4E79" w:themeColor="accent1" w:themeShade="80"/>
          <w:sz w:val="28"/>
          <w:szCs w:val="28"/>
        </w:rPr>
      </w:pPr>
    </w:p>
    <w:sectPr w:rsidR="006B1CBA" w:rsidRPr="001D3256"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2B0E" w14:textId="77777777" w:rsidR="00885E17" w:rsidRDefault="00885E17" w:rsidP="00BD64D5">
      <w:pPr>
        <w:spacing w:after="0" w:line="240" w:lineRule="auto"/>
      </w:pPr>
      <w:r>
        <w:separator/>
      </w:r>
    </w:p>
  </w:endnote>
  <w:endnote w:type="continuationSeparator" w:id="0">
    <w:p w14:paraId="5E89F12E" w14:textId="77777777" w:rsidR="00885E17" w:rsidRDefault="00885E17"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F273E0">
      <w:rPr>
        <w:rFonts w:ascii="Arial" w:hAnsi="Arial" w:cs="Arial"/>
        <w:b/>
        <w:bCs/>
        <w:noProof/>
        <w:color w:val="002060"/>
        <w:sz w:val="18"/>
        <w:szCs w:val="18"/>
      </w:rPr>
      <w:fldChar w:fldCharType="begin"/>
    </w:r>
    <w:r w:rsidR="00F273E0">
      <w:rPr>
        <w:rFonts w:ascii="Arial" w:hAnsi="Arial" w:cs="Arial"/>
        <w:b/>
        <w:bCs/>
        <w:noProof/>
        <w:color w:val="002060"/>
        <w:sz w:val="18"/>
        <w:szCs w:val="18"/>
      </w:rPr>
      <w:instrText xml:space="preserve"> NUMPAGES  \* Arabic  \* MERGEFORMAT </w:instrText>
    </w:r>
    <w:r w:rsidR="00F273E0">
      <w:rPr>
        <w:rFonts w:ascii="Arial" w:hAnsi="Arial" w:cs="Arial"/>
        <w:b/>
        <w:bCs/>
        <w:noProof/>
        <w:color w:val="002060"/>
        <w:sz w:val="18"/>
        <w:szCs w:val="18"/>
      </w:rPr>
      <w:fldChar w:fldCharType="separate"/>
    </w:r>
    <w:r w:rsidRPr="00A52804">
      <w:rPr>
        <w:rFonts w:ascii="Arial" w:hAnsi="Arial" w:cs="Arial"/>
        <w:b/>
        <w:bCs/>
        <w:noProof/>
        <w:color w:val="002060"/>
        <w:sz w:val="18"/>
        <w:szCs w:val="18"/>
      </w:rPr>
      <w:t>49</w:t>
    </w:r>
    <w:r w:rsidR="00F273E0">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8CD1" w14:textId="77777777" w:rsidR="00885E17" w:rsidRDefault="00885E17" w:rsidP="00BD64D5">
      <w:pPr>
        <w:spacing w:after="0" w:line="240" w:lineRule="auto"/>
      </w:pPr>
      <w:r>
        <w:separator/>
      </w:r>
    </w:p>
  </w:footnote>
  <w:footnote w:type="continuationSeparator" w:id="0">
    <w:p w14:paraId="655DF924" w14:textId="77777777" w:rsidR="00885E17" w:rsidRDefault="00885E17"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62527994" w:rsidR="00135A8A" w:rsidRDefault="00135A8A" w:rsidP="00135A8A">
    <w:pPr>
      <w:pStyle w:val="Header"/>
    </w:pPr>
    <w:bookmarkStart w:id="10" w:name="_Hlk110432136"/>
    <w:bookmarkStart w:id="11" w:name="_Hlk110432137"/>
    <w:r w:rsidRPr="001D3256">
      <w:rPr>
        <w:rFonts w:ascii="Arial" w:hAnsi="Arial" w:cs="Arial"/>
        <w:b/>
        <w:color w:val="002060"/>
        <w:sz w:val="20"/>
        <w:szCs w:val="20"/>
      </w:rPr>
      <w:t xml:space="preserve">Request for Bid (IT) – </w:t>
    </w:r>
    <w:r w:rsidR="00411A8E">
      <w:rPr>
        <w:rFonts w:ascii="Arial" w:hAnsi="Arial" w:cs="Arial"/>
        <w:b/>
        <w:color w:val="002060"/>
        <w:sz w:val="20"/>
        <w:szCs w:val="20"/>
      </w:rPr>
      <w:t>GPU Cluster</w:t>
    </w:r>
    <w:r w:rsidRPr="001D3256">
      <w:rPr>
        <w:rFonts w:ascii="Arial" w:hAnsi="Arial" w:cs="Arial"/>
        <w:b/>
        <w:color w:val="002060"/>
        <w:sz w:val="20"/>
        <w:szCs w:val="20"/>
      </w:rPr>
      <w:tab/>
    </w:r>
    <w:r w:rsidRPr="001D3256">
      <w:rPr>
        <w:rFonts w:ascii="Arial" w:hAnsi="Arial" w:cs="Arial"/>
        <w:b/>
        <w:color w:val="002060"/>
        <w:sz w:val="20"/>
        <w:szCs w:val="20"/>
      </w:rPr>
      <w:tab/>
      <w:t xml:space="preserve">Dated: </w:t>
    </w:r>
    <w:bookmarkEnd w:id="10"/>
    <w:bookmarkEnd w:id="11"/>
    <w:r w:rsidR="00411A8E">
      <w:rPr>
        <w:rFonts w:ascii="Arial" w:hAnsi="Arial" w:cs="Arial"/>
        <w:b/>
        <w:color w:val="002060"/>
        <w:sz w:val="20"/>
        <w:szCs w:val="20"/>
      </w:rPr>
      <w:t>November 28</w:t>
    </w:r>
    <w:r w:rsidR="001D3256" w:rsidRPr="001D3256">
      <w:rPr>
        <w:rFonts w:ascii="Arial" w:hAnsi="Arial" w:cs="Arial"/>
        <w:b/>
        <w:color w:val="002060"/>
        <w:sz w:val="20"/>
        <w:szCs w:val="20"/>
      </w:rPr>
      <w:t>,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081496"/>
    <w:multiLevelType w:val="multilevel"/>
    <w:tmpl w:val="EE829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367C4E"/>
    <w:multiLevelType w:val="hybridMultilevel"/>
    <w:tmpl w:val="39E2E81E"/>
    <w:lvl w:ilvl="0" w:tplc="6A3AA408">
      <w:start w:val="1"/>
      <w:numFmt w:val="decimal"/>
      <w:lvlText w:val="%1."/>
      <w:lvlJc w:val="left"/>
      <w:pPr>
        <w:ind w:left="360" w:hanging="360"/>
      </w:pPr>
      <w:rPr>
        <w:rFonts w:ascii="Arial" w:eastAsiaTheme="minorHAnsi" w:hAnsi="Arial" w:cs="Arial"/>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5D6712AF"/>
    <w:multiLevelType w:val="multilevel"/>
    <w:tmpl w:val="EB98D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90601"/>
    <w:multiLevelType w:val="multilevel"/>
    <w:tmpl w:val="11BE0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174957">
    <w:abstractNumId w:val="16"/>
  </w:num>
  <w:num w:numId="2" w16cid:durableId="878856450">
    <w:abstractNumId w:val="22"/>
  </w:num>
  <w:num w:numId="3" w16cid:durableId="1085952961">
    <w:abstractNumId w:val="29"/>
  </w:num>
  <w:num w:numId="4" w16cid:durableId="2045134432">
    <w:abstractNumId w:val="26"/>
  </w:num>
  <w:num w:numId="5" w16cid:durableId="2031100612">
    <w:abstractNumId w:val="13"/>
  </w:num>
  <w:num w:numId="6" w16cid:durableId="1589264470">
    <w:abstractNumId w:val="3"/>
  </w:num>
  <w:num w:numId="7" w16cid:durableId="2143229850">
    <w:abstractNumId w:val="19"/>
  </w:num>
  <w:num w:numId="8" w16cid:durableId="2086951694">
    <w:abstractNumId w:val="11"/>
  </w:num>
  <w:num w:numId="9" w16cid:durableId="850609629">
    <w:abstractNumId w:val="7"/>
  </w:num>
  <w:num w:numId="10" w16cid:durableId="328601216">
    <w:abstractNumId w:val="0"/>
  </w:num>
  <w:num w:numId="11" w16cid:durableId="1991398915">
    <w:abstractNumId w:val="28"/>
  </w:num>
  <w:num w:numId="12" w16cid:durableId="937064164">
    <w:abstractNumId w:val="5"/>
  </w:num>
  <w:num w:numId="13" w16cid:durableId="1048066893">
    <w:abstractNumId w:val="48"/>
  </w:num>
  <w:num w:numId="14" w16cid:durableId="34087597">
    <w:abstractNumId w:val="30"/>
  </w:num>
  <w:num w:numId="15" w16cid:durableId="1453204058">
    <w:abstractNumId w:val="25"/>
  </w:num>
  <w:num w:numId="16" w16cid:durableId="1012803891">
    <w:abstractNumId w:val="23"/>
  </w:num>
  <w:num w:numId="17" w16cid:durableId="1095709948">
    <w:abstractNumId w:val="36"/>
  </w:num>
  <w:num w:numId="18" w16cid:durableId="1695156999">
    <w:abstractNumId w:val="41"/>
  </w:num>
  <w:num w:numId="19" w16cid:durableId="1399867066">
    <w:abstractNumId w:val="46"/>
  </w:num>
  <w:num w:numId="20" w16cid:durableId="1004472312">
    <w:abstractNumId w:val="4"/>
  </w:num>
  <w:num w:numId="21" w16cid:durableId="1295984046">
    <w:abstractNumId w:val="33"/>
  </w:num>
  <w:num w:numId="22" w16cid:durableId="66534717">
    <w:abstractNumId w:val="12"/>
  </w:num>
  <w:num w:numId="23" w16cid:durableId="349841636">
    <w:abstractNumId w:val="32"/>
  </w:num>
  <w:num w:numId="24" w16cid:durableId="947473193">
    <w:abstractNumId w:val="2"/>
  </w:num>
  <w:num w:numId="25" w16cid:durableId="259217745">
    <w:abstractNumId w:val="43"/>
  </w:num>
  <w:num w:numId="26" w16cid:durableId="357587465">
    <w:abstractNumId w:val="24"/>
  </w:num>
  <w:num w:numId="27" w16cid:durableId="1045716407">
    <w:abstractNumId w:val="15"/>
  </w:num>
  <w:num w:numId="28" w16cid:durableId="1751780075">
    <w:abstractNumId w:val="40"/>
  </w:num>
  <w:num w:numId="29" w16cid:durableId="671492348">
    <w:abstractNumId w:val="31"/>
  </w:num>
  <w:num w:numId="30" w16cid:durableId="848561658">
    <w:abstractNumId w:val="17"/>
  </w:num>
  <w:num w:numId="31" w16cid:durableId="308629283">
    <w:abstractNumId w:val="14"/>
  </w:num>
  <w:num w:numId="32" w16cid:durableId="1752114537">
    <w:abstractNumId w:val="47"/>
  </w:num>
  <w:num w:numId="33" w16cid:durableId="2064057192">
    <w:abstractNumId w:val="35"/>
  </w:num>
  <w:num w:numId="34" w16cid:durableId="998118381">
    <w:abstractNumId w:val="38"/>
  </w:num>
  <w:num w:numId="35" w16cid:durableId="338045108">
    <w:abstractNumId w:val="44"/>
  </w:num>
  <w:num w:numId="36" w16cid:durableId="308363943">
    <w:abstractNumId w:val="6"/>
  </w:num>
  <w:num w:numId="37" w16cid:durableId="967204882">
    <w:abstractNumId w:val="42"/>
  </w:num>
  <w:num w:numId="38" w16cid:durableId="606818434">
    <w:abstractNumId w:val="37"/>
  </w:num>
  <w:num w:numId="39" w16cid:durableId="1445004376">
    <w:abstractNumId w:val="9"/>
  </w:num>
  <w:num w:numId="40" w16cid:durableId="560212859">
    <w:abstractNumId w:val="45"/>
  </w:num>
  <w:num w:numId="41" w16cid:durableId="133380023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615331809">
    <w:abstractNumId w:val="20"/>
  </w:num>
  <w:num w:numId="43" w16cid:durableId="1061947815">
    <w:abstractNumId w:val="27"/>
  </w:num>
  <w:num w:numId="44" w16cid:durableId="918173519">
    <w:abstractNumId w:val="21"/>
  </w:num>
  <w:num w:numId="45" w16cid:durableId="1944335315">
    <w:abstractNumId w:val="10"/>
  </w:num>
  <w:num w:numId="46" w16cid:durableId="2144881681">
    <w:abstractNumId w:val="18"/>
  </w:num>
  <w:num w:numId="47" w16cid:durableId="1444687373">
    <w:abstractNumId w:val="39"/>
  </w:num>
  <w:num w:numId="48" w16cid:durableId="1622804754">
    <w:abstractNumId w:val="8"/>
  </w:num>
  <w:num w:numId="49" w16cid:durableId="5987561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45F20"/>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53695"/>
    <w:rsid w:val="00155D91"/>
    <w:rsid w:val="001643C1"/>
    <w:rsid w:val="00166728"/>
    <w:rsid w:val="00167C9F"/>
    <w:rsid w:val="001800D4"/>
    <w:rsid w:val="001806D3"/>
    <w:rsid w:val="0018356C"/>
    <w:rsid w:val="00185127"/>
    <w:rsid w:val="0018660B"/>
    <w:rsid w:val="001A2221"/>
    <w:rsid w:val="001A5183"/>
    <w:rsid w:val="001B4900"/>
    <w:rsid w:val="001B512D"/>
    <w:rsid w:val="001C0DA1"/>
    <w:rsid w:val="001C157B"/>
    <w:rsid w:val="001C5495"/>
    <w:rsid w:val="001C5AD2"/>
    <w:rsid w:val="001D22FF"/>
    <w:rsid w:val="001D3256"/>
    <w:rsid w:val="001D3296"/>
    <w:rsid w:val="001D48C7"/>
    <w:rsid w:val="001D7600"/>
    <w:rsid w:val="001E2F4A"/>
    <w:rsid w:val="001E6081"/>
    <w:rsid w:val="001F158E"/>
    <w:rsid w:val="001F231B"/>
    <w:rsid w:val="001F503E"/>
    <w:rsid w:val="001F73D4"/>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94E65"/>
    <w:rsid w:val="00396270"/>
    <w:rsid w:val="003978A0"/>
    <w:rsid w:val="003A00D5"/>
    <w:rsid w:val="003A1510"/>
    <w:rsid w:val="003A3822"/>
    <w:rsid w:val="003A571C"/>
    <w:rsid w:val="003B317B"/>
    <w:rsid w:val="003B424C"/>
    <w:rsid w:val="003B752B"/>
    <w:rsid w:val="003C2911"/>
    <w:rsid w:val="003D252E"/>
    <w:rsid w:val="003D2D3E"/>
    <w:rsid w:val="003D42EE"/>
    <w:rsid w:val="003D49C7"/>
    <w:rsid w:val="003D69E3"/>
    <w:rsid w:val="003E45B7"/>
    <w:rsid w:val="003F48B7"/>
    <w:rsid w:val="003F6616"/>
    <w:rsid w:val="003F7E7B"/>
    <w:rsid w:val="003F7EC1"/>
    <w:rsid w:val="00402B2A"/>
    <w:rsid w:val="00404283"/>
    <w:rsid w:val="00404355"/>
    <w:rsid w:val="00404A9E"/>
    <w:rsid w:val="00407DF9"/>
    <w:rsid w:val="00411A8E"/>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D0F"/>
    <w:rsid w:val="005226C2"/>
    <w:rsid w:val="00523EF7"/>
    <w:rsid w:val="0052474E"/>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78D2"/>
    <w:rsid w:val="006A5DD2"/>
    <w:rsid w:val="006A6E34"/>
    <w:rsid w:val="006B0C6F"/>
    <w:rsid w:val="006B17F2"/>
    <w:rsid w:val="006B1CBA"/>
    <w:rsid w:val="006B3605"/>
    <w:rsid w:val="006B3B59"/>
    <w:rsid w:val="006C2081"/>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5E17"/>
    <w:rsid w:val="0088738F"/>
    <w:rsid w:val="00887EAE"/>
    <w:rsid w:val="008A1135"/>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671C"/>
    <w:rsid w:val="0093717B"/>
    <w:rsid w:val="009406D4"/>
    <w:rsid w:val="00941FF9"/>
    <w:rsid w:val="00946BA3"/>
    <w:rsid w:val="00950309"/>
    <w:rsid w:val="00955386"/>
    <w:rsid w:val="0095559F"/>
    <w:rsid w:val="00960707"/>
    <w:rsid w:val="0097100D"/>
    <w:rsid w:val="00972B10"/>
    <w:rsid w:val="0097461B"/>
    <w:rsid w:val="00981571"/>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777D5"/>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695D"/>
    <w:rsid w:val="00B76D88"/>
    <w:rsid w:val="00B80205"/>
    <w:rsid w:val="00B82325"/>
    <w:rsid w:val="00B842D6"/>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175A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0BA7"/>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E04124"/>
    <w:rsid w:val="00E05E1E"/>
    <w:rsid w:val="00E068A7"/>
    <w:rsid w:val="00E06C88"/>
    <w:rsid w:val="00E07298"/>
    <w:rsid w:val="00E07FF3"/>
    <w:rsid w:val="00E121E3"/>
    <w:rsid w:val="00E126BE"/>
    <w:rsid w:val="00E20721"/>
    <w:rsid w:val="00E21FED"/>
    <w:rsid w:val="00E244A4"/>
    <w:rsid w:val="00E3702A"/>
    <w:rsid w:val="00E405EF"/>
    <w:rsid w:val="00E4244C"/>
    <w:rsid w:val="00E44FFF"/>
    <w:rsid w:val="00E46472"/>
    <w:rsid w:val="00E4694A"/>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273E0"/>
    <w:rsid w:val="00F31611"/>
    <w:rsid w:val="00F32196"/>
    <w:rsid w:val="00F333DE"/>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customStyle="1" w:styleId="UnresolvedMention1">
    <w:name w:val="Unresolved Mention1"/>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775D-EAEC-4144-B5EA-79055D6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7</cp:revision>
  <cp:lastPrinted>2022-10-18T13:29:00Z</cp:lastPrinted>
  <dcterms:created xsi:type="dcterms:W3CDTF">2022-10-18T12:54:00Z</dcterms:created>
  <dcterms:modified xsi:type="dcterms:W3CDTF">2022-11-21T14:31:00Z</dcterms:modified>
</cp:coreProperties>
</file>