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B72D" w14:textId="2487BF75" w:rsidR="008D6979" w:rsidRPr="0011654C" w:rsidRDefault="00EC4311">
      <w:pPr>
        <w:rPr>
          <w:rFonts w:ascii="Californian FB" w:hAnsi="Californian FB"/>
          <w:sz w:val="36"/>
        </w:rPr>
      </w:pPr>
      <w:r>
        <w:rPr>
          <w:noProof/>
        </w:rPr>
        <mc:AlternateContent>
          <mc:Choice Requires="wps">
            <w:drawing>
              <wp:anchor distT="0" distB="0" distL="114300" distR="114300" simplePos="0" relativeHeight="251653120" behindDoc="1" locked="0" layoutInCell="1" allowOverlap="1" wp14:anchorId="17A9883D" wp14:editId="508BA819">
                <wp:simplePos x="0" y="0"/>
                <wp:positionH relativeFrom="column">
                  <wp:posOffset>-110490</wp:posOffset>
                </wp:positionH>
                <wp:positionV relativeFrom="paragraph">
                  <wp:posOffset>-94615</wp:posOffset>
                </wp:positionV>
                <wp:extent cx="30480" cy="8918575"/>
                <wp:effectExtent l="19050" t="0" r="26670" b="34925"/>
                <wp:wrapNone/>
                <wp:docPr id="1031195273" name="Straight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8918575"/>
                        </a:xfrm>
                        <a:prstGeom prst="line">
                          <a:avLst/>
                        </a:prstGeom>
                        <a:noFill/>
                        <a:ln w="539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3E18E1" id="Straight Connector 9"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7.45pt" to="-6.3pt,6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" strokeweight="4.25pt"/>
            </w:pict>
          </mc:Fallback>
        </mc:AlternateContent>
      </w:r>
    </w:p>
    <w:p w14:paraId="087E11C4" w14:textId="77777777" w:rsidR="008D6979" w:rsidRPr="0011654C" w:rsidRDefault="008D6979">
      <w:pPr>
        <w:rPr>
          <w:rFonts w:ascii="Californian FB" w:hAnsi="Californian FB"/>
          <w:sz w:val="36"/>
        </w:rPr>
      </w:pPr>
    </w:p>
    <w:p w14:paraId="677C4C90" w14:textId="77777777" w:rsidR="008D6979" w:rsidRPr="0011654C" w:rsidRDefault="008D6979">
      <w:pPr>
        <w:rPr>
          <w:rFonts w:ascii="Californian FB" w:hAnsi="Californian FB"/>
          <w:sz w:val="36"/>
        </w:rPr>
      </w:pPr>
    </w:p>
    <w:p w14:paraId="269231A4" w14:textId="77777777" w:rsidR="008D6979" w:rsidRPr="0011654C" w:rsidRDefault="008D6979">
      <w:pPr>
        <w:rPr>
          <w:rFonts w:ascii="Californian FB" w:hAnsi="Californian FB"/>
          <w:sz w:val="36"/>
        </w:rPr>
      </w:pPr>
    </w:p>
    <w:p w14:paraId="518727AF" w14:textId="77777777" w:rsidR="008D6979" w:rsidRPr="0011654C" w:rsidRDefault="008D6979">
      <w:pPr>
        <w:ind w:firstLine="360"/>
        <w:rPr>
          <w:rFonts w:ascii="Californian FB" w:hAnsi="Californian FB"/>
          <w:sz w:val="36"/>
        </w:rPr>
      </w:pPr>
    </w:p>
    <w:p w14:paraId="490A4CE0" w14:textId="77777777" w:rsidR="008D6979" w:rsidRPr="0011654C" w:rsidRDefault="008D6979">
      <w:pPr>
        <w:ind w:firstLine="360"/>
        <w:rPr>
          <w:rFonts w:ascii="Californian FB" w:hAnsi="Californian FB"/>
          <w:b/>
          <w:sz w:val="48"/>
        </w:rPr>
      </w:pPr>
      <w:r w:rsidRPr="0011654C">
        <w:rPr>
          <w:rFonts w:ascii="Californian FB" w:hAnsi="Californian FB"/>
          <w:b/>
          <w:sz w:val="48"/>
        </w:rPr>
        <w:t>Agreement</w:t>
      </w:r>
      <w:r w:rsidR="00456E47" w:rsidRPr="0011654C">
        <w:rPr>
          <w:rFonts w:ascii="Californian FB" w:hAnsi="Californian FB"/>
          <w:b/>
          <w:sz w:val="48"/>
        </w:rPr>
        <w:tab/>
      </w:r>
      <w:r w:rsidR="00456E47" w:rsidRPr="0011654C">
        <w:rPr>
          <w:rFonts w:ascii="Californian FB" w:hAnsi="Californian FB"/>
          <w:b/>
          <w:sz w:val="48"/>
        </w:rPr>
        <w:tab/>
      </w:r>
      <w:r w:rsidR="00456E47" w:rsidRPr="0011654C">
        <w:rPr>
          <w:rFonts w:ascii="Californian FB" w:hAnsi="Californian FB"/>
          <w:b/>
          <w:sz w:val="48"/>
        </w:rPr>
        <w:tab/>
      </w:r>
      <w:r w:rsidR="00456E47" w:rsidRPr="0011654C">
        <w:rPr>
          <w:rFonts w:ascii="Californian FB" w:hAnsi="Californian FB"/>
          <w:b/>
          <w:sz w:val="48"/>
        </w:rPr>
        <w:tab/>
      </w:r>
      <w:r w:rsidR="00456E47" w:rsidRPr="0011654C">
        <w:rPr>
          <w:rFonts w:ascii="Californian FB" w:hAnsi="Californian FB"/>
          <w:b/>
          <w:sz w:val="48"/>
        </w:rPr>
        <w:tab/>
      </w:r>
      <w:r w:rsidR="00456E47" w:rsidRPr="0011654C">
        <w:rPr>
          <w:rFonts w:ascii="Californian FB" w:hAnsi="Californian FB"/>
          <w:b/>
          <w:sz w:val="48"/>
        </w:rPr>
        <w:tab/>
      </w:r>
      <w:r w:rsidR="00456E47" w:rsidRPr="0011654C">
        <w:rPr>
          <w:rFonts w:ascii="Californian FB" w:hAnsi="Californian FB"/>
          <w:b/>
          <w:sz w:val="48"/>
        </w:rPr>
        <w:tab/>
      </w:r>
      <w:r w:rsidR="00456E47" w:rsidRPr="0011654C">
        <w:rPr>
          <w:rFonts w:ascii="Californian FB" w:hAnsi="Californian FB"/>
          <w:b/>
          <w:sz w:val="48"/>
        </w:rPr>
        <w:tab/>
      </w:r>
      <w:r w:rsidR="00456E47" w:rsidRPr="0011654C">
        <w:rPr>
          <w:rFonts w:ascii="Californian FB" w:hAnsi="Californian FB"/>
          <w:b/>
          <w:sz w:val="48"/>
        </w:rPr>
        <w:tab/>
      </w:r>
      <w:r w:rsidR="00456E47" w:rsidRPr="0011654C">
        <w:rPr>
          <w:rFonts w:ascii="Californian FB" w:hAnsi="Californian FB"/>
          <w:b/>
          <w:sz w:val="48"/>
        </w:rPr>
        <w:tab/>
      </w:r>
    </w:p>
    <w:p w14:paraId="2B340139" w14:textId="77777777" w:rsidR="008D6979" w:rsidRPr="0011654C" w:rsidRDefault="008D6979">
      <w:pPr>
        <w:rPr>
          <w:rFonts w:ascii="Californian FB" w:hAnsi="Californian FB"/>
          <w:sz w:val="36"/>
        </w:rPr>
      </w:pPr>
    </w:p>
    <w:p w14:paraId="051FA501" w14:textId="77777777" w:rsidR="008D6979" w:rsidRPr="0011654C" w:rsidRDefault="00557A99">
      <w:pPr>
        <w:ind w:firstLine="360"/>
        <w:rPr>
          <w:rFonts w:ascii="Californian FB" w:hAnsi="Californian FB"/>
          <w:i/>
          <w:iCs/>
          <w:sz w:val="36"/>
        </w:rPr>
      </w:pPr>
      <w:r w:rsidRPr="0011654C">
        <w:rPr>
          <w:rFonts w:ascii="Californian FB" w:hAnsi="Californian FB"/>
          <w:i/>
          <w:iCs/>
          <w:sz w:val="36"/>
        </w:rPr>
        <w:t>Between</w:t>
      </w:r>
    </w:p>
    <w:p w14:paraId="2A09BACE" w14:textId="77777777" w:rsidR="00557A99" w:rsidRPr="0011654C" w:rsidRDefault="00557A99">
      <w:pPr>
        <w:ind w:firstLine="360"/>
        <w:rPr>
          <w:rFonts w:ascii="Californian FB" w:hAnsi="Californian FB"/>
          <w:iCs/>
          <w:sz w:val="36"/>
        </w:rPr>
      </w:pPr>
    </w:p>
    <w:p w14:paraId="52504774" w14:textId="77777777" w:rsidR="008D6979" w:rsidRPr="0011654C" w:rsidRDefault="008D6979">
      <w:pPr>
        <w:ind w:firstLine="360"/>
        <w:rPr>
          <w:rFonts w:ascii="Californian FB" w:hAnsi="Californian FB"/>
          <w:b/>
          <w:sz w:val="48"/>
        </w:rPr>
      </w:pPr>
      <w:r w:rsidRPr="0011654C">
        <w:rPr>
          <w:rFonts w:ascii="Californian FB" w:hAnsi="Californian FB"/>
          <w:b/>
          <w:sz w:val="48"/>
        </w:rPr>
        <w:t>University of Maine System</w:t>
      </w:r>
    </w:p>
    <w:p w14:paraId="6CD20614" w14:textId="77777777" w:rsidR="008D6979" w:rsidRPr="0011654C" w:rsidRDefault="00BB62F0" w:rsidP="002031FE">
      <w:pPr>
        <w:ind w:left="6480" w:firstLine="360"/>
        <w:rPr>
          <w:rFonts w:ascii="Californian FB" w:hAnsi="Californian FB"/>
          <w:sz w:val="36"/>
        </w:rPr>
      </w:pPr>
      <w:r w:rsidRPr="0011654C">
        <w:rPr>
          <w:noProof/>
        </w:rPr>
        <w:drawing>
          <wp:inline distT="0" distB="0" distL="0" distR="0" wp14:anchorId="251096DE" wp14:editId="7A414AD1">
            <wp:extent cx="1466850" cy="809625"/>
            <wp:effectExtent l="0" t="0" r="0" b="9525"/>
            <wp:docPr id="9" name="Picture 9" descr="SystemLogoCOLORjpgfile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ystemLogoCOLORjpgfile_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5895" cy="814617"/>
                    </a:xfrm>
                    <a:prstGeom prst="rect">
                      <a:avLst/>
                    </a:prstGeom>
                    <a:noFill/>
                    <a:ln>
                      <a:noFill/>
                    </a:ln>
                  </pic:spPr>
                </pic:pic>
              </a:graphicData>
            </a:graphic>
          </wp:inline>
        </w:drawing>
      </w:r>
    </w:p>
    <w:p w14:paraId="50401E68" w14:textId="77777777" w:rsidR="008D6979" w:rsidRPr="0011654C" w:rsidRDefault="008D6979">
      <w:pPr>
        <w:ind w:firstLine="360"/>
        <w:rPr>
          <w:rFonts w:ascii="Californian FB" w:hAnsi="Californian FB"/>
          <w:i/>
          <w:iCs/>
          <w:sz w:val="36"/>
        </w:rPr>
      </w:pPr>
      <w:r w:rsidRPr="0011654C">
        <w:rPr>
          <w:rFonts w:ascii="Californian FB" w:hAnsi="Californian FB"/>
          <w:i/>
          <w:iCs/>
          <w:sz w:val="36"/>
        </w:rPr>
        <w:t>and</w:t>
      </w:r>
    </w:p>
    <w:p w14:paraId="46DB6069" w14:textId="77777777" w:rsidR="008D6979" w:rsidRPr="0011654C" w:rsidRDefault="008D6979">
      <w:pPr>
        <w:rPr>
          <w:rFonts w:ascii="Californian FB" w:hAnsi="Californian FB"/>
          <w:sz w:val="36"/>
        </w:rPr>
      </w:pPr>
    </w:p>
    <w:p w14:paraId="690E73CF" w14:textId="77777777" w:rsidR="00557A99" w:rsidRPr="0011654C" w:rsidRDefault="00557A99">
      <w:pPr>
        <w:rPr>
          <w:rFonts w:ascii="Californian FB" w:hAnsi="Californian FB"/>
          <w:sz w:val="36"/>
        </w:rPr>
      </w:pPr>
    </w:p>
    <w:p w14:paraId="6A7DB9F8" w14:textId="77777777" w:rsidR="008D6979" w:rsidRPr="0011654C" w:rsidRDefault="008D6979">
      <w:pPr>
        <w:ind w:firstLine="360"/>
        <w:rPr>
          <w:rFonts w:ascii="Californian FB" w:hAnsi="Californian FB"/>
          <w:b/>
          <w:sz w:val="48"/>
        </w:rPr>
      </w:pPr>
      <w:r w:rsidRPr="0011654C">
        <w:rPr>
          <w:rFonts w:ascii="Californian FB" w:hAnsi="Californian FB"/>
          <w:b/>
          <w:sz w:val="48"/>
        </w:rPr>
        <w:t>The Maine Part-Time Faculty Association</w:t>
      </w:r>
    </w:p>
    <w:p w14:paraId="74543CE7" w14:textId="77777777" w:rsidR="008D6979" w:rsidRPr="0011654C" w:rsidRDefault="008D6979">
      <w:pPr>
        <w:rPr>
          <w:rFonts w:ascii="Californian FB" w:hAnsi="Californian FB"/>
          <w:sz w:val="36"/>
        </w:rPr>
      </w:pPr>
    </w:p>
    <w:p w14:paraId="5EB153A4" w14:textId="77777777" w:rsidR="008D6979" w:rsidRPr="0011654C" w:rsidRDefault="008D6979">
      <w:pPr>
        <w:ind w:firstLine="360"/>
        <w:rPr>
          <w:rFonts w:ascii="Californian FB" w:hAnsi="Californian FB"/>
          <w:i/>
          <w:iCs/>
          <w:sz w:val="40"/>
        </w:rPr>
      </w:pPr>
      <w:r w:rsidRPr="0011654C">
        <w:rPr>
          <w:rFonts w:ascii="Californian FB" w:hAnsi="Californian FB"/>
          <w:i/>
          <w:iCs/>
          <w:sz w:val="40"/>
        </w:rPr>
        <w:t>American Federation of Teachers Local #4593</w:t>
      </w:r>
    </w:p>
    <w:p w14:paraId="53E29FCE" w14:textId="77777777" w:rsidR="008D6979" w:rsidRPr="0011654C" w:rsidRDefault="008D6979">
      <w:pPr>
        <w:ind w:firstLine="360"/>
        <w:rPr>
          <w:rFonts w:ascii="Californian FB" w:hAnsi="Californian FB"/>
          <w:i/>
          <w:iCs/>
          <w:sz w:val="40"/>
        </w:rPr>
      </w:pPr>
      <w:r w:rsidRPr="0011654C">
        <w:rPr>
          <w:rFonts w:ascii="Californian FB" w:hAnsi="Californian FB"/>
          <w:i/>
          <w:iCs/>
          <w:sz w:val="40"/>
        </w:rPr>
        <w:t>AFT-Maine, AFL-CIO</w:t>
      </w:r>
      <w:r w:rsidR="007C1F04" w:rsidRPr="0011654C">
        <w:rPr>
          <w:rFonts w:ascii="Californian FB" w:hAnsi="Californian FB"/>
          <w:i/>
          <w:iCs/>
          <w:sz w:val="40"/>
        </w:rPr>
        <w:tab/>
      </w:r>
      <w:r w:rsidR="007C1F04" w:rsidRPr="0011654C">
        <w:rPr>
          <w:rFonts w:ascii="Californian FB" w:hAnsi="Californian FB"/>
          <w:i/>
          <w:iCs/>
          <w:sz w:val="40"/>
        </w:rPr>
        <w:tab/>
      </w:r>
      <w:r w:rsidR="007C1F04" w:rsidRPr="0011654C">
        <w:rPr>
          <w:rFonts w:ascii="Californian FB" w:hAnsi="Californian FB"/>
          <w:i/>
          <w:iCs/>
          <w:sz w:val="40"/>
        </w:rPr>
        <w:tab/>
      </w:r>
      <w:r w:rsidR="007C1F04" w:rsidRPr="0011654C">
        <w:rPr>
          <w:rFonts w:ascii="Californian FB" w:hAnsi="Californian FB"/>
          <w:i/>
          <w:iCs/>
          <w:sz w:val="40"/>
        </w:rPr>
        <w:tab/>
      </w:r>
      <w:r w:rsidR="007C1F04" w:rsidRPr="0011654C">
        <w:rPr>
          <w:rFonts w:ascii="Californian FB" w:hAnsi="Californian FB"/>
          <w:i/>
          <w:iCs/>
          <w:sz w:val="40"/>
        </w:rPr>
        <w:tab/>
      </w:r>
      <w:r w:rsidR="007C1F04" w:rsidRPr="0011654C">
        <w:rPr>
          <w:rFonts w:ascii="Californian FB" w:hAnsi="Californian FB"/>
          <w:i/>
          <w:iCs/>
          <w:sz w:val="40"/>
        </w:rPr>
        <w:tab/>
      </w:r>
      <w:r w:rsidR="007C1F04" w:rsidRPr="0011654C">
        <w:rPr>
          <w:rFonts w:ascii="Californian FB" w:hAnsi="Californian FB"/>
          <w:i/>
          <w:iCs/>
          <w:sz w:val="40"/>
        </w:rPr>
        <w:tab/>
      </w:r>
      <w:r w:rsidR="007C1F04" w:rsidRPr="0011654C">
        <w:rPr>
          <w:rFonts w:ascii="Californian FB" w:hAnsi="Californian FB"/>
          <w:i/>
          <w:iCs/>
          <w:sz w:val="40"/>
        </w:rPr>
        <w:tab/>
      </w:r>
      <w:r w:rsidR="007C1F04" w:rsidRPr="0011654C">
        <w:rPr>
          <w:rFonts w:ascii="Californian FB" w:hAnsi="Californian FB"/>
          <w:i/>
          <w:iCs/>
          <w:sz w:val="40"/>
        </w:rPr>
        <w:tab/>
      </w:r>
      <w:r w:rsidR="007C1F04" w:rsidRPr="0011654C">
        <w:rPr>
          <w:rFonts w:ascii="Californian FB" w:hAnsi="Californian FB"/>
          <w:i/>
          <w:iCs/>
          <w:sz w:val="40"/>
        </w:rPr>
        <w:tab/>
      </w:r>
      <w:r w:rsidR="007C1F04" w:rsidRPr="0011654C">
        <w:rPr>
          <w:rFonts w:ascii="Californian FB" w:hAnsi="Californian FB"/>
          <w:i/>
          <w:iCs/>
          <w:sz w:val="40"/>
        </w:rPr>
        <w:tab/>
      </w:r>
      <w:r w:rsidR="00BB62F0" w:rsidRPr="0011654C">
        <w:rPr>
          <w:rFonts w:ascii="Californian FB" w:hAnsi="Californian FB"/>
          <w:b/>
          <w:noProof/>
          <w:sz w:val="36"/>
        </w:rPr>
        <w:drawing>
          <wp:inline distT="0" distB="0" distL="0" distR="0" wp14:anchorId="13ED720B" wp14:editId="173CDF20">
            <wp:extent cx="2200275" cy="723900"/>
            <wp:effectExtent l="0" t="0" r="0" b="0"/>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723900"/>
                    </a:xfrm>
                    <a:prstGeom prst="rect">
                      <a:avLst/>
                    </a:prstGeom>
                    <a:noFill/>
                    <a:ln>
                      <a:noFill/>
                    </a:ln>
                  </pic:spPr>
                </pic:pic>
              </a:graphicData>
            </a:graphic>
          </wp:inline>
        </w:drawing>
      </w:r>
    </w:p>
    <w:p w14:paraId="38198AE3" w14:textId="77777777" w:rsidR="008D6979" w:rsidRPr="0011654C" w:rsidRDefault="008D6979">
      <w:pPr>
        <w:rPr>
          <w:rFonts w:ascii="Californian FB" w:hAnsi="Californian FB"/>
          <w:sz w:val="36"/>
        </w:rPr>
      </w:pPr>
    </w:p>
    <w:p w14:paraId="46F1F344" w14:textId="77777777" w:rsidR="008D6979" w:rsidRPr="0011654C" w:rsidRDefault="008D6979">
      <w:pPr>
        <w:rPr>
          <w:rFonts w:ascii="Californian FB" w:hAnsi="Californian FB"/>
          <w:sz w:val="36"/>
        </w:rPr>
      </w:pPr>
    </w:p>
    <w:p w14:paraId="4B0E5883" w14:textId="77777777" w:rsidR="008D6979" w:rsidRPr="0011654C" w:rsidRDefault="008D6979">
      <w:pPr>
        <w:tabs>
          <w:tab w:val="left" w:pos="360"/>
        </w:tabs>
        <w:ind w:left="7200" w:hanging="7200"/>
        <w:rPr>
          <w:rFonts w:ascii="Californian FB" w:hAnsi="Californian FB"/>
          <w:b/>
          <w:sz w:val="36"/>
        </w:rPr>
      </w:pPr>
    </w:p>
    <w:p w14:paraId="00666725" w14:textId="77777777" w:rsidR="002031FE" w:rsidRPr="0011654C" w:rsidRDefault="002031FE">
      <w:pPr>
        <w:ind w:firstLine="360"/>
        <w:rPr>
          <w:rFonts w:ascii="Californian FB" w:hAnsi="Californian FB"/>
          <w:sz w:val="40"/>
        </w:rPr>
      </w:pPr>
    </w:p>
    <w:p w14:paraId="738FA9D7" w14:textId="77777777" w:rsidR="002031FE" w:rsidRPr="0011654C" w:rsidRDefault="002031FE">
      <w:pPr>
        <w:ind w:firstLine="360"/>
        <w:rPr>
          <w:rFonts w:ascii="Californian FB" w:hAnsi="Californian FB"/>
          <w:sz w:val="40"/>
        </w:rPr>
      </w:pPr>
    </w:p>
    <w:p w14:paraId="69738E2C" w14:textId="77777777" w:rsidR="002031FE" w:rsidRPr="0011654C" w:rsidRDefault="002031FE">
      <w:pPr>
        <w:ind w:firstLine="360"/>
        <w:rPr>
          <w:rFonts w:ascii="Californian FB" w:hAnsi="Californian FB"/>
          <w:b/>
          <w:sz w:val="40"/>
        </w:rPr>
      </w:pPr>
    </w:p>
    <w:p w14:paraId="112219F6" w14:textId="2963FFD2" w:rsidR="003A4772" w:rsidRPr="0011654C" w:rsidRDefault="00C94E45">
      <w:pPr>
        <w:ind w:firstLine="360"/>
        <w:rPr>
          <w:rFonts w:ascii="Californian FB" w:hAnsi="Californian FB"/>
          <w:b/>
          <w:sz w:val="40"/>
          <w:u w:val="single"/>
          <w:vertAlign w:val="subscript"/>
        </w:rPr>
      </w:pPr>
      <w:r w:rsidRPr="0011654C">
        <w:rPr>
          <w:rFonts w:ascii="Californian FB" w:hAnsi="Californian FB"/>
          <w:b/>
          <w:sz w:val="40"/>
        </w:rPr>
        <w:t>September</w:t>
      </w:r>
      <w:r w:rsidR="003A4772" w:rsidRPr="0011654C">
        <w:rPr>
          <w:rFonts w:ascii="Californian FB" w:hAnsi="Californian FB"/>
          <w:b/>
          <w:sz w:val="40"/>
        </w:rPr>
        <w:t xml:space="preserve"> </w:t>
      </w:r>
      <w:r w:rsidR="0099716B" w:rsidRPr="0011654C">
        <w:rPr>
          <w:rFonts w:ascii="Californian FB" w:hAnsi="Californian FB"/>
          <w:b/>
          <w:sz w:val="40"/>
        </w:rPr>
        <w:t>1</w:t>
      </w:r>
      <w:r w:rsidR="00C31C74" w:rsidRPr="0011654C">
        <w:rPr>
          <w:rFonts w:ascii="Californian FB" w:hAnsi="Californian FB"/>
          <w:b/>
          <w:sz w:val="40"/>
        </w:rPr>
        <w:t>,</w:t>
      </w:r>
      <w:r w:rsidR="0099716B" w:rsidRPr="0011654C">
        <w:rPr>
          <w:rFonts w:ascii="Californian FB" w:hAnsi="Californian FB"/>
          <w:b/>
          <w:sz w:val="40"/>
        </w:rPr>
        <w:t xml:space="preserve"> </w:t>
      </w:r>
      <w:r w:rsidR="004E6005" w:rsidRPr="0011654C">
        <w:rPr>
          <w:rFonts w:ascii="Californian FB" w:hAnsi="Californian FB"/>
          <w:b/>
          <w:sz w:val="40"/>
        </w:rPr>
        <w:t>202</w:t>
      </w:r>
      <w:r w:rsidR="004E6005">
        <w:rPr>
          <w:rFonts w:ascii="Californian FB" w:hAnsi="Californian FB"/>
          <w:b/>
          <w:sz w:val="40"/>
        </w:rPr>
        <w:t>3</w:t>
      </w:r>
      <w:r w:rsidR="004E6005" w:rsidRPr="0011654C">
        <w:rPr>
          <w:rFonts w:ascii="Californian FB" w:hAnsi="Californian FB"/>
          <w:b/>
          <w:sz w:val="40"/>
        </w:rPr>
        <w:t xml:space="preserve"> </w:t>
      </w:r>
      <w:r w:rsidR="003A4772" w:rsidRPr="0011654C">
        <w:rPr>
          <w:rFonts w:ascii="Californian FB" w:hAnsi="Californian FB"/>
          <w:b/>
          <w:sz w:val="40"/>
        </w:rPr>
        <w:t xml:space="preserve">– </w:t>
      </w:r>
      <w:r w:rsidR="00F23C14" w:rsidRPr="0011654C">
        <w:rPr>
          <w:rFonts w:ascii="Californian FB" w:hAnsi="Californian FB"/>
          <w:b/>
          <w:sz w:val="40"/>
        </w:rPr>
        <w:t>August</w:t>
      </w:r>
      <w:r w:rsidR="00C31C74" w:rsidRPr="0011654C">
        <w:rPr>
          <w:rFonts w:ascii="Californian FB" w:hAnsi="Californian FB"/>
          <w:b/>
          <w:sz w:val="40"/>
        </w:rPr>
        <w:t xml:space="preserve"> </w:t>
      </w:r>
      <w:r w:rsidR="0099716B" w:rsidRPr="0011654C">
        <w:rPr>
          <w:rFonts w:ascii="Californian FB" w:hAnsi="Californian FB"/>
          <w:b/>
          <w:sz w:val="40"/>
        </w:rPr>
        <w:t>31,</w:t>
      </w:r>
      <w:r w:rsidR="009C29B4" w:rsidRPr="0011654C">
        <w:rPr>
          <w:rFonts w:ascii="Californian FB" w:hAnsi="Californian FB"/>
          <w:b/>
          <w:sz w:val="40"/>
        </w:rPr>
        <w:t xml:space="preserve"> </w:t>
      </w:r>
      <w:r w:rsidR="004E6005" w:rsidRPr="0011654C">
        <w:rPr>
          <w:rFonts w:ascii="Californian FB" w:hAnsi="Californian FB"/>
          <w:b/>
          <w:sz w:val="40"/>
        </w:rPr>
        <w:t>202</w:t>
      </w:r>
      <w:r w:rsidR="00175105">
        <w:rPr>
          <w:rFonts w:ascii="Californian FB" w:hAnsi="Californian FB"/>
          <w:b/>
          <w:sz w:val="40"/>
        </w:rPr>
        <w:t>6</w:t>
      </w:r>
    </w:p>
    <w:p w14:paraId="644A9C07" w14:textId="77777777" w:rsidR="008D6979" w:rsidRPr="0011654C" w:rsidRDefault="008D6979">
      <w:pPr>
        <w:tabs>
          <w:tab w:val="left" w:pos="360"/>
        </w:tabs>
        <w:ind w:left="7200" w:hanging="7200"/>
        <w:rPr>
          <w:rFonts w:ascii="Californian FB" w:hAnsi="Californian FB"/>
          <w:b/>
          <w:sz w:val="36"/>
        </w:rPr>
      </w:pPr>
    </w:p>
    <w:p w14:paraId="1D509216" w14:textId="77777777" w:rsidR="008D6979" w:rsidRPr="0011654C" w:rsidRDefault="008D6979">
      <w:pPr>
        <w:tabs>
          <w:tab w:val="left" w:pos="360"/>
        </w:tabs>
        <w:ind w:left="7200" w:hanging="7200"/>
        <w:jc w:val="center"/>
        <w:rPr>
          <w:rFonts w:ascii="Californian FB" w:hAnsi="Californian FB"/>
          <w:b/>
        </w:rPr>
        <w:sectPr w:rsidR="008D6979" w:rsidRPr="0011654C" w:rsidSect="002A55C7">
          <w:footerReference w:type="even" r:id="rId10"/>
          <w:footerReference w:type="first" r:id="rId11"/>
          <w:endnotePr>
            <w:numFmt w:val="decimal"/>
          </w:endnotePr>
          <w:pgSz w:w="12240" w:h="15840" w:code="1"/>
          <w:pgMar w:top="1008" w:right="0" w:bottom="1008" w:left="1440" w:header="720" w:footer="720" w:gutter="0"/>
          <w:pgNumType w:start="1"/>
          <w:cols w:space="720"/>
          <w:noEndnote/>
          <w:titlePg/>
        </w:sectPr>
      </w:pPr>
    </w:p>
    <w:p w14:paraId="37010BCB" w14:textId="77777777" w:rsidR="00131DD0" w:rsidRPr="0011654C" w:rsidRDefault="00131DD0">
      <w:pPr>
        <w:tabs>
          <w:tab w:val="left" w:pos="360"/>
        </w:tabs>
        <w:ind w:left="7200" w:hanging="7200"/>
        <w:jc w:val="center"/>
        <w:rPr>
          <w:rFonts w:ascii="Californian FB" w:hAnsi="Californian FB"/>
          <w:b/>
          <w:sz w:val="22"/>
          <w:szCs w:val="22"/>
        </w:rPr>
      </w:pPr>
    </w:p>
    <w:p w14:paraId="3E2E2E42" w14:textId="77777777" w:rsidR="0005788D" w:rsidRPr="0011654C" w:rsidRDefault="0005788D">
      <w:pPr>
        <w:tabs>
          <w:tab w:val="left" w:pos="360"/>
        </w:tabs>
        <w:ind w:left="7200" w:hanging="7200"/>
        <w:jc w:val="center"/>
        <w:rPr>
          <w:rFonts w:ascii="Californian FB" w:hAnsi="Californian FB"/>
          <w:b/>
          <w:sz w:val="22"/>
          <w:szCs w:val="22"/>
        </w:rPr>
      </w:pPr>
    </w:p>
    <w:p w14:paraId="0CB166B5" w14:textId="77777777" w:rsidR="0005788D" w:rsidRPr="0011654C" w:rsidRDefault="0005788D">
      <w:pPr>
        <w:tabs>
          <w:tab w:val="left" w:pos="360"/>
        </w:tabs>
        <w:ind w:left="7200" w:hanging="7200"/>
        <w:jc w:val="center"/>
        <w:rPr>
          <w:rFonts w:ascii="Californian FB" w:hAnsi="Californian FB"/>
          <w:b/>
          <w:sz w:val="22"/>
          <w:szCs w:val="22"/>
        </w:rPr>
      </w:pPr>
    </w:p>
    <w:p w14:paraId="0CBDE13C" w14:textId="77777777" w:rsidR="00967469" w:rsidRPr="0011654C" w:rsidRDefault="00BB4820" w:rsidP="00967469">
      <w:pPr>
        <w:ind w:firstLine="360"/>
        <w:jc w:val="center"/>
        <w:rPr>
          <w:rFonts w:ascii="Californian FB" w:hAnsi="Californian FB"/>
          <w:i/>
          <w:iCs/>
          <w:szCs w:val="24"/>
        </w:rPr>
      </w:pPr>
      <w:r w:rsidRPr="0011654C">
        <w:rPr>
          <w:rFonts w:ascii="Californian FB" w:hAnsi="Californian FB"/>
          <w:i/>
          <w:szCs w:val="24"/>
        </w:rPr>
        <w:t xml:space="preserve">Agreement between the </w:t>
      </w:r>
      <w:r w:rsidRPr="0011654C">
        <w:rPr>
          <w:rFonts w:ascii="Californian FB" w:hAnsi="Californian FB"/>
          <w:b/>
          <w:szCs w:val="24"/>
        </w:rPr>
        <w:t xml:space="preserve">University of Maine System </w:t>
      </w:r>
      <w:r w:rsidRPr="0011654C">
        <w:rPr>
          <w:rFonts w:ascii="Californian FB" w:hAnsi="Californian FB"/>
          <w:i/>
          <w:szCs w:val="24"/>
        </w:rPr>
        <w:t xml:space="preserve">and </w:t>
      </w:r>
      <w:r w:rsidR="00967469" w:rsidRPr="0011654C">
        <w:rPr>
          <w:rFonts w:ascii="Californian FB" w:hAnsi="Californian FB"/>
          <w:b/>
          <w:szCs w:val="24"/>
        </w:rPr>
        <w:t>The Maine Part-Time Faculty Association,</w:t>
      </w:r>
      <w:r w:rsidR="00967469" w:rsidRPr="0011654C">
        <w:rPr>
          <w:rFonts w:ascii="Californian FB" w:hAnsi="Californian FB"/>
          <w:szCs w:val="24"/>
        </w:rPr>
        <w:t xml:space="preserve"> </w:t>
      </w:r>
      <w:r w:rsidR="00967469" w:rsidRPr="0011654C">
        <w:rPr>
          <w:rFonts w:ascii="Californian FB" w:hAnsi="Californian FB"/>
          <w:i/>
          <w:iCs/>
          <w:szCs w:val="24"/>
        </w:rPr>
        <w:t>American Federation of Teachers Local #4593 AFT-Maine, AFL-CIO</w:t>
      </w:r>
    </w:p>
    <w:p w14:paraId="6B76661A" w14:textId="67186A92" w:rsidR="00967469" w:rsidRPr="0011654C" w:rsidRDefault="00967469" w:rsidP="00967469">
      <w:pPr>
        <w:ind w:firstLine="360"/>
        <w:jc w:val="center"/>
        <w:rPr>
          <w:rFonts w:ascii="Californian FB" w:hAnsi="Californian FB"/>
          <w:iCs/>
          <w:szCs w:val="24"/>
        </w:rPr>
      </w:pPr>
      <w:r w:rsidRPr="0011654C">
        <w:rPr>
          <w:rFonts w:ascii="Californian FB" w:hAnsi="Californian FB"/>
          <w:iCs/>
          <w:szCs w:val="24"/>
        </w:rPr>
        <w:t>September</w:t>
      </w:r>
      <w:r w:rsidR="0099716B" w:rsidRPr="0011654C">
        <w:rPr>
          <w:rFonts w:ascii="Californian FB" w:hAnsi="Californian FB"/>
          <w:iCs/>
          <w:szCs w:val="24"/>
        </w:rPr>
        <w:t xml:space="preserve"> 1,</w:t>
      </w:r>
      <w:r w:rsidRPr="0011654C">
        <w:rPr>
          <w:rFonts w:ascii="Californian FB" w:hAnsi="Californian FB"/>
          <w:iCs/>
          <w:szCs w:val="24"/>
        </w:rPr>
        <w:t xml:space="preserve"> </w:t>
      </w:r>
      <w:r w:rsidR="004E6005" w:rsidRPr="0011654C">
        <w:rPr>
          <w:rFonts w:ascii="Californian FB" w:hAnsi="Californian FB"/>
          <w:iCs/>
          <w:szCs w:val="24"/>
        </w:rPr>
        <w:t>202</w:t>
      </w:r>
      <w:r w:rsidR="004E6005">
        <w:rPr>
          <w:rFonts w:ascii="Californian FB" w:hAnsi="Californian FB"/>
          <w:iCs/>
          <w:szCs w:val="24"/>
        </w:rPr>
        <w:t>3</w:t>
      </w:r>
      <w:r w:rsidR="004E6005" w:rsidRPr="0011654C">
        <w:rPr>
          <w:rFonts w:ascii="Californian FB" w:hAnsi="Californian FB"/>
          <w:iCs/>
          <w:szCs w:val="24"/>
        </w:rPr>
        <w:t xml:space="preserve"> </w:t>
      </w:r>
      <w:r w:rsidRPr="0011654C">
        <w:rPr>
          <w:rFonts w:ascii="Californian FB" w:hAnsi="Californian FB"/>
          <w:iCs/>
          <w:szCs w:val="24"/>
        </w:rPr>
        <w:t xml:space="preserve">– </w:t>
      </w:r>
      <w:r w:rsidR="00F23C14" w:rsidRPr="0011654C">
        <w:rPr>
          <w:rFonts w:ascii="Californian FB" w:hAnsi="Californian FB"/>
          <w:iCs/>
          <w:szCs w:val="24"/>
        </w:rPr>
        <w:t>August</w:t>
      </w:r>
      <w:r w:rsidRPr="0011654C">
        <w:rPr>
          <w:rFonts w:ascii="Californian FB" w:hAnsi="Californian FB"/>
          <w:iCs/>
          <w:szCs w:val="24"/>
        </w:rPr>
        <w:t xml:space="preserve"> </w:t>
      </w:r>
      <w:r w:rsidR="0099716B" w:rsidRPr="0011654C">
        <w:rPr>
          <w:rFonts w:ascii="Californian FB" w:hAnsi="Californian FB"/>
          <w:iCs/>
          <w:szCs w:val="24"/>
        </w:rPr>
        <w:t>31,</w:t>
      </w:r>
      <w:r w:rsidR="006A676A" w:rsidRPr="0011654C">
        <w:rPr>
          <w:rFonts w:ascii="Californian FB" w:hAnsi="Californian FB"/>
          <w:iCs/>
          <w:szCs w:val="24"/>
        </w:rPr>
        <w:t xml:space="preserve"> </w:t>
      </w:r>
      <w:r w:rsidR="004E6005" w:rsidRPr="0011654C">
        <w:rPr>
          <w:rFonts w:ascii="Californian FB" w:hAnsi="Californian FB"/>
          <w:iCs/>
          <w:szCs w:val="24"/>
        </w:rPr>
        <w:t>202</w:t>
      </w:r>
      <w:r w:rsidR="00175105">
        <w:rPr>
          <w:rFonts w:ascii="Californian FB" w:hAnsi="Californian FB"/>
          <w:iCs/>
          <w:szCs w:val="24"/>
        </w:rPr>
        <w:t>6</w:t>
      </w:r>
    </w:p>
    <w:p w14:paraId="3837F333" w14:textId="77777777" w:rsidR="00C31C74" w:rsidRPr="0011654C" w:rsidRDefault="00B44ACE" w:rsidP="00B44ACE">
      <w:pPr>
        <w:pStyle w:val="TOCHeading"/>
        <w:tabs>
          <w:tab w:val="left" w:pos="1832"/>
          <w:tab w:val="center" w:pos="5040"/>
        </w:tabs>
        <w:rPr>
          <w:color w:val="auto"/>
        </w:rPr>
      </w:pPr>
      <w:r w:rsidRPr="0011654C">
        <w:rPr>
          <w:color w:val="auto"/>
        </w:rPr>
        <w:tab/>
      </w:r>
      <w:r w:rsidRPr="0011654C">
        <w:rPr>
          <w:color w:val="auto"/>
        </w:rPr>
        <w:tab/>
      </w:r>
      <w:r w:rsidR="00C31C74" w:rsidRPr="0011654C">
        <w:rPr>
          <w:color w:val="auto"/>
        </w:rPr>
        <w:t>Table of Contents</w:t>
      </w:r>
    </w:p>
    <w:p w14:paraId="3F0B2868" w14:textId="4696B97C" w:rsidR="00600CF1" w:rsidRPr="00AA5127" w:rsidRDefault="00C31C74" w:rsidP="00663DF3">
      <w:pPr>
        <w:pStyle w:val="TOC3"/>
        <w:rPr>
          <w:rFonts w:asciiTheme="minorHAnsi" w:eastAsiaTheme="minorEastAsia" w:hAnsiTheme="minorHAnsi" w:cstheme="minorBidi"/>
          <w:noProof/>
          <w:snapToGrid/>
          <w:kern w:val="2"/>
          <w:sz w:val="22"/>
          <w:szCs w:val="22"/>
        </w:rPr>
      </w:pPr>
      <w:r w:rsidRPr="0011654C">
        <w:fldChar w:fldCharType="begin"/>
      </w:r>
      <w:r w:rsidRPr="0011654C">
        <w:instrText xml:space="preserve"> TOC \o "1-3" \h \z \u </w:instrText>
      </w:r>
      <w:r w:rsidRPr="0011654C">
        <w:fldChar w:fldCharType="separate"/>
      </w:r>
      <w:hyperlink w:anchor="_Toc157696816" w:history="1">
        <w:r w:rsidR="00600CF1" w:rsidRPr="0046009D">
          <w:rPr>
            <w:rStyle w:val="Hyperlink"/>
            <w:noProof/>
          </w:rPr>
          <w:t>Article 1 – Recognition</w:t>
        </w:r>
        <w:r w:rsidR="00600CF1">
          <w:rPr>
            <w:noProof/>
            <w:webHidden/>
          </w:rPr>
          <w:tab/>
        </w:r>
        <w:r w:rsidR="00600CF1">
          <w:rPr>
            <w:noProof/>
            <w:webHidden/>
          </w:rPr>
          <w:fldChar w:fldCharType="begin"/>
        </w:r>
        <w:r w:rsidR="00600CF1">
          <w:rPr>
            <w:noProof/>
            <w:webHidden/>
          </w:rPr>
          <w:instrText xml:space="preserve"> PAGEREF _Toc157696816 \h </w:instrText>
        </w:r>
        <w:r w:rsidR="00600CF1">
          <w:rPr>
            <w:noProof/>
            <w:webHidden/>
          </w:rPr>
        </w:r>
        <w:r w:rsidR="00600CF1">
          <w:rPr>
            <w:noProof/>
            <w:webHidden/>
          </w:rPr>
          <w:fldChar w:fldCharType="separate"/>
        </w:r>
        <w:r w:rsidR="00F75721">
          <w:rPr>
            <w:noProof/>
            <w:webHidden/>
          </w:rPr>
          <w:t>3</w:t>
        </w:r>
        <w:r w:rsidR="00600CF1">
          <w:rPr>
            <w:noProof/>
            <w:webHidden/>
          </w:rPr>
          <w:fldChar w:fldCharType="end"/>
        </w:r>
      </w:hyperlink>
    </w:p>
    <w:p w14:paraId="2A1A0436" w14:textId="74364F9D" w:rsidR="00600CF1" w:rsidRPr="00AA5127" w:rsidRDefault="00000000" w:rsidP="00663DF3">
      <w:pPr>
        <w:pStyle w:val="TOC3"/>
        <w:rPr>
          <w:rFonts w:asciiTheme="minorHAnsi" w:eastAsiaTheme="minorEastAsia" w:hAnsiTheme="minorHAnsi" w:cstheme="minorBidi"/>
          <w:noProof/>
          <w:snapToGrid/>
          <w:kern w:val="2"/>
          <w:sz w:val="22"/>
          <w:szCs w:val="22"/>
        </w:rPr>
      </w:pPr>
      <w:hyperlink w:anchor="_Toc157696817" w:history="1">
        <w:r w:rsidR="00600CF1" w:rsidRPr="0046009D">
          <w:rPr>
            <w:rStyle w:val="Hyperlink"/>
            <w:noProof/>
          </w:rPr>
          <w:t>Article 2 – Definitions</w:t>
        </w:r>
        <w:r w:rsidR="00600CF1">
          <w:rPr>
            <w:noProof/>
            <w:webHidden/>
          </w:rPr>
          <w:tab/>
        </w:r>
        <w:r w:rsidR="00600CF1">
          <w:rPr>
            <w:noProof/>
            <w:webHidden/>
          </w:rPr>
          <w:fldChar w:fldCharType="begin"/>
        </w:r>
        <w:r w:rsidR="00600CF1">
          <w:rPr>
            <w:noProof/>
            <w:webHidden/>
          </w:rPr>
          <w:instrText xml:space="preserve"> PAGEREF _Toc157696817 \h </w:instrText>
        </w:r>
        <w:r w:rsidR="00600CF1">
          <w:rPr>
            <w:noProof/>
            <w:webHidden/>
          </w:rPr>
        </w:r>
        <w:r w:rsidR="00600CF1">
          <w:rPr>
            <w:noProof/>
            <w:webHidden/>
          </w:rPr>
          <w:fldChar w:fldCharType="separate"/>
        </w:r>
        <w:r w:rsidR="00F75721">
          <w:rPr>
            <w:noProof/>
            <w:webHidden/>
          </w:rPr>
          <w:t>3</w:t>
        </w:r>
        <w:r w:rsidR="00600CF1">
          <w:rPr>
            <w:noProof/>
            <w:webHidden/>
          </w:rPr>
          <w:fldChar w:fldCharType="end"/>
        </w:r>
      </w:hyperlink>
    </w:p>
    <w:p w14:paraId="43204AB5" w14:textId="297BFD6E" w:rsidR="00600CF1" w:rsidRPr="00AA5127" w:rsidRDefault="00000000" w:rsidP="00663DF3">
      <w:pPr>
        <w:pStyle w:val="TOC3"/>
        <w:rPr>
          <w:rFonts w:asciiTheme="minorHAnsi" w:eastAsiaTheme="minorEastAsia" w:hAnsiTheme="minorHAnsi" w:cstheme="minorBidi"/>
          <w:noProof/>
          <w:snapToGrid/>
          <w:kern w:val="2"/>
          <w:sz w:val="22"/>
          <w:szCs w:val="22"/>
        </w:rPr>
      </w:pPr>
      <w:hyperlink w:anchor="_Toc157696818" w:history="1">
        <w:r w:rsidR="00600CF1" w:rsidRPr="0046009D">
          <w:rPr>
            <w:rStyle w:val="Hyperlink"/>
            <w:noProof/>
          </w:rPr>
          <w:t>Article 3 – Academic Freedom</w:t>
        </w:r>
        <w:r w:rsidR="00600CF1">
          <w:rPr>
            <w:noProof/>
            <w:webHidden/>
          </w:rPr>
          <w:tab/>
        </w:r>
        <w:r w:rsidR="00600CF1">
          <w:rPr>
            <w:noProof/>
            <w:webHidden/>
          </w:rPr>
          <w:fldChar w:fldCharType="begin"/>
        </w:r>
        <w:r w:rsidR="00600CF1">
          <w:rPr>
            <w:noProof/>
            <w:webHidden/>
          </w:rPr>
          <w:instrText xml:space="preserve"> PAGEREF _Toc157696818 \h </w:instrText>
        </w:r>
        <w:r w:rsidR="00600CF1">
          <w:rPr>
            <w:noProof/>
            <w:webHidden/>
          </w:rPr>
        </w:r>
        <w:r w:rsidR="00600CF1">
          <w:rPr>
            <w:noProof/>
            <w:webHidden/>
          </w:rPr>
          <w:fldChar w:fldCharType="separate"/>
        </w:r>
        <w:r w:rsidR="00F75721">
          <w:rPr>
            <w:noProof/>
            <w:webHidden/>
          </w:rPr>
          <w:t>3</w:t>
        </w:r>
        <w:r w:rsidR="00600CF1">
          <w:rPr>
            <w:noProof/>
            <w:webHidden/>
          </w:rPr>
          <w:fldChar w:fldCharType="end"/>
        </w:r>
      </w:hyperlink>
    </w:p>
    <w:p w14:paraId="48DED958" w14:textId="2E29B4EE" w:rsidR="00600CF1" w:rsidRPr="00AA5127" w:rsidRDefault="00000000" w:rsidP="00663DF3">
      <w:pPr>
        <w:pStyle w:val="TOC3"/>
        <w:rPr>
          <w:rFonts w:asciiTheme="minorHAnsi" w:eastAsiaTheme="minorEastAsia" w:hAnsiTheme="minorHAnsi" w:cstheme="minorBidi"/>
          <w:noProof/>
          <w:snapToGrid/>
          <w:kern w:val="2"/>
          <w:sz w:val="22"/>
          <w:szCs w:val="22"/>
        </w:rPr>
      </w:pPr>
      <w:hyperlink w:anchor="_Toc157696819" w:history="1">
        <w:r w:rsidR="00600CF1" w:rsidRPr="0046009D">
          <w:rPr>
            <w:rStyle w:val="Hyperlink"/>
            <w:noProof/>
          </w:rPr>
          <w:t>Article 4 – Meet and Confer</w:t>
        </w:r>
        <w:r w:rsidR="00600CF1">
          <w:rPr>
            <w:noProof/>
            <w:webHidden/>
          </w:rPr>
          <w:tab/>
        </w:r>
        <w:r w:rsidR="00600CF1">
          <w:rPr>
            <w:noProof/>
            <w:webHidden/>
          </w:rPr>
          <w:fldChar w:fldCharType="begin"/>
        </w:r>
        <w:r w:rsidR="00600CF1">
          <w:rPr>
            <w:noProof/>
            <w:webHidden/>
          </w:rPr>
          <w:instrText xml:space="preserve"> PAGEREF _Toc157696819 \h </w:instrText>
        </w:r>
        <w:r w:rsidR="00600CF1">
          <w:rPr>
            <w:noProof/>
            <w:webHidden/>
          </w:rPr>
        </w:r>
        <w:r w:rsidR="00600CF1">
          <w:rPr>
            <w:noProof/>
            <w:webHidden/>
          </w:rPr>
          <w:fldChar w:fldCharType="separate"/>
        </w:r>
        <w:r w:rsidR="00F75721">
          <w:rPr>
            <w:noProof/>
            <w:webHidden/>
          </w:rPr>
          <w:t>4</w:t>
        </w:r>
        <w:r w:rsidR="00600CF1">
          <w:rPr>
            <w:noProof/>
            <w:webHidden/>
          </w:rPr>
          <w:fldChar w:fldCharType="end"/>
        </w:r>
      </w:hyperlink>
    </w:p>
    <w:p w14:paraId="2844EBC6" w14:textId="03BC061B" w:rsidR="00600CF1" w:rsidRPr="00AA5127" w:rsidRDefault="00000000" w:rsidP="00663DF3">
      <w:pPr>
        <w:pStyle w:val="TOC3"/>
        <w:rPr>
          <w:rFonts w:asciiTheme="minorHAnsi" w:eastAsiaTheme="minorEastAsia" w:hAnsiTheme="minorHAnsi" w:cstheme="minorBidi"/>
          <w:noProof/>
          <w:snapToGrid/>
          <w:kern w:val="2"/>
          <w:sz w:val="22"/>
          <w:szCs w:val="22"/>
        </w:rPr>
      </w:pPr>
      <w:hyperlink w:anchor="_Toc157696820" w:history="1">
        <w:r w:rsidR="00600CF1" w:rsidRPr="0046009D">
          <w:rPr>
            <w:rStyle w:val="Hyperlink"/>
            <w:noProof/>
          </w:rPr>
          <w:t>Article 5 – University Rights</w:t>
        </w:r>
        <w:r w:rsidR="00600CF1">
          <w:rPr>
            <w:noProof/>
            <w:webHidden/>
          </w:rPr>
          <w:tab/>
        </w:r>
        <w:r w:rsidR="00600CF1">
          <w:rPr>
            <w:noProof/>
            <w:webHidden/>
          </w:rPr>
          <w:fldChar w:fldCharType="begin"/>
        </w:r>
        <w:r w:rsidR="00600CF1">
          <w:rPr>
            <w:noProof/>
            <w:webHidden/>
          </w:rPr>
          <w:instrText xml:space="preserve"> PAGEREF _Toc157696820 \h </w:instrText>
        </w:r>
        <w:r w:rsidR="00600CF1">
          <w:rPr>
            <w:noProof/>
            <w:webHidden/>
          </w:rPr>
        </w:r>
        <w:r w:rsidR="00600CF1">
          <w:rPr>
            <w:noProof/>
            <w:webHidden/>
          </w:rPr>
          <w:fldChar w:fldCharType="separate"/>
        </w:r>
        <w:r w:rsidR="00F75721">
          <w:rPr>
            <w:noProof/>
            <w:webHidden/>
          </w:rPr>
          <w:t>4</w:t>
        </w:r>
        <w:r w:rsidR="00600CF1">
          <w:rPr>
            <w:noProof/>
            <w:webHidden/>
          </w:rPr>
          <w:fldChar w:fldCharType="end"/>
        </w:r>
      </w:hyperlink>
    </w:p>
    <w:p w14:paraId="7715C67F" w14:textId="25C0F941" w:rsidR="00600CF1" w:rsidRPr="00AA5127" w:rsidRDefault="00000000" w:rsidP="00663DF3">
      <w:pPr>
        <w:pStyle w:val="TOC3"/>
        <w:rPr>
          <w:rFonts w:asciiTheme="minorHAnsi" w:eastAsiaTheme="minorEastAsia" w:hAnsiTheme="minorHAnsi" w:cstheme="minorBidi"/>
          <w:noProof/>
          <w:snapToGrid/>
          <w:kern w:val="2"/>
          <w:sz w:val="22"/>
          <w:szCs w:val="22"/>
        </w:rPr>
      </w:pPr>
      <w:hyperlink w:anchor="_Toc157696821" w:history="1">
        <w:r w:rsidR="00600CF1" w:rsidRPr="0046009D">
          <w:rPr>
            <w:rStyle w:val="Hyperlink"/>
            <w:noProof/>
          </w:rPr>
          <w:t>Article 6 – Union Rights</w:t>
        </w:r>
        <w:r w:rsidR="00600CF1">
          <w:rPr>
            <w:noProof/>
            <w:webHidden/>
          </w:rPr>
          <w:tab/>
        </w:r>
        <w:r w:rsidR="00600CF1">
          <w:rPr>
            <w:noProof/>
            <w:webHidden/>
          </w:rPr>
          <w:fldChar w:fldCharType="begin"/>
        </w:r>
        <w:r w:rsidR="00600CF1">
          <w:rPr>
            <w:noProof/>
            <w:webHidden/>
          </w:rPr>
          <w:instrText xml:space="preserve"> PAGEREF _Toc157696821 \h </w:instrText>
        </w:r>
        <w:r w:rsidR="00600CF1">
          <w:rPr>
            <w:noProof/>
            <w:webHidden/>
          </w:rPr>
        </w:r>
        <w:r w:rsidR="00600CF1">
          <w:rPr>
            <w:noProof/>
            <w:webHidden/>
          </w:rPr>
          <w:fldChar w:fldCharType="separate"/>
        </w:r>
        <w:r w:rsidR="00F75721">
          <w:rPr>
            <w:noProof/>
            <w:webHidden/>
          </w:rPr>
          <w:t>4</w:t>
        </w:r>
        <w:r w:rsidR="00600CF1">
          <w:rPr>
            <w:noProof/>
            <w:webHidden/>
          </w:rPr>
          <w:fldChar w:fldCharType="end"/>
        </w:r>
      </w:hyperlink>
    </w:p>
    <w:p w14:paraId="196CDF7D" w14:textId="2C809912" w:rsidR="00600CF1" w:rsidRPr="00AA5127" w:rsidRDefault="00000000" w:rsidP="00663DF3">
      <w:pPr>
        <w:pStyle w:val="TOC3"/>
        <w:rPr>
          <w:rFonts w:asciiTheme="minorHAnsi" w:eastAsiaTheme="minorEastAsia" w:hAnsiTheme="minorHAnsi" w:cstheme="minorBidi"/>
          <w:noProof/>
          <w:snapToGrid/>
          <w:kern w:val="2"/>
          <w:sz w:val="22"/>
          <w:szCs w:val="22"/>
        </w:rPr>
      </w:pPr>
      <w:hyperlink w:anchor="_Toc157696822" w:history="1">
        <w:r w:rsidR="00600CF1" w:rsidRPr="0046009D">
          <w:rPr>
            <w:rStyle w:val="Hyperlink"/>
            <w:noProof/>
          </w:rPr>
          <w:t>Article 7 – Union Membership</w:t>
        </w:r>
        <w:r w:rsidR="00600CF1">
          <w:rPr>
            <w:noProof/>
            <w:webHidden/>
          </w:rPr>
          <w:tab/>
        </w:r>
        <w:r w:rsidR="00600CF1">
          <w:rPr>
            <w:noProof/>
            <w:webHidden/>
          </w:rPr>
          <w:fldChar w:fldCharType="begin"/>
        </w:r>
        <w:r w:rsidR="00600CF1">
          <w:rPr>
            <w:noProof/>
            <w:webHidden/>
          </w:rPr>
          <w:instrText xml:space="preserve"> PAGEREF _Toc157696822 \h </w:instrText>
        </w:r>
        <w:r w:rsidR="00600CF1">
          <w:rPr>
            <w:noProof/>
            <w:webHidden/>
          </w:rPr>
        </w:r>
        <w:r w:rsidR="00600CF1">
          <w:rPr>
            <w:noProof/>
            <w:webHidden/>
          </w:rPr>
          <w:fldChar w:fldCharType="separate"/>
        </w:r>
        <w:r w:rsidR="00F75721">
          <w:rPr>
            <w:noProof/>
            <w:webHidden/>
          </w:rPr>
          <w:t>6</w:t>
        </w:r>
        <w:r w:rsidR="00600CF1">
          <w:rPr>
            <w:noProof/>
            <w:webHidden/>
          </w:rPr>
          <w:fldChar w:fldCharType="end"/>
        </w:r>
      </w:hyperlink>
    </w:p>
    <w:p w14:paraId="00C680E0" w14:textId="4332090E" w:rsidR="00600CF1" w:rsidRPr="00AA5127" w:rsidRDefault="00000000" w:rsidP="00663DF3">
      <w:pPr>
        <w:pStyle w:val="TOC3"/>
        <w:rPr>
          <w:rFonts w:asciiTheme="minorHAnsi" w:eastAsiaTheme="minorEastAsia" w:hAnsiTheme="minorHAnsi" w:cstheme="minorBidi"/>
          <w:noProof/>
          <w:snapToGrid/>
          <w:kern w:val="2"/>
          <w:sz w:val="22"/>
          <w:szCs w:val="22"/>
        </w:rPr>
      </w:pPr>
      <w:hyperlink w:anchor="_Toc157696823" w:history="1">
        <w:r w:rsidR="00600CF1" w:rsidRPr="0046009D">
          <w:rPr>
            <w:rStyle w:val="Hyperlink"/>
            <w:noProof/>
          </w:rPr>
          <w:t>Article 8 – Personnel File</w:t>
        </w:r>
        <w:r w:rsidR="00600CF1">
          <w:rPr>
            <w:noProof/>
            <w:webHidden/>
          </w:rPr>
          <w:tab/>
        </w:r>
        <w:r w:rsidR="00600CF1">
          <w:rPr>
            <w:noProof/>
            <w:webHidden/>
          </w:rPr>
          <w:fldChar w:fldCharType="begin"/>
        </w:r>
        <w:r w:rsidR="00600CF1">
          <w:rPr>
            <w:noProof/>
            <w:webHidden/>
          </w:rPr>
          <w:instrText xml:space="preserve"> PAGEREF _Toc157696823 \h </w:instrText>
        </w:r>
        <w:r w:rsidR="00600CF1">
          <w:rPr>
            <w:noProof/>
            <w:webHidden/>
          </w:rPr>
        </w:r>
        <w:r w:rsidR="00600CF1">
          <w:rPr>
            <w:noProof/>
            <w:webHidden/>
          </w:rPr>
          <w:fldChar w:fldCharType="separate"/>
        </w:r>
        <w:r w:rsidR="00F75721">
          <w:rPr>
            <w:noProof/>
            <w:webHidden/>
          </w:rPr>
          <w:t>7</w:t>
        </w:r>
        <w:r w:rsidR="00600CF1">
          <w:rPr>
            <w:noProof/>
            <w:webHidden/>
          </w:rPr>
          <w:fldChar w:fldCharType="end"/>
        </w:r>
      </w:hyperlink>
    </w:p>
    <w:p w14:paraId="5A4AC945" w14:textId="105E9D72" w:rsidR="00600CF1" w:rsidRPr="00AA5127" w:rsidRDefault="00000000" w:rsidP="00663DF3">
      <w:pPr>
        <w:pStyle w:val="TOC3"/>
        <w:rPr>
          <w:rFonts w:asciiTheme="minorHAnsi" w:eastAsiaTheme="minorEastAsia" w:hAnsiTheme="minorHAnsi" w:cstheme="minorBidi"/>
          <w:noProof/>
          <w:snapToGrid/>
          <w:kern w:val="2"/>
          <w:sz w:val="22"/>
          <w:szCs w:val="22"/>
        </w:rPr>
      </w:pPr>
      <w:hyperlink w:anchor="_Toc157696824" w:history="1">
        <w:r w:rsidR="00600CF1" w:rsidRPr="0046009D">
          <w:rPr>
            <w:rStyle w:val="Hyperlink"/>
            <w:noProof/>
          </w:rPr>
          <w:t>Article 9 – Evaluations</w:t>
        </w:r>
        <w:r w:rsidR="00600CF1">
          <w:rPr>
            <w:noProof/>
            <w:webHidden/>
          </w:rPr>
          <w:tab/>
        </w:r>
        <w:r w:rsidR="00600CF1">
          <w:rPr>
            <w:noProof/>
            <w:webHidden/>
          </w:rPr>
          <w:fldChar w:fldCharType="begin"/>
        </w:r>
        <w:r w:rsidR="00600CF1">
          <w:rPr>
            <w:noProof/>
            <w:webHidden/>
          </w:rPr>
          <w:instrText xml:space="preserve"> PAGEREF _Toc157696824 \h </w:instrText>
        </w:r>
        <w:r w:rsidR="00600CF1">
          <w:rPr>
            <w:noProof/>
            <w:webHidden/>
          </w:rPr>
        </w:r>
        <w:r w:rsidR="00600CF1">
          <w:rPr>
            <w:noProof/>
            <w:webHidden/>
          </w:rPr>
          <w:fldChar w:fldCharType="separate"/>
        </w:r>
        <w:r w:rsidR="00F75721">
          <w:rPr>
            <w:noProof/>
            <w:webHidden/>
          </w:rPr>
          <w:t>8</w:t>
        </w:r>
        <w:r w:rsidR="00600CF1">
          <w:rPr>
            <w:noProof/>
            <w:webHidden/>
          </w:rPr>
          <w:fldChar w:fldCharType="end"/>
        </w:r>
      </w:hyperlink>
    </w:p>
    <w:p w14:paraId="0218493E" w14:textId="3AD9C75C" w:rsidR="00600CF1" w:rsidRPr="00AA5127" w:rsidRDefault="00000000" w:rsidP="00663DF3">
      <w:pPr>
        <w:pStyle w:val="TOC3"/>
        <w:rPr>
          <w:rFonts w:asciiTheme="minorHAnsi" w:eastAsiaTheme="minorEastAsia" w:hAnsiTheme="minorHAnsi" w:cstheme="minorBidi"/>
          <w:noProof/>
          <w:snapToGrid/>
          <w:kern w:val="2"/>
          <w:sz w:val="22"/>
          <w:szCs w:val="22"/>
        </w:rPr>
      </w:pPr>
      <w:hyperlink w:anchor="_Toc157696825" w:history="1">
        <w:r w:rsidR="00600CF1" w:rsidRPr="0046009D">
          <w:rPr>
            <w:rStyle w:val="Hyperlink"/>
            <w:noProof/>
          </w:rPr>
          <w:t>Article 10 – Availability Form</w:t>
        </w:r>
        <w:r w:rsidR="00600CF1">
          <w:rPr>
            <w:noProof/>
            <w:webHidden/>
          </w:rPr>
          <w:tab/>
        </w:r>
        <w:r w:rsidR="00600CF1">
          <w:rPr>
            <w:noProof/>
            <w:webHidden/>
          </w:rPr>
          <w:fldChar w:fldCharType="begin"/>
        </w:r>
        <w:r w:rsidR="00600CF1">
          <w:rPr>
            <w:noProof/>
            <w:webHidden/>
          </w:rPr>
          <w:instrText xml:space="preserve"> PAGEREF _Toc157696825 \h </w:instrText>
        </w:r>
        <w:r w:rsidR="00600CF1">
          <w:rPr>
            <w:noProof/>
            <w:webHidden/>
          </w:rPr>
        </w:r>
        <w:r w:rsidR="00600CF1">
          <w:rPr>
            <w:noProof/>
            <w:webHidden/>
          </w:rPr>
          <w:fldChar w:fldCharType="separate"/>
        </w:r>
        <w:r w:rsidR="00F75721">
          <w:rPr>
            <w:noProof/>
            <w:webHidden/>
          </w:rPr>
          <w:t>9</w:t>
        </w:r>
        <w:r w:rsidR="00600CF1">
          <w:rPr>
            <w:noProof/>
            <w:webHidden/>
          </w:rPr>
          <w:fldChar w:fldCharType="end"/>
        </w:r>
      </w:hyperlink>
    </w:p>
    <w:p w14:paraId="78BE810C" w14:textId="5BBC2A95" w:rsidR="00600CF1" w:rsidRPr="00AA5127" w:rsidRDefault="00000000" w:rsidP="00663DF3">
      <w:pPr>
        <w:pStyle w:val="TOC3"/>
        <w:rPr>
          <w:rFonts w:asciiTheme="minorHAnsi" w:eastAsiaTheme="minorEastAsia" w:hAnsiTheme="minorHAnsi" w:cstheme="minorBidi"/>
          <w:noProof/>
          <w:snapToGrid/>
          <w:kern w:val="2"/>
          <w:sz w:val="22"/>
          <w:szCs w:val="22"/>
        </w:rPr>
      </w:pPr>
      <w:hyperlink w:anchor="_Toc157696826" w:history="1">
        <w:r w:rsidR="00600CF1" w:rsidRPr="0046009D">
          <w:rPr>
            <w:rStyle w:val="Hyperlink"/>
            <w:noProof/>
          </w:rPr>
          <w:t>Article 11 – Service</w:t>
        </w:r>
        <w:r w:rsidR="00600CF1">
          <w:rPr>
            <w:noProof/>
            <w:webHidden/>
          </w:rPr>
          <w:tab/>
        </w:r>
        <w:r w:rsidR="00600CF1">
          <w:rPr>
            <w:noProof/>
            <w:webHidden/>
          </w:rPr>
          <w:fldChar w:fldCharType="begin"/>
        </w:r>
        <w:r w:rsidR="00600CF1">
          <w:rPr>
            <w:noProof/>
            <w:webHidden/>
          </w:rPr>
          <w:instrText xml:space="preserve"> PAGEREF _Toc157696826 \h </w:instrText>
        </w:r>
        <w:r w:rsidR="00600CF1">
          <w:rPr>
            <w:noProof/>
            <w:webHidden/>
          </w:rPr>
        </w:r>
        <w:r w:rsidR="00600CF1">
          <w:rPr>
            <w:noProof/>
            <w:webHidden/>
          </w:rPr>
          <w:fldChar w:fldCharType="separate"/>
        </w:r>
        <w:r w:rsidR="00F75721">
          <w:rPr>
            <w:noProof/>
            <w:webHidden/>
          </w:rPr>
          <w:t>10</w:t>
        </w:r>
        <w:r w:rsidR="00600CF1">
          <w:rPr>
            <w:noProof/>
            <w:webHidden/>
          </w:rPr>
          <w:fldChar w:fldCharType="end"/>
        </w:r>
      </w:hyperlink>
    </w:p>
    <w:p w14:paraId="3F69AC09" w14:textId="79B0B461" w:rsidR="00600CF1" w:rsidRPr="00AA5127" w:rsidRDefault="00000000" w:rsidP="00663DF3">
      <w:pPr>
        <w:pStyle w:val="TOC3"/>
        <w:rPr>
          <w:rFonts w:asciiTheme="minorHAnsi" w:eastAsiaTheme="minorEastAsia" w:hAnsiTheme="minorHAnsi" w:cstheme="minorBidi"/>
          <w:noProof/>
          <w:snapToGrid/>
          <w:kern w:val="2"/>
          <w:sz w:val="22"/>
          <w:szCs w:val="22"/>
        </w:rPr>
      </w:pPr>
      <w:hyperlink w:anchor="_Toc157696827" w:history="1">
        <w:r w:rsidR="00600CF1" w:rsidRPr="0046009D">
          <w:rPr>
            <w:rStyle w:val="Hyperlink"/>
            <w:noProof/>
          </w:rPr>
          <w:t>Article 12 – Appointment</w:t>
        </w:r>
        <w:r w:rsidR="00600CF1">
          <w:rPr>
            <w:noProof/>
            <w:webHidden/>
          </w:rPr>
          <w:tab/>
        </w:r>
        <w:r w:rsidR="00600CF1">
          <w:rPr>
            <w:noProof/>
            <w:webHidden/>
          </w:rPr>
          <w:fldChar w:fldCharType="begin"/>
        </w:r>
        <w:r w:rsidR="00600CF1">
          <w:rPr>
            <w:noProof/>
            <w:webHidden/>
          </w:rPr>
          <w:instrText xml:space="preserve"> PAGEREF _Toc157696827 \h </w:instrText>
        </w:r>
        <w:r w:rsidR="00600CF1">
          <w:rPr>
            <w:noProof/>
            <w:webHidden/>
          </w:rPr>
        </w:r>
        <w:r w:rsidR="00600CF1">
          <w:rPr>
            <w:noProof/>
            <w:webHidden/>
          </w:rPr>
          <w:fldChar w:fldCharType="separate"/>
        </w:r>
        <w:r w:rsidR="00F75721">
          <w:rPr>
            <w:noProof/>
            <w:webHidden/>
          </w:rPr>
          <w:t>11</w:t>
        </w:r>
        <w:r w:rsidR="00600CF1">
          <w:rPr>
            <w:noProof/>
            <w:webHidden/>
          </w:rPr>
          <w:fldChar w:fldCharType="end"/>
        </w:r>
      </w:hyperlink>
    </w:p>
    <w:p w14:paraId="53F9BDCB" w14:textId="578314E2" w:rsidR="00600CF1" w:rsidRPr="00AA5127" w:rsidRDefault="00000000" w:rsidP="00663DF3">
      <w:pPr>
        <w:pStyle w:val="TOC3"/>
        <w:rPr>
          <w:rFonts w:asciiTheme="minorHAnsi" w:eastAsiaTheme="minorEastAsia" w:hAnsiTheme="minorHAnsi" w:cstheme="minorBidi"/>
          <w:noProof/>
          <w:snapToGrid/>
          <w:kern w:val="2"/>
          <w:sz w:val="22"/>
          <w:szCs w:val="22"/>
        </w:rPr>
      </w:pPr>
      <w:hyperlink w:anchor="_Toc157696828" w:history="1">
        <w:r w:rsidR="00600CF1" w:rsidRPr="0046009D">
          <w:rPr>
            <w:rStyle w:val="Hyperlink"/>
            <w:noProof/>
          </w:rPr>
          <w:t>Article 13 – Assignment of Responsibilities</w:t>
        </w:r>
        <w:r w:rsidR="00600CF1">
          <w:rPr>
            <w:noProof/>
            <w:webHidden/>
          </w:rPr>
          <w:tab/>
        </w:r>
        <w:r w:rsidR="00600CF1">
          <w:rPr>
            <w:noProof/>
            <w:webHidden/>
          </w:rPr>
          <w:fldChar w:fldCharType="begin"/>
        </w:r>
        <w:r w:rsidR="00600CF1">
          <w:rPr>
            <w:noProof/>
            <w:webHidden/>
          </w:rPr>
          <w:instrText xml:space="preserve"> PAGEREF _Toc157696828 \h </w:instrText>
        </w:r>
        <w:r w:rsidR="00600CF1">
          <w:rPr>
            <w:noProof/>
            <w:webHidden/>
          </w:rPr>
        </w:r>
        <w:r w:rsidR="00600CF1">
          <w:rPr>
            <w:noProof/>
            <w:webHidden/>
          </w:rPr>
          <w:fldChar w:fldCharType="separate"/>
        </w:r>
        <w:r w:rsidR="00F75721">
          <w:rPr>
            <w:noProof/>
            <w:webHidden/>
          </w:rPr>
          <w:t>12</w:t>
        </w:r>
        <w:r w:rsidR="00600CF1">
          <w:rPr>
            <w:noProof/>
            <w:webHidden/>
          </w:rPr>
          <w:fldChar w:fldCharType="end"/>
        </w:r>
      </w:hyperlink>
    </w:p>
    <w:p w14:paraId="2EF2FD7F" w14:textId="52837867" w:rsidR="00600CF1" w:rsidRPr="00AA5127" w:rsidRDefault="00000000" w:rsidP="00663DF3">
      <w:pPr>
        <w:pStyle w:val="TOC3"/>
        <w:rPr>
          <w:rFonts w:asciiTheme="minorHAnsi" w:eastAsiaTheme="minorEastAsia" w:hAnsiTheme="minorHAnsi" w:cstheme="minorBidi"/>
          <w:noProof/>
          <w:snapToGrid/>
          <w:kern w:val="2"/>
          <w:sz w:val="22"/>
          <w:szCs w:val="22"/>
        </w:rPr>
      </w:pPr>
      <w:hyperlink w:anchor="_Toc157696829" w:history="1">
        <w:r w:rsidR="00600CF1" w:rsidRPr="0046009D">
          <w:rPr>
            <w:rStyle w:val="Hyperlink"/>
            <w:noProof/>
          </w:rPr>
          <w:t>Article 14 – Workload</w:t>
        </w:r>
        <w:r w:rsidR="00600CF1">
          <w:rPr>
            <w:noProof/>
            <w:webHidden/>
          </w:rPr>
          <w:tab/>
        </w:r>
        <w:r w:rsidR="00600CF1">
          <w:rPr>
            <w:noProof/>
            <w:webHidden/>
          </w:rPr>
          <w:fldChar w:fldCharType="begin"/>
        </w:r>
        <w:r w:rsidR="00600CF1">
          <w:rPr>
            <w:noProof/>
            <w:webHidden/>
          </w:rPr>
          <w:instrText xml:space="preserve"> PAGEREF _Toc157696829 \h </w:instrText>
        </w:r>
        <w:r w:rsidR="00600CF1">
          <w:rPr>
            <w:noProof/>
            <w:webHidden/>
          </w:rPr>
        </w:r>
        <w:r w:rsidR="00600CF1">
          <w:rPr>
            <w:noProof/>
            <w:webHidden/>
          </w:rPr>
          <w:fldChar w:fldCharType="separate"/>
        </w:r>
        <w:r w:rsidR="00F75721">
          <w:rPr>
            <w:noProof/>
            <w:webHidden/>
          </w:rPr>
          <w:t>13</w:t>
        </w:r>
        <w:r w:rsidR="00600CF1">
          <w:rPr>
            <w:noProof/>
            <w:webHidden/>
          </w:rPr>
          <w:fldChar w:fldCharType="end"/>
        </w:r>
      </w:hyperlink>
    </w:p>
    <w:p w14:paraId="3AF3C86E" w14:textId="08E7886F" w:rsidR="00600CF1" w:rsidRPr="00AA5127" w:rsidRDefault="00000000" w:rsidP="00663DF3">
      <w:pPr>
        <w:pStyle w:val="TOC3"/>
        <w:rPr>
          <w:rFonts w:asciiTheme="minorHAnsi" w:eastAsiaTheme="minorEastAsia" w:hAnsiTheme="minorHAnsi" w:cstheme="minorBidi"/>
          <w:noProof/>
          <w:snapToGrid/>
          <w:kern w:val="2"/>
          <w:sz w:val="22"/>
          <w:szCs w:val="22"/>
        </w:rPr>
      </w:pPr>
      <w:hyperlink w:anchor="_Toc157696830" w:history="1">
        <w:r w:rsidR="00600CF1" w:rsidRPr="0046009D">
          <w:rPr>
            <w:rStyle w:val="Hyperlink"/>
            <w:noProof/>
          </w:rPr>
          <w:t>Article 15 – Excused Absence</w:t>
        </w:r>
        <w:r w:rsidR="00600CF1">
          <w:rPr>
            <w:noProof/>
            <w:webHidden/>
          </w:rPr>
          <w:tab/>
        </w:r>
        <w:r w:rsidR="00600CF1">
          <w:rPr>
            <w:noProof/>
            <w:webHidden/>
          </w:rPr>
          <w:fldChar w:fldCharType="begin"/>
        </w:r>
        <w:r w:rsidR="00600CF1">
          <w:rPr>
            <w:noProof/>
            <w:webHidden/>
          </w:rPr>
          <w:instrText xml:space="preserve"> PAGEREF _Toc157696830 \h </w:instrText>
        </w:r>
        <w:r w:rsidR="00600CF1">
          <w:rPr>
            <w:noProof/>
            <w:webHidden/>
          </w:rPr>
        </w:r>
        <w:r w:rsidR="00600CF1">
          <w:rPr>
            <w:noProof/>
            <w:webHidden/>
          </w:rPr>
          <w:fldChar w:fldCharType="separate"/>
        </w:r>
        <w:r w:rsidR="00F75721">
          <w:rPr>
            <w:noProof/>
            <w:webHidden/>
          </w:rPr>
          <w:t>14</w:t>
        </w:r>
        <w:r w:rsidR="00600CF1">
          <w:rPr>
            <w:noProof/>
            <w:webHidden/>
          </w:rPr>
          <w:fldChar w:fldCharType="end"/>
        </w:r>
      </w:hyperlink>
    </w:p>
    <w:p w14:paraId="355CEEE4" w14:textId="3785F1E9" w:rsidR="00600CF1" w:rsidRPr="00AA5127" w:rsidRDefault="00000000" w:rsidP="00663DF3">
      <w:pPr>
        <w:pStyle w:val="TOC3"/>
        <w:rPr>
          <w:rFonts w:asciiTheme="minorHAnsi" w:eastAsiaTheme="minorEastAsia" w:hAnsiTheme="minorHAnsi" w:cstheme="minorBidi"/>
          <w:noProof/>
          <w:snapToGrid/>
          <w:kern w:val="2"/>
          <w:sz w:val="22"/>
          <w:szCs w:val="22"/>
        </w:rPr>
      </w:pPr>
      <w:hyperlink w:anchor="_Toc157696831" w:history="1">
        <w:r w:rsidR="00600CF1" w:rsidRPr="0046009D">
          <w:rPr>
            <w:rStyle w:val="Hyperlink"/>
            <w:noProof/>
          </w:rPr>
          <w:t>Article 16 – Academic Rank and Milestones</w:t>
        </w:r>
        <w:r w:rsidR="00600CF1">
          <w:rPr>
            <w:noProof/>
            <w:webHidden/>
          </w:rPr>
          <w:tab/>
        </w:r>
        <w:r w:rsidR="00600CF1">
          <w:rPr>
            <w:noProof/>
            <w:webHidden/>
          </w:rPr>
          <w:fldChar w:fldCharType="begin"/>
        </w:r>
        <w:r w:rsidR="00600CF1">
          <w:rPr>
            <w:noProof/>
            <w:webHidden/>
          </w:rPr>
          <w:instrText xml:space="preserve"> PAGEREF _Toc157696831 \h </w:instrText>
        </w:r>
        <w:r w:rsidR="00600CF1">
          <w:rPr>
            <w:noProof/>
            <w:webHidden/>
          </w:rPr>
        </w:r>
        <w:r w:rsidR="00600CF1">
          <w:rPr>
            <w:noProof/>
            <w:webHidden/>
          </w:rPr>
          <w:fldChar w:fldCharType="separate"/>
        </w:r>
        <w:r w:rsidR="00F75721">
          <w:rPr>
            <w:noProof/>
            <w:webHidden/>
          </w:rPr>
          <w:t>15</w:t>
        </w:r>
        <w:r w:rsidR="00600CF1">
          <w:rPr>
            <w:noProof/>
            <w:webHidden/>
          </w:rPr>
          <w:fldChar w:fldCharType="end"/>
        </w:r>
      </w:hyperlink>
    </w:p>
    <w:p w14:paraId="49456CE1" w14:textId="59199CB7" w:rsidR="00600CF1" w:rsidRPr="00AA5127" w:rsidRDefault="00000000" w:rsidP="00663DF3">
      <w:pPr>
        <w:pStyle w:val="TOC3"/>
        <w:rPr>
          <w:rFonts w:asciiTheme="minorHAnsi" w:eastAsiaTheme="minorEastAsia" w:hAnsiTheme="minorHAnsi" w:cstheme="minorBidi"/>
          <w:noProof/>
          <w:snapToGrid/>
          <w:kern w:val="2"/>
          <w:sz w:val="22"/>
          <w:szCs w:val="22"/>
        </w:rPr>
      </w:pPr>
      <w:hyperlink w:anchor="_Toc157696832" w:history="1">
        <w:r w:rsidR="00600CF1" w:rsidRPr="0046009D">
          <w:rPr>
            <w:rStyle w:val="Hyperlink"/>
            <w:noProof/>
          </w:rPr>
          <w:t>Article 17 – Grievance Procedure</w:t>
        </w:r>
        <w:r w:rsidR="00600CF1">
          <w:rPr>
            <w:noProof/>
            <w:webHidden/>
          </w:rPr>
          <w:tab/>
        </w:r>
        <w:r w:rsidR="00600CF1">
          <w:rPr>
            <w:noProof/>
            <w:webHidden/>
          </w:rPr>
          <w:fldChar w:fldCharType="begin"/>
        </w:r>
        <w:r w:rsidR="00600CF1">
          <w:rPr>
            <w:noProof/>
            <w:webHidden/>
          </w:rPr>
          <w:instrText xml:space="preserve"> PAGEREF _Toc157696832 \h </w:instrText>
        </w:r>
        <w:r w:rsidR="00600CF1">
          <w:rPr>
            <w:noProof/>
            <w:webHidden/>
          </w:rPr>
        </w:r>
        <w:r w:rsidR="00600CF1">
          <w:rPr>
            <w:noProof/>
            <w:webHidden/>
          </w:rPr>
          <w:fldChar w:fldCharType="separate"/>
        </w:r>
        <w:r w:rsidR="00F75721">
          <w:rPr>
            <w:noProof/>
            <w:webHidden/>
          </w:rPr>
          <w:t>16</w:t>
        </w:r>
        <w:r w:rsidR="00600CF1">
          <w:rPr>
            <w:noProof/>
            <w:webHidden/>
          </w:rPr>
          <w:fldChar w:fldCharType="end"/>
        </w:r>
      </w:hyperlink>
    </w:p>
    <w:p w14:paraId="076EDB98" w14:textId="34A262BF" w:rsidR="00600CF1" w:rsidRPr="00AA5127" w:rsidRDefault="00000000" w:rsidP="00663DF3">
      <w:pPr>
        <w:pStyle w:val="TOC3"/>
        <w:rPr>
          <w:rFonts w:asciiTheme="minorHAnsi" w:eastAsiaTheme="minorEastAsia" w:hAnsiTheme="minorHAnsi" w:cstheme="minorBidi"/>
          <w:noProof/>
          <w:snapToGrid/>
          <w:kern w:val="2"/>
          <w:sz w:val="22"/>
          <w:szCs w:val="22"/>
        </w:rPr>
      </w:pPr>
      <w:hyperlink w:anchor="_Toc157696833" w:history="1">
        <w:r w:rsidR="00600CF1" w:rsidRPr="0046009D">
          <w:rPr>
            <w:rStyle w:val="Hyperlink"/>
            <w:noProof/>
          </w:rPr>
          <w:t>Article 18 – Discipline and Discharge</w:t>
        </w:r>
        <w:r w:rsidR="00600CF1">
          <w:rPr>
            <w:noProof/>
            <w:webHidden/>
          </w:rPr>
          <w:tab/>
        </w:r>
        <w:r w:rsidR="00600CF1">
          <w:rPr>
            <w:noProof/>
            <w:webHidden/>
          </w:rPr>
          <w:fldChar w:fldCharType="begin"/>
        </w:r>
        <w:r w:rsidR="00600CF1">
          <w:rPr>
            <w:noProof/>
            <w:webHidden/>
          </w:rPr>
          <w:instrText xml:space="preserve"> PAGEREF _Toc157696833 \h </w:instrText>
        </w:r>
        <w:r w:rsidR="00600CF1">
          <w:rPr>
            <w:noProof/>
            <w:webHidden/>
          </w:rPr>
        </w:r>
        <w:r w:rsidR="00600CF1">
          <w:rPr>
            <w:noProof/>
            <w:webHidden/>
          </w:rPr>
          <w:fldChar w:fldCharType="separate"/>
        </w:r>
        <w:r w:rsidR="00F75721">
          <w:rPr>
            <w:noProof/>
            <w:webHidden/>
          </w:rPr>
          <w:t>18</w:t>
        </w:r>
        <w:r w:rsidR="00600CF1">
          <w:rPr>
            <w:noProof/>
            <w:webHidden/>
          </w:rPr>
          <w:fldChar w:fldCharType="end"/>
        </w:r>
      </w:hyperlink>
    </w:p>
    <w:p w14:paraId="42EB0041" w14:textId="26528D1A" w:rsidR="00600CF1" w:rsidRPr="00AA5127" w:rsidRDefault="00000000" w:rsidP="00663DF3">
      <w:pPr>
        <w:pStyle w:val="TOC3"/>
        <w:rPr>
          <w:rFonts w:asciiTheme="minorHAnsi" w:eastAsiaTheme="minorEastAsia" w:hAnsiTheme="minorHAnsi" w:cstheme="minorBidi"/>
          <w:noProof/>
          <w:snapToGrid/>
          <w:kern w:val="2"/>
          <w:sz w:val="22"/>
          <w:szCs w:val="22"/>
        </w:rPr>
      </w:pPr>
      <w:hyperlink w:anchor="_Toc157696834" w:history="1">
        <w:r w:rsidR="00600CF1" w:rsidRPr="0046009D">
          <w:rPr>
            <w:rStyle w:val="Hyperlink"/>
            <w:noProof/>
          </w:rPr>
          <w:t xml:space="preserve">Article 19 – </w:t>
        </w:r>
        <w:r w:rsidR="00481C37">
          <w:rPr>
            <w:rStyle w:val="Hyperlink"/>
            <w:noProof/>
          </w:rPr>
          <w:t>Part-time</w:t>
        </w:r>
        <w:r w:rsidR="00600CF1" w:rsidRPr="0046009D">
          <w:rPr>
            <w:rStyle w:val="Hyperlink"/>
            <w:noProof/>
          </w:rPr>
          <w:t xml:space="preserve"> Faculty Pay</w:t>
        </w:r>
        <w:r w:rsidR="00600CF1">
          <w:rPr>
            <w:noProof/>
            <w:webHidden/>
          </w:rPr>
          <w:tab/>
        </w:r>
        <w:r w:rsidR="00600CF1">
          <w:rPr>
            <w:noProof/>
            <w:webHidden/>
          </w:rPr>
          <w:fldChar w:fldCharType="begin"/>
        </w:r>
        <w:r w:rsidR="00600CF1">
          <w:rPr>
            <w:noProof/>
            <w:webHidden/>
          </w:rPr>
          <w:instrText xml:space="preserve"> PAGEREF _Toc157696834 \h </w:instrText>
        </w:r>
        <w:r w:rsidR="00600CF1">
          <w:rPr>
            <w:noProof/>
            <w:webHidden/>
          </w:rPr>
        </w:r>
        <w:r w:rsidR="00600CF1">
          <w:rPr>
            <w:noProof/>
            <w:webHidden/>
          </w:rPr>
          <w:fldChar w:fldCharType="separate"/>
        </w:r>
        <w:r w:rsidR="00F75721">
          <w:rPr>
            <w:noProof/>
            <w:webHidden/>
          </w:rPr>
          <w:t>19</w:t>
        </w:r>
        <w:r w:rsidR="00600CF1">
          <w:rPr>
            <w:noProof/>
            <w:webHidden/>
          </w:rPr>
          <w:fldChar w:fldCharType="end"/>
        </w:r>
      </w:hyperlink>
    </w:p>
    <w:p w14:paraId="4C7593A1" w14:textId="31A8FFF5" w:rsidR="00600CF1" w:rsidRPr="00AA5127" w:rsidRDefault="00000000" w:rsidP="00663DF3">
      <w:pPr>
        <w:pStyle w:val="TOC3"/>
        <w:rPr>
          <w:rFonts w:asciiTheme="minorHAnsi" w:eastAsiaTheme="minorEastAsia" w:hAnsiTheme="minorHAnsi" w:cstheme="minorBidi"/>
          <w:noProof/>
          <w:snapToGrid/>
          <w:kern w:val="2"/>
          <w:sz w:val="22"/>
          <w:szCs w:val="22"/>
        </w:rPr>
      </w:pPr>
      <w:hyperlink w:anchor="_Toc157696835" w:history="1">
        <w:r w:rsidR="00600CF1" w:rsidRPr="0046009D">
          <w:rPr>
            <w:rStyle w:val="Hyperlink"/>
            <w:noProof/>
          </w:rPr>
          <w:t>Article 20 – Benefits</w:t>
        </w:r>
        <w:r w:rsidR="00600CF1">
          <w:rPr>
            <w:noProof/>
            <w:webHidden/>
          </w:rPr>
          <w:tab/>
        </w:r>
        <w:r w:rsidR="00600CF1">
          <w:rPr>
            <w:noProof/>
            <w:webHidden/>
          </w:rPr>
          <w:fldChar w:fldCharType="begin"/>
        </w:r>
        <w:r w:rsidR="00600CF1">
          <w:rPr>
            <w:noProof/>
            <w:webHidden/>
          </w:rPr>
          <w:instrText xml:space="preserve"> PAGEREF _Toc157696835 \h </w:instrText>
        </w:r>
        <w:r w:rsidR="00600CF1">
          <w:rPr>
            <w:noProof/>
            <w:webHidden/>
          </w:rPr>
        </w:r>
        <w:r w:rsidR="00600CF1">
          <w:rPr>
            <w:noProof/>
            <w:webHidden/>
          </w:rPr>
          <w:fldChar w:fldCharType="separate"/>
        </w:r>
        <w:r w:rsidR="00F75721">
          <w:rPr>
            <w:noProof/>
            <w:webHidden/>
          </w:rPr>
          <w:t>22</w:t>
        </w:r>
        <w:r w:rsidR="00600CF1">
          <w:rPr>
            <w:noProof/>
            <w:webHidden/>
          </w:rPr>
          <w:fldChar w:fldCharType="end"/>
        </w:r>
      </w:hyperlink>
    </w:p>
    <w:p w14:paraId="55AD7568" w14:textId="55F5A285" w:rsidR="00600CF1" w:rsidRPr="00AA5127" w:rsidRDefault="00000000" w:rsidP="00663DF3">
      <w:pPr>
        <w:pStyle w:val="TOC3"/>
        <w:rPr>
          <w:rFonts w:asciiTheme="minorHAnsi" w:eastAsiaTheme="minorEastAsia" w:hAnsiTheme="minorHAnsi" w:cstheme="minorBidi"/>
          <w:noProof/>
          <w:snapToGrid/>
          <w:kern w:val="2"/>
          <w:sz w:val="22"/>
          <w:szCs w:val="22"/>
        </w:rPr>
      </w:pPr>
      <w:hyperlink w:anchor="_Toc157696836" w:history="1">
        <w:r w:rsidR="00600CF1" w:rsidRPr="0046009D">
          <w:rPr>
            <w:rStyle w:val="Hyperlink"/>
            <w:noProof/>
          </w:rPr>
          <w:t>Article 21 – Tuition Waiver</w:t>
        </w:r>
        <w:r w:rsidR="00600CF1">
          <w:rPr>
            <w:noProof/>
            <w:webHidden/>
          </w:rPr>
          <w:tab/>
        </w:r>
        <w:r w:rsidR="00600CF1">
          <w:rPr>
            <w:noProof/>
            <w:webHidden/>
          </w:rPr>
          <w:fldChar w:fldCharType="begin"/>
        </w:r>
        <w:r w:rsidR="00600CF1">
          <w:rPr>
            <w:noProof/>
            <w:webHidden/>
          </w:rPr>
          <w:instrText xml:space="preserve"> PAGEREF _Toc157696836 \h </w:instrText>
        </w:r>
        <w:r w:rsidR="00600CF1">
          <w:rPr>
            <w:noProof/>
            <w:webHidden/>
          </w:rPr>
        </w:r>
        <w:r w:rsidR="00600CF1">
          <w:rPr>
            <w:noProof/>
            <w:webHidden/>
          </w:rPr>
          <w:fldChar w:fldCharType="separate"/>
        </w:r>
        <w:r w:rsidR="00F75721">
          <w:rPr>
            <w:noProof/>
            <w:webHidden/>
          </w:rPr>
          <w:t>25</w:t>
        </w:r>
        <w:r w:rsidR="00600CF1">
          <w:rPr>
            <w:noProof/>
            <w:webHidden/>
          </w:rPr>
          <w:fldChar w:fldCharType="end"/>
        </w:r>
      </w:hyperlink>
    </w:p>
    <w:p w14:paraId="7A7E0286" w14:textId="099D1923" w:rsidR="00600CF1" w:rsidRPr="00AA5127" w:rsidRDefault="00000000" w:rsidP="00663DF3">
      <w:pPr>
        <w:pStyle w:val="TOC3"/>
        <w:rPr>
          <w:rFonts w:asciiTheme="minorHAnsi" w:eastAsiaTheme="minorEastAsia" w:hAnsiTheme="minorHAnsi" w:cstheme="minorBidi"/>
          <w:noProof/>
          <w:snapToGrid/>
          <w:kern w:val="2"/>
          <w:sz w:val="22"/>
          <w:szCs w:val="22"/>
        </w:rPr>
      </w:pPr>
      <w:hyperlink w:anchor="_Toc157696837" w:history="1">
        <w:r w:rsidR="00600CF1" w:rsidRPr="0046009D">
          <w:rPr>
            <w:rStyle w:val="Hyperlink"/>
            <w:noProof/>
          </w:rPr>
          <w:t>Article 22 – Use of Personal Automobile</w:t>
        </w:r>
        <w:r w:rsidR="00600CF1">
          <w:rPr>
            <w:noProof/>
            <w:webHidden/>
          </w:rPr>
          <w:tab/>
        </w:r>
        <w:r w:rsidR="00600CF1">
          <w:rPr>
            <w:noProof/>
            <w:webHidden/>
          </w:rPr>
          <w:fldChar w:fldCharType="begin"/>
        </w:r>
        <w:r w:rsidR="00600CF1">
          <w:rPr>
            <w:noProof/>
            <w:webHidden/>
          </w:rPr>
          <w:instrText xml:space="preserve"> PAGEREF _Toc157696837 \h </w:instrText>
        </w:r>
        <w:r w:rsidR="00600CF1">
          <w:rPr>
            <w:noProof/>
            <w:webHidden/>
          </w:rPr>
        </w:r>
        <w:r w:rsidR="00600CF1">
          <w:rPr>
            <w:noProof/>
            <w:webHidden/>
          </w:rPr>
          <w:fldChar w:fldCharType="separate"/>
        </w:r>
        <w:r w:rsidR="00F75721">
          <w:rPr>
            <w:noProof/>
            <w:webHidden/>
          </w:rPr>
          <w:t>26</w:t>
        </w:r>
        <w:r w:rsidR="00600CF1">
          <w:rPr>
            <w:noProof/>
            <w:webHidden/>
          </w:rPr>
          <w:fldChar w:fldCharType="end"/>
        </w:r>
      </w:hyperlink>
    </w:p>
    <w:p w14:paraId="4F33D686" w14:textId="48390125" w:rsidR="00600CF1" w:rsidRPr="00AA5127" w:rsidRDefault="00000000" w:rsidP="00663DF3">
      <w:pPr>
        <w:pStyle w:val="TOC3"/>
        <w:rPr>
          <w:rFonts w:asciiTheme="minorHAnsi" w:eastAsiaTheme="minorEastAsia" w:hAnsiTheme="minorHAnsi" w:cstheme="minorBidi"/>
          <w:noProof/>
          <w:snapToGrid/>
          <w:kern w:val="2"/>
          <w:sz w:val="22"/>
          <w:szCs w:val="22"/>
        </w:rPr>
      </w:pPr>
      <w:hyperlink w:anchor="_Toc157696838" w:history="1">
        <w:r w:rsidR="00600CF1" w:rsidRPr="0046009D">
          <w:rPr>
            <w:rStyle w:val="Hyperlink"/>
            <w:noProof/>
          </w:rPr>
          <w:t>Article 23 – Appurtenances</w:t>
        </w:r>
        <w:r w:rsidR="00600CF1">
          <w:rPr>
            <w:noProof/>
            <w:webHidden/>
          </w:rPr>
          <w:tab/>
        </w:r>
        <w:r w:rsidR="00600CF1">
          <w:rPr>
            <w:noProof/>
            <w:webHidden/>
          </w:rPr>
          <w:fldChar w:fldCharType="begin"/>
        </w:r>
        <w:r w:rsidR="00600CF1">
          <w:rPr>
            <w:noProof/>
            <w:webHidden/>
          </w:rPr>
          <w:instrText xml:space="preserve"> PAGEREF _Toc157696838 \h </w:instrText>
        </w:r>
        <w:r w:rsidR="00600CF1">
          <w:rPr>
            <w:noProof/>
            <w:webHidden/>
          </w:rPr>
        </w:r>
        <w:r w:rsidR="00600CF1">
          <w:rPr>
            <w:noProof/>
            <w:webHidden/>
          </w:rPr>
          <w:fldChar w:fldCharType="separate"/>
        </w:r>
        <w:r w:rsidR="00F75721">
          <w:rPr>
            <w:noProof/>
            <w:webHidden/>
          </w:rPr>
          <w:t>26</w:t>
        </w:r>
        <w:r w:rsidR="00600CF1">
          <w:rPr>
            <w:noProof/>
            <w:webHidden/>
          </w:rPr>
          <w:fldChar w:fldCharType="end"/>
        </w:r>
      </w:hyperlink>
    </w:p>
    <w:p w14:paraId="12B9B8A9" w14:textId="356F6043" w:rsidR="00600CF1" w:rsidRPr="00AA5127" w:rsidRDefault="00000000" w:rsidP="00663DF3">
      <w:pPr>
        <w:pStyle w:val="TOC3"/>
        <w:rPr>
          <w:rFonts w:asciiTheme="minorHAnsi" w:eastAsiaTheme="minorEastAsia" w:hAnsiTheme="minorHAnsi" w:cstheme="minorBidi"/>
          <w:noProof/>
          <w:snapToGrid/>
          <w:kern w:val="2"/>
          <w:sz w:val="22"/>
          <w:szCs w:val="22"/>
        </w:rPr>
      </w:pPr>
      <w:hyperlink w:anchor="_Toc157696839" w:history="1">
        <w:r w:rsidR="00600CF1" w:rsidRPr="0046009D">
          <w:rPr>
            <w:rStyle w:val="Hyperlink"/>
            <w:noProof/>
          </w:rPr>
          <w:t xml:space="preserve">Article 24 – </w:t>
        </w:r>
        <w:r w:rsidR="00481C37">
          <w:rPr>
            <w:rStyle w:val="Hyperlink"/>
            <w:noProof/>
          </w:rPr>
          <w:t>Non-Discrimination</w:t>
        </w:r>
        <w:r w:rsidR="00600CF1">
          <w:rPr>
            <w:noProof/>
            <w:webHidden/>
          </w:rPr>
          <w:tab/>
        </w:r>
        <w:r w:rsidR="00600CF1">
          <w:rPr>
            <w:noProof/>
            <w:webHidden/>
          </w:rPr>
          <w:fldChar w:fldCharType="begin"/>
        </w:r>
        <w:r w:rsidR="00600CF1">
          <w:rPr>
            <w:noProof/>
            <w:webHidden/>
          </w:rPr>
          <w:instrText xml:space="preserve"> PAGEREF _Toc157696839 \h </w:instrText>
        </w:r>
        <w:r w:rsidR="00600CF1">
          <w:rPr>
            <w:noProof/>
            <w:webHidden/>
          </w:rPr>
        </w:r>
        <w:r w:rsidR="00600CF1">
          <w:rPr>
            <w:noProof/>
            <w:webHidden/>
          </w:rPr>
          <w:fldChar w:fldCharType="separate"/>
        </w:r>
        <w:r w:rsidR="00F75721">
          <w:rPr>
            <w:noProof/>
            <w:webHidden/>
          </w:rPr>
          <w:t>27</w:t>
        </w:r>
        <w:r w:rsidR="00600CF1">
          <w:rPr>
            <w:noProof/>
            <w:webHidden/>
          </w:rPr>
          <w:fldChar w:fldCharType="end"/>
        </w:r>
      </w:hyperlink>
    </w:p>
    <w:p w14:paraId="79EDE709" w14:textId="03A4FC8A" w:rsidR="00600CF1" w:rsidRPr="00AA5127" w:rsidRDefault="00000000" w:rsidP="00663DF3">
      <w:pPr>
        <w:pStyle w:val="TOC3"/>
        <w:rPr>
          <w:rFonts w:asciiTheme="minorHAnsi" w:eastAsiaTheme="minorEastAsia" w:hAnsiTheme="minorHAnsi" w:cstheme="minorBidi"/>
          <w:noProof/>
          <w:snapToGrid/>
          <w:kern w:val="2"/>
          <w:sz w:val="22"/>
          <w:szCs w:val="22"/>
        </w:rPr>
      </w:pPr>
      <w:hyperlink w:anchor="_Toc157696840" w:history="1">
        <w:r w:rsidR="00600CF1" w:rsidRPr="0046009D">
          <w:rPr>
            <w:rStyle w:val="Hyperlink"/>
            <w:noProof/>
          </w:rPr>
          <w:t>Article 25 – Effect of Agreement</w:t>
        </w:r>
        <w:r w:rsidR="00600CF1">
          <w:rPr>
            <w:noProof/>
            <w:webHidden/>
          </w:rPr>
          <w:tab/>
        </w:r>
        <w:r w:rsidR="00600CF1">
          <w:rPr>
            <w:noProof/>
            <w:webHidden/>
          </w:rPr>
          <w:fldChar w:fldCharType="begin"/>
        </w:r>
        <w:r w:rsidR="00600CF1">
          <w:rPr>
            <w:noProof/>
            <w:webHidden/>
          </w:rPr>
          <w:instrText xml:space="preserve"> PAGEREF _Toc157696840 \h </w:instrText>
        </w:r>
        <w:r w:rsidR="00600CF1">
          <w:rPr>
            <w:noProof/>
            <w:webHidden/>
          </w:rPr>
        </w:r>
        <w:r w:rsidR="00600CF1">
          <w:rPr>
            <w:noProof/>
            <w:webHidden/>
          </w:rPr>
          <w:fldChar w:fldCharType="separate"/>
        </w:r>
        <w:r w:rsidR="00F75721">
          <w:rPr>
            <w:noProof/>
            <w:webHidden/>
          </w:rPr>
          <w:t>27</w:t>
        </w:r>
        <w:r w:rsidR="00600CF1">
          <w:rPr>
            <w:noProof/>
            <w:webHidden/>
          </w:rPr>
          <w:fldChar w:fldCharType="end"/>
        </w:r>
      </w:hyperlink>
    </w:p>
    <w:p w14:paraId="36C53497" w14:textId="1B8AB0F7" w:rsidR="00600CF1" w:rsidRPr="00AA5127" w:rsidRDefault="00000000" w:rsidP="00663DF3">
      <w:pPr>
        <w:pStyle w:val="TOC3"/>
        <w:rPr>
          <w:rFonts w:asciiTheme="minorHAnsi" w:eastAsiaTheme="minorEastAsia" w:hAnsiTheme="minorHAnsi" w:cstheme="minorBidi"/>
          <w:noProof/>
          <w:snapToGrid/>
          <w:kern w:val="2"/>
          <w:sz w:val="22"/>
          <w:szCs w:val="22"/>
        </w:rPr>
      </w:pPr>
      <w:hyperlink w:anchor="_Toc157696841" w:history="1">
        <w:r w:rsidR="00600CF1" w:rsidRPr="0046009D">
          <w:rPr>
            <w:rStyle w:val="Hyperlink"/>
            <w:noProof/>
          </w:rPr>
          <w:t>Article 26 – No Strike or Lockout</w:t>
        </w:r>
        <w:r w:rsidR="00600CF1">
          <w:rPr>
            <w:noProof/>
            <w:webHidden/>
          </w:rPr>
          <w:tab/>
        </w:r>
        <w:r w:rsidR="00600CF1">
          <w:rPr>
            <w:noProof/>
            <w:webHidden/>
          </w:rPr>
          <w:fldChar w:fldCharType="begin"/>
        </w:r>
        <w:r w:rsidR="00600CF1">
          <w:rPr>
            <w:noProof/>
            <w:webHidden/>
          </w:rPr>
          <w:instrText xml:space="preserve"> PAGEREF _Toc157696841 \h </w:instrText>
        </w:r>
        <w:r w:rsidR="00600CF1">
          <w:rPr>
            <w:noProof/>
            <w:webHidden/>
          </w:rPr>
        </w:r>
        <w:r w:rsidR="00600CF1">
          <w:rPr>
            <w:noProof/>
            <w:webHidden/>
          </w:rPr>
          <w:fldChar w:fldCharType="separate"/>
        </w:r>
        <w:r w:rsidR="00F75721">
          <w:rPr>
            <w:noProof/>
            <w:webHidden/>
          </w:rPr>
          <w:t>27</w:t>
        </w:r>
        <w:r w:rsidR="00600CF1">
          <w:rPr>
            <w:noProof/>
            <w:webHidden/>
          </w:rPr>
          <w:fldChar w:fldCharType="end"/>
        </w:r>
      </w:hyperlink>
    </w:p>
    <w:p w14:paraId="467F431F" w14:textId="319568C1" w:rsidR="00600CF1" w:rsidRPr="00AA5127" w:rsidRDefault="00000000" w:rsidP="00663DF3">
      <w:pPr>
        <w:pStyle w:val="TOC3"/>
        <w:rPr>
          <w:rFonts w:asciiTheme="minorHAnsi" w:eastAsiaTheme="minorEastAsia" w:hAnsiTheme="minorHAnsi" w:cstheme="minorBidi"/>
          <w:noProof/>
          <w:snapToGrid/>
          <w:kern w:val="2"/>
          <w:sz w:val="22"/>
          <w:szCs w:val="22"/>
        </w:rPr>
      </w:pPr>
      <w:hyperlink w:anchor="_Toc157696842" w:history="1">
        <w:r w:rsidR="00600CF1" w:rsidRPr="0046009D">
          <w:rPr>
            <w:rStyle w:val="Hyperlink"/>
            <w:noProof/>
          </w:rPr>
          <w:t>Article 27 – Separability</w:t>
        </w:r>
        <w:r w:rsidR="00600CF1">
          <w:rPr>
            <w:noProof/>
            <w:webHidden/>
          </w:rPr>
          <w:tab/>
        </w:r>
        <w:r w:rsidR="00600CF1">
          <w:rPr>
            <w:noProof/>
            <w:webHidden/>
          </w:rPr>
          <w:fldChar w:fldCharType="begin"/>
        </w:r>
        <w:r w:rsidR="00600CF1">
          <w:rPr>
            <w:noProof/>
            <w:webHidden/>
          </w:rPr>
          <w:instrText xml:space="preserve"> PAGEREF _Toc157696842 \h </w:instrText>
        </w:r>
        <w:r w:rsidR="00600CF1">
          <w:rPr>
            <w:noProof/>
            <w:webHidden/>
          </w:rPr>
        </w:r>
        <w:r w:rsidR="00600CF1">
          <w:rPr>
            <w:noProof/>
            <w:webHidden/>
          </w:rPr>
          <w:fldChar w:fldCharType="separate"/>
        </w:r>
        <w:r w:rsidR="00F75721">
          <w:rPr>
            <w:noProof/>
            <w:webHidden/>
          </w:rPr>
          <w:t>27</w:t>
        </w:r>
        <w:r w:rsidR="00600CF1">
          <w:rPr>
            <w:noProof/>
            <w:webHidden/>
          </w:rPr>
          <w:fldChar w:fldCharType="end"/>
        </w:r>
      </w:hyperlink>
    </w:p>
    <w:p w14:paraId="1B3ED3EE" w14:textId="7EEC6FBE" w:rsidR="00600CF1" w:rsidRPr="00AA5127" w:rsidRDefault="00000000" w:rsidP="00663DF3">
      <w:pPr>
        <w:pStyle w:val="TOC3"/>
        <w:rPr>
          <w:rFonts w:asciiTheme="minorHAnsi" w:eastAsiaTheme="minorEastAsia" w:hAnsiTheme="minorHAnsi" w:cstheme="minorBidi"/>
          <w:noProof/>
          <w:snapToGrid/>
          <w:kern w:val="2"/>
          <w:sz w:val="22"/>
          <w:szCs w:val="22"/>
        </w:rPr>
      </w:pPr>
      <w:hyperlink w:anchor="_Toc157696843" w:history="1">
        <w:r w:rsidR="00600CF1" w:rsidRPr="0046009D">
          <w:rPr>
            <w:rStyle w:val="Hyperlink"/>
            <w:noProof/>
          </w:rPr>
          <w:t>Article 28 – Health and Safety</w:t>
        </w:r>
        <w:r w:rsidR="00600CF1">
          <w:rPr>
            <w:noProof/>
            <w:webHidden/>
          </w:rPr>
          <w:tab/>
        </w:r>
        <w:r w:rsidR="00600CF1">
          <w:rPr>
            <w:noProof/>
            <w:webHidden/>
          </w:rPr>
          <w:fldChar w:fldCharType="begin"/>
        </w:r>
        <w:r w:rsidR="00600CF1">
          <w:rPr>
            <w:noProof/>
            <w:webHidden/>
          </w:rPr>
          <w:instrText xml:space="preserve"> PAGEREF _Toc157696843 \h </w:instrText>
        </w:r>
        <w:r w:rsidR="00600CF1">
          <w:rPr>
            <w:noProof/>
            <w:webHidden/>
          </w:rPr>
        </w:r>
        <w:r w:rsidR="00600CF1">
          <w:rPr>
            <w:noProof/>
            <w:webHidden/>
          </w:rPr>
          <w:fldChar w:fldCharType="separate"/>
        </w:r>
        <w:r w:rsidR="00F75721">
          <w:rPr>
            <w:noProof/>
            <w:webHidden/>
          </w:rPr>
          <w:t>28</w:t>
        </w:r>
        <w:r w:rsidR="00600CF1">
          <w:rPr>
            <w:noProof/>
            <w:webHidden/>
          </w:rPr>
          <w:fldChar w:fldCharType="end"/>
        </w:r>
      </w:hyperlink>
    </w:p>
    <w:p w14:paraId="545518DE" w14:textId="27792168" w:rsidR="00600CF1" w:rsidRPr="00AA5127" w:rsidRDefault="00000000" w:rsidP="00663DF3">
      <w:pPr>
        <w:pStyle w:val="TOC3"/>
        <w:rPr>
          <w:rFonts w:asciiTheme="minorHAnsi" w:eastAsiaTheme="minorEastAsia" w:hAnsiTheme="minorHAnsi" w:cstheme="minorBidi"/>
          <w:noProof/>
          <w:snapToGrid/>
          <w:kern w:val="2"/>
          <w:sz w:val="22"/>
          <w:szCs w:val="22"/>
        </w:rPr>
      </w:pPr>
      <w:hyperlink w:anchor="_Toc157696844" w:history="1">
        <w:r w:rsidR="00600CF1" w:rsidRPr="0046009D">
          <w:rPr>
            <w:rStyle w:val="Hyperlink"/>
            <w:noProof/>
          </w:rPr>
          <w:t>Article 29 – Duration</w:t>
        </w:r>
        <w:r w:rsidR="00600CF1">
          <w:rPr>
            <w:noProof/>
            <w:webHidden/>
          </w:rPr>
          <w:tab/>
        </w:r>
        <w:r w:rsidR="00600CF1">
          <w:rPr>
            <w:noProof/>
            <w:webHidden/>
          </w:rPr>
          <w:fldChar w:fldCharType="begin"/>
        </w:r>
        <w:r w:rsidR="00600CF1">
          <w:rPr>
            <w:noProof/>
            <w:webHidden/>
          </w:rPr>
          <w:instrText xml:space="preserve"> PAGEREF _Toc157696844 \h </w:instrText>
        </w:r>
        <w:r w:rsidR="00600CF1">
          <w:rPr>
            <w:noProof/>
            <w:webHidden/>
          </w:rPr>
        </w:r>
        <w:r w:rsidR="00600CF1">
          <w:rPr>
            <w:noProof/>
            <w:webHidden/>
          </w:rPr>
          <w:fldChar w:fldCharType="separate"/>
        </w:r>
        <w:r w:rsidR="00F75721">
          <w:rPr>
            <w:noProof/>
            <w:webHidden/>
          </w:rPr>
          <w:t>28</w:t>
        </w:r>
        <w:r w:rsidR="00600CF1">
          <w:rPr>
            <w:noProof/>
            <w:webHidden/>
          </w:rPr>
          <w:fldChar w:fldCharType="end"/>
        </w:r>
      </w:hyperlink>
    </w:p>
    <w:p w14:paraId="5FA7DA75" w14:textId="337FAE92" w:rsidR="00600CF1" w:rsidRPr="00AA5127" w:rsidRDefault="00000000" w:rsidP="00663DF3">
      <w:pPr>
        <w:pStyle w:val="TOC3"/>
        <w:rPr>
          <w:rFonts w:asciiTheme="minorHAnsi" w:eastAsiaTheme="minorEastAsia" w:hAnsiTheme="minorHAnsi" w:cstheme="minorBidi"/>
          <w:noProof/>
          <w:snapToGrid/>
          <w:kern w:val="2"/>
          <w:sz w:val="22"/>
          <w:szCs w:val="22"/>
        </w:rPr>
      </w:pPr>
      <w:hyperlink w:anchor="_Toc157696845" w:history="1">
        <w:r w:rsidR="00600CF1" w:rsidRPr="0046009D">
          <w:rPr>
            <w:rStyle w:val="Hyperlink"/>
            <w:rFonts w:eastAsia="Calibri"/>
            <w:noProof/>
          </w:rPr>
          <w:t>Appendix A – Part-time Teaching Availability Form</w:t>
        </w:r>
        <w:r w:rsidR="00600CF1">
          <w:rPr>
            <w:noProof/>
            <w:webHidden/>
          </w:rPr>
          <w:tab/>
        </w:r>
        <w:r w:rsidR="00600CF1">
          <w:rPr>
            <w:noProof/>
            <w:webHidden/>
          </w:rPr>
          <w:fldChar w:fldCharType="begin"/>
        </w:r>
        <w:r w:rsidR="00600CF1">
          <w:rPr>
            <w:noProof/>
            <w:webHidden/>
          </w:rPr>
          <w:instrText xml:space="preserve"> PAGEREF _Toc157696845 \h </w:instrText>
        </w:r>
        <w:r w:rsidR="00600CF1">
          <w:rPr>
            <w:noProof/>
            <w:webHidden/>
          </w:rPr>
        </w:r>
        <w:r w:rsidR="00600CF1">
          <w:rPr>
            <w:noProof/>
            <w:webHidden/>
          </w:rPr>
          <w:fldChar w:fldCharType="separate"/>
        </w:r>
        <w:r w:rsidR="00F75721">
          <w:rPr>
            <w:noProof/>
            <w:webHidden/>
          </w:rPr>
          <w:t>29</w:t>
        </w:r>
        <w:r w:rsidR="00600CF1">
          <w:rPr>
            <w:noProof/>
            <w:webHidden/>
          </w:rPr>
          <w:fldChar w:fldCharType="end"/>
        </w:r>
      </w:hyperlink>
    </w:p>
    <w:p w14:paraId="4574A43A" w14:textId="20211BD0" w:rsidR="00600CF1" w:rsidRPr="00AA5127" w:rsidRDefault="00000000" w:rsidP="00663DF3">
      <w:pPr>
        <w:pStyle w:val="TOC3"/>
        <w:rPr>
          <w:rFonts w:asciiTheme="minorHAnsi" w:eastAsiaTheme="minorEastAsia" w:hAnsiTheme="minorHAnsi" w:cstheme="minorBidi"/>
          <w:noProof/>
          <w:snapToGrid/>
          <w:kern w:val="2"/>
          <w:sz w:val="22"/>
          <w:szCs w:val="22"/>
        </w:rPr>
      </w:pPr>
      <w:hyperlink w:anchor="_Toc157696846" w:history="1">
        <w:r w:rsidR="00600CF1" w:rsidRPr="0046009D">
          <w:rPr>
            <w:rStyle w:val="Hyperlink"/>
            <w:rFonts w:eastAsia="Calibri"/>
            <w:noProof/>
          </w:rPr>
          <w:t>Appendix B – Part-time Faculty Grievance Form</w:t>
        </w:r>
        <w:r w:rsidR="00600CF1">
          <w:rPr>
            <w:noProof/>
            <w:webHidden/>
          </w:rPr>
          <w:tab/>
        </w:r>
        <w:r w:rsidR="00600CF1">
          <w:rPr>
            <w:noProof/>
            <w:webHidden/>
          </w:rPr>
          <w:fldChar w:fldCharType="begin"/>
        </w:r>
        <w:r w:rsidR="00600CF1">
          <w:rPr>
            <w:noProof/>
            <w:webHidden/>
          </w:rPr>
          <w:instrText xml:space="preserve"> PAGEREF _Toc157696846 \h </w:instrText>
        </w:r>
        <w:r w:rsidR="00600CF1">
          <w:rPr>
            <w:noProof/>
            <w:webHidden/>
          </w:rPr>
        </w:r>
        <w:r w:rsidR="00600CF1">
          <w:rPr>
            <w:noProof/>
            <w:webHidden/>
          </w:rPr>
          <w:fldChar w:fldCharType="separate"/>
        </w:r>
        <w:r w:rsidR="00F75721">
          <w:rPr>
            <w:noProof/>
            <w:webHidden/>
          </w:rPr>
          <w:t>30</w:t>
        </w:r>
        <w:r w:rsidR="00600CF1">
          <w:rPr>
            <w:noProof/>
            <w:webHidden/>
          </w:rPr>
          <w:fldChar w:fldCharType="end"/>
        </w:r>
      </w:hyperlink>
    </w:p>
    <w:p w14:paraId="26CD2A3A" w14:textId="5041620F" w:rsidR="00600CF1" w:rsidRPr="00AA5127" w:rsidRDefault="00000000" w:rsidP="00663DF3">
      <w:pPr>
        <w:pStyle w:val="TOC3"/>
        <w:rPr>
          <w:rFonts w:asciiTheme="minorHAnsi" w:eastAsiaTheme="minorEastAsia" w:hAnsiTheme="minorHAnsi" w:cstheme="minorBidi"/>
          <w:noProof/>
          <w:snapToGrid/>
          <w:kern w:val="2"/>
          <w:sz w:val="22"/>
          <w:szCs w:val="22"/>
        </w:rPr>
      </w:pPr>
      <w:hyperlink w:anchor="_Toc157696847" w:history="1">
        <w:r w:rsidR="00600CF1" w:rsidRPr="0046009D">
          <w:rPr>
            <w:rStyle w:val="Hyperlink"/>
            <w:noProof/>
          </w:rPr>
          <w:t>Appendix C – Options for Long-Serving Part-Time Faculty Task Force</w:t>
        </w:r>
        <w:r w:rsidR="00600CF1">
          <w:rPr>
            <w:noProof/>
            <w:webHidden/>
          </w:rPr>
          <w:tab/>
        </w:r>
        <w:r w:rsidR="00600CF1">
          <w:rPr>
            <w:noProof/>
            <w:webHidden/>
          </w:rPr>
          <w:fldChar w:fldCharType="begin"/>
        </w:r>
        <w:r w:rsidR="00600CF1">
          <w:rPr>
            <w:noProof/>
            <w:webHidden/>
          </w:rPr>
          <w:instrText xml:space="preserve"> PAGEREF _Toc157696847 \h </w:instrText>
        </w:r>
        <w:r w:rsidR="00600CF1">
          <w:rPr>
            <w:noProof/>
            <w:webHidden/>
          </w:rPr>
        </w:r>
        <w:r w:rsidR="00600CF1">
          <w:rPr>
            <w:noProof/>
            <w:webHidden/>
          </w:rPr>
          <w:fldChar w:fldCharType="separate"/>
        </w:r>
        <w:r w:rsidR="00F75721">
          <w:rPr>
            <w:noProof/>
            <w:webHidden/>
          </w:rPr>
          <w:t>31</w:t>
        </w:r>
        <w:r w:rsidR="00600CF1">
          <w:rPr>
            <w:noProof/>
            <w:webHidden/>
          </w:rPr>
          <w:fldChar w:fldCharType="end"/>
        </w:r>
      </w:hyperlink>
    </w:p>
    <w:p w14:paraId="27D9AECA" w14:textId="1444AC32" w:rsidR="00600CF1" w:rsidRPr="00AA5127" w:rsidRDefault="00000000" w:rsidP="00663DF3">
      <w:pPr>
        <w:pStyle w:val="TOC3"/>
        <w:rPr>
          <w:rFonts w:asciiTheme="minorHAnsi" w:eastAsiaTheme="minorEastAsia" w:hAnsiTheme="minorHAnsi" w:cstheme="minorBidi"/>
          <w:noProof/>
          <w:snapToGrid/>
          <w:kern w:val="2"/>
          <w:sz w:val="22"/>
          <w:szCs w:val="22"/>
        </w:rPr>
      </w:pPr>
      <w:hyperlink w:anchor="_Toc157696848" w:history="1">
        <w:r w:rsidR="00600CF1" w:rsidRPr="0046009D">
          <w:rPr>
            <w:rStyle w:val="Hyperlink"/>
            <w:noProof/>
          </w:rPr>
          <w:t>Appendix D – Memorandum of Understanding regarding Academic-Year Appointments</w:t>
        </w:r>
        <w:r w:rsidR="00600CF1">
          <w:rPr>
            <w:noProof/>
            <w:webHidden/>
          </w:rPr>
          <w:tab/>
        </w:r>
        <w:r w:rsidR="00600CF1">
          <w:rPr>
            <w:noProof/>
            <w:webHidden/>
          </w:rPr>
          <w:fldChar w:fldCharType="begin"/>
        </w:r>
        <w:r w:rsidR="00600CF1">
          <w:rPr>
            <w:noProof/>
            <w:webHidden/>
          </w:rPr>
          <w:instrText xml:space="preserve"> PAGEREF _Toc157696848 \h </w:instrText>
        </w:r>
        <w:r w:rsidR="00600CF1">
          <w:rPr>
            <w:noProof/>
            <w:webHidden/>
          </w:rPr>
        </w:r>
        <w:r w:rsidR="00600CF1">
          <w:rPr>
            <w:noProof/>
            <w:webHidden/>
          </w:rPr>
          <w:fldChar w:fldCharType="separate"/>
        </w:r>
        <w:r w:rsidR="00F75721">
          <w:rPr>
            <w:noProof/>
            <w:webHidden/>
          </w:rPr>
          <w:t>32</w:t>
        </w:r>
        <w:r w:rsidR="00600CF1">
          <w:rPr>
            <w:noProof/>
            <w:webHidden/>
          </w:rPr>
          <w:fldChar w:fldCharType="end"/>
        </w:r>
      </w:hyperlink>
    </w:p>
    <w:p w14:paraId="6E99CF4E" w14:textId="4A420A79" w:rsidR="007A79C2" w:rsidRPr="0011654C" w:rsidRDefault="00C31C74" w:rsidP="00CC10FD">
      <w:pPr>
        <w:ind w:left="450"/>
        <w:rPr>
          <w:rFonts w:ascii="Californian FB" w:hAnsi="Californian FB"/>
          <w:sz w:val="10"/>
          <w:szCs w:val="10"/>
        </w:rPr>
      </w:pPr>
      <w:r w:rsidRPr="0011654C">
        <w:rPr>
          <w:b/>
          <w:bCs/>
          <w:noProof/>
        </w:rPr>
        <w:fldChar w:fldCharType="end"/>
      </w:r>
    </w:p>
    <w:p w14:paraId="1DB2DA06" w14:textId="77777777" w:rsidR="00AC11AF" w:rsidRPr="0011654C" w:rsidRDefault="00AC11AF" w:rsidP="009E044B">
      <w:pPr>
        <w:tabs>
          <w:tab w:val="left" w:pos="360"/>
        </w:tabs>
        <w:jc w:val="center"/>
        <w:rPr>
          <w:rFonts w:ascii="Californian FB" w:hAnsi="Californian FB"/>
          <w:szCs w:val="24"/>
        </w:rPr>
      </w:pPr>
    </w:p>
    <w:p w14:paraId="7162E73A" w14:textId="77777777" w:rsidR="00AC11AF" w:rsidRPr="0011654C" w:rsidRDefault="00AC11AF" w:rsidP="009E044B">
      <w:pPr>
        <w:tabs>
          <w:tab w:val="left" w:pos="360"/>
        </w:tabs>
        <w:jc w:val="center"/>
        <w:rPr>
          <w:rFonts w:ascii="Californian FB" w:hAnsi="Californian FB"/>
          <w:szCs w:val="24"/>
        </w:rPr>
      </w:pPr>
    </w:p>
    <w:p w14:paraId="7A4D8E1C" w14:textId="0C7EA0D3" w:rsidR="009E044B" w:rsidRPr="0011654C" w:rsidRDefault="008D6979" w:rsidP="009E044B">
      <w:pPr>
        <w:tabs>
          <w:tab w:val="left" w:pos="360"/>
        </w:tabs>
        <w:jc w:val="center"/>
        <w:rPr>
          <w:rFonts w:ascii="Californian FB" w:hAnsi="Californian FB"/>
          <w:sz w:val="10"/>
          <w:szCs w:val="10"/>
        </w:rPr>
      </w:pPr>
      <w:r w:rsidRPr="0011654C">
        <w:rPr>
          <w:rFonts w:ascii="Californian FB" w:hAnsi="Californian FB"/>
          <w:szCs w:val="24"/>
        </w:rPr>
        <w:t>This Agreement can also be found at the University</w:t>
      </w:r>
      <w:r w:rsidR="005C267C" w:rsidRPr="0011654C">
        <w:rPr>
          <w:rFonts w:ascii="Californian FB" w:hAnsi="Californian FB"/>
          <w:szCs w:val="24"/>
        </w:rPr>
        <w:t xml:space="preserve"> of Maine System</w:t>
      </w:r>
      <w:r w:rsidRPr="0011654C">
        <w:rPr>
          <w:rFonts w:ascii="Californian FB" w:hAnsi="Californian FB"/>
          <w:szCs w:val="24"/>
        </w:rPr>
        <w:t xml:space="preserve">'s </w:t>
      </w:r>
      <w:r w:rsidR="00FC1402">
        <w:rPr>
          <w:rFonts w:ascii="Californian FB" w:hAnsi="Californian FB"/>
          <w:szCs w:val="24"/>
        </w:rPr>
        <w:t>website</w:t>
      </w:r>
      <w:r w:rsidRPr="0011654C">
        <w:rPr>
          <w:rFonts w:ascii="Californian FB" w:hAnsi="Californian FB"/>
          <w:szCs w:val="24"/>
        </w:rPr>
        <w:t>:</w:t>
      </w:r>
      <w:r w:rsidR="005E63DE">
        <w:rPr>
          <w:rFonts w:ascii="Californian FB" w:hAnsi="Californian FB"/>
          <w:szCs w:val="24"/>
        </w:rPr>
        <w:t xml:space="preserve"> </w:t>
      </w:r>
    </w:p>
    <w:p w14:paraId="0C51B3B3" w14:textId="77777777" w:rsidR="009E044B" w:rsidRPr="0011654C" w:rsidRDefault="009E044B" w:rsidP="009E044B">
      <w:pPr>
        <w:tabs>
          <w:tab w:val="left" w:pos="360"/>
        </w:tabs>
        <w:jc w:val="center"/>
        <w:rPr>
          <w:rFonts w:ascii="Californian FB" w:hAnsi="Californian FB"/>
          <w:sz w:val="10"/>
          <w:szCs w:val="10"/>
        </w:rPr>
      </w:pPr>
    </w:p>
    <w:p w14:paraId="35678051" w14:textId="446134C0" w:rsidR="00C76262" w:rsidRPr="0011654C" w:rsidRDefault="00000000" w:rsidP="00C170A0">
      <w:pPr>
        <w:tabs>
          <w:tab w:val="left" w:pos="360"/>
        </w:tabs>
        <w:jc w:val="center"/>
        <w:rPr>
          <w:rFonts w:ascii="Californian FB" w:hAnsi="Californian FB"/>
          <w:b/>
          <w:bCs/>
          <w:sz w:val="22"/>
          <w:szCs w:val="22"/>
        </w:rPr>
      </w:pPr>
      <w:hyperlink r:id="rId12" w:history="1">
        <w:r w:rsidR="00C25CFB" w:rsidRPr="0011654C">
          <w:rPr>
            <w:rStyle w:val="Hyperlink"/>
            <w:rFonts w:ascii="Californian FB" w:hAnsi="Californian FB"/>
            <w:b/>
            <w:bCs/>
            <w:color w:val="auto"/>
            <w:sz w:val="22"/>
            <w:szCs w:val="22"/>
          </w:rPr>
          <w:t>https://www.maine.edu/human-resources/labor-relations</w:t>
        </w:r>
      </w:hyperlink>
    </w:p>
    <w:p w14:paraId="5EB2764C" w14:textId="77777777" w:rsidR="00BD51D1" w:rsidRPr="0011654C" w:rsidRDefault="00BD51D1" w:rsidP="00C170A0">
      <w:pPr>
        <w:tabs>
          <w:tab w:val="left" w:pos="360"/>
        </w:tabs>
        <w:jc w:val="center"/>
        <w:rPr>
          <w:rFonts w:ascii="Californian FB" w:hAnsi="Californian FB"/>
          <w:b/>
          <w:bCs/>
          <w:sz w:val="22"/>
          <w:szCs w:val="22"/>
        </w:rPr>
      </w:pPr>
    </w:p>
    <w:p w14:paraId="7F711766" w14:textId="77777777" w:rsidR="00BD51D1" w:rsidRPr="0011654C" w:rsidRDefault="00BD51D1" w:rsidP="00C170A0">
      <w:pPr>
        <w:tabs>
          <w:tab w:val="left" w:pos="360"/>
        </w:tabs>
        <w:jc w:val="center"/>
        <w:rPr>
          <w:rFonts w:ascii="Californian FB" w:hAnsi="Californian FB"/>
          <w:b/>
          <w:bCs/>
          <w:sz w:val="22"/>
          <w:szCs w:val="22"/>
        </w:rPr>
      </w:pPr>
    </w:p>
    <w:p w14:paraId="309BA36F" w14:textId="77777777" w:rsidR="00BD51D1" w:rsidRPr="0011654C" w:rsidRDefault="00BD51D1" w:rsidP="00C170A0">
      <w:pPr>
        <w:tabs>
          <w:tab w:val="left" w:pos="360"/>
        </w:tabs>
        <w:jc w:val="center"/>
        <w:rPr>
          <w:rFonts w:ascii="Californian FB" w:hAnsi="Californian FB"/>
          <w:b/>
          <w:bCs/>
          <w:sz w:val="22"/>
          <w:szCs w:val="22"/>
        </w:rPr>
      </w:pPr>
      <w:r w:rsidRPr="0011654C">
        <w:rPr>
          <w:rFonts w:ascii="Californian FB" w:hAnsi="Californian FB"/>
          <w:b/>
          <w:bCs/>
          <w:sz w:val="22"/>
          <w:szCs w:val="22"/>
        </w:rPr>
        <w:br w:type="page"/>
      </w:r>
    </w:p>
    <w:p w14:paraId="5DD9AB12" w14:textId="77777777" w:rsidR="008D6979" w:rsidRPr="0011654C" w:rsidRDefault="00A90D0C" w:rsidP="00EB3902">
      <w:pPr>
        <w:pStyle w:val="Heading3"/>
        <w:spacing w:after="120"/>
        <w:rPr>
          <w:sz w:val="24"/>
          <w:szCs w:val="24"/>
        </w:rPr>
      </w:pPr>
      <w:bookmarkStart w:id="0" w:name="_Toc157696816"/>
      <w:r w:rsidRPr="0011654C">
        <w:rPr>
          <w:sz w:val="24"/>
          <w:szCs w:val="24"/>
        </w:rPr>
        <w:lastRenderedPageBreak/>
        <w:t>A</w:t>
      </w:r>
      <w:r w:rsidR="007640F8" w:rsidRPr="0011654C">
        <w:rPr>
          <w:sz w:val="24"/>
          <w:szCs w:val="24"/>
        </w:rPr>
        <w:t xml:space="preserve">rticle 1 </w:t>
      </w:r>
      <w:r w:rsidR="00D03886" w:rsidRPr="0011654C">
        <w:rPr>
          <w:sz w:val="24"/>
          <w:szCs w:val="24"/>
        </w:rPr>
        <w:t>–</w:t>
      </w:r>
      <w:r w:rsidR="007640F8" w:rsidRPr="0011654C">
        <w:rPr>
          <w:sz w:val="24"/>
          <w:szCs w:val="24"/>
        </w:rPr>
        <w:t xml:space="preserve"> Recognition</w:t>
      </w:r>
      <w:bookmarkEnd w:id="0"/>
    </w:p>
    <w:p w14:paraId="37A98EA9" w14:textId="3DAECCC0" w:rsidR="008D6979" w:rsidRPr="0011654C" w:rsidRDefault="008D6979" w:rsidP="00EB3902">
      <w:pPr>
        <w:spacing w:after="120"/>
        <w:ind w:left="360" w:hanging="360"/>
        <w:jc w:val="both"/>
        <w:rPr>
          <w:szCs w:val="24"/>
        </w:rPr>
      </w:pPr>
      <w:r w:rsidRPr="0011654C">
        <w:rPr>
          <w:szCs w:val="24"/>
        </w:rPr>
        <w:t>A.</w:t>
      </w:r>
      <w:r w:rsidRPr="0011654C">
        <w:rPr>
          <w:szCs w:val="24"/>
        </w:rPr>
        <w:tab/>
        <w:t>The Board of Trustees of the University of Maine System (hereinafter "the Board") recognizes the Maine Part</w:t>
      </w:r>
      <w:r w:rsidRPr="0011654C">
        <w:rPr>
          <w:szCs w:val="24"/>
        </w:rPr>
        <w:noBreakHyphen/>
        <w:t>time Faculty Association, American Federation of Te</w:t>
      </w:r>
      <w:r w:rsidR="003B7E4F" w:rsidRPr="0011654C">
        <w:rPr>
          <w:szCs w:val="24"/>
        </w:rPr>
        <w:t xml:space="preserve">achers Local #4593, AFT-Maine, </w:t>
      </w:r>
      <w:r w:rsidRPr="0011654C">
        <w:rPr>
          <w:szCs w:val="24"/>
        </w:rPr>
        <w:t>AFL</w:t>
      </w:r>
      <w:r w:rsidRPr="0011654C">
        <w:rPr>
          <w:szCs w:val="24"/>
        </w:rPr>
        <w:noBreakHyphen/>
        <w:t>CIO (hereinafter "the Union") as the sole and exclusive bargaining agent for all employees in the part</w:t>
      </w:r>
      <w:r w:rsidRPr="0011654C">
        <w:rPr>
          <w:szCs w:val="24"/>
        </w:rPr>
        <w:noBreakHyphen/>
        <w:t>time faculty bargaining unit as described in the Agreement On Appropriate Bargain</w:t>
      </w:r>
      <w:r w:rsidR="00504594" w:rsidRPr="0011654C">
        <w:rPr>
          <w:szCs w:val="24"/>
        </w:rPr>
        <w:t>ing Unit, dated October 9, 1986</w:t>
      </w:r>
      <w:r w:rsidR="00D81F9E">
        <w:rPr>
          <w:szCs w:val="24"/>
        </w:rPr>
        <w:t>,</w:t>
      </w:r>
      <w:r w:rsidR="00504594" w:rsidRPr="0011654C">
        <w:rPr>
          <w:szCs w:val="24"/>
        </w:rPr>
        <w:t xml:space="preserve"> which states:</w:t>
      </w:r>
    </w:p>
    <w:p w14:paraId="748AB523" w14:textId="77777777" w:rsidR="00504594" w:rsidRPr="0011654C" w:rsidRDefault="00504594" w:rsidP="00EB3902">
      <w:pPr>
        <w:spacing w:after="120"/>
        <w:ind w:left="360"/>
        <w:jc w:val="both"/>
        <w:rPr>
          <w:szCs w:val="24"/>
        </w:rPr>
      </w:pPr>
      <w:r w:rsidRPr="0011654C">
        <w:rPr>
          <w:szCs w:val="24"/>
        </w:rPr>
        <w:t>The Part-time faculty unit shall include:</w:t>
      </w:r>
    </w:p>
    <w:p w14:paraId="162F52EB" w14:textId="77777777" w:rsidR="00504594" w:rsidRPr="0011654C" w:rsidRDefault="00504594" w:rsidP="00EB3902">
      <w:pPr>
        <w:spacing w:after="120"/>
        <w:ind w:left="360" w:hanging="360"/>
        <w:jc w:val="both"/>
        <w:rPr>
          <w:szCs w:val="24"/>
        </w:rPr>
      </w:pPr>
      <w:r w:rsidRPr="0011654C">
        <w:rPr>
          <w:szCs w:val="24"/>
        </w:rPr>
        <w:tab/>
        <w:t>All part-time faculty members of the University of Maine System who teach credit courses or credit equivalent developmental or basic courses and who have been so employed for at least two semesters of the four immediately preceding semesters (fall or spring) and who are so employed in the current semester.</w:t>
      </w:r>
    </w:p>
    <w:p w14:paraId="234A4041" w14:textId="77777777" w:rsidR="00504594" w:rsidRPr="0011654C" w:rsidRDefault="00504594" w:rsidP="00EB3902">
      <w:pPr>
        <w:spacing w:after="120"/>
        <w:ind w:left="360" w:hanging="360"/>
        <w:jc w:val="both"/>
        <w:rPr>
          <w:szCs w:val="24"/>
        </w:rPr>
      </w:pPr>
      <w:r w:rsidRPr="0011654C">
        <w:rPr>
          <w:szCs w:val="24"/>
        </w:rPr>
        <w:tab/>
        <w:t>The following persons are excluded totally from the unit:</w:t>
      </w:r>
    </w:p>
    <w:p w14:paraId="0E94E501" w14:textId="77777777" w:rsidR="00504594" w:rsidRPr="0011654C" w:rsidRDefault="00504594" w:rsidP="00EB3902">
      <w:pPr>
        <w:spacing w:after="120"/>
        <w:ind w:left="360" w:hanging="360"/>
        <w:jc w:val="both"/>
        <w:rPr>
          <w:szCs w:val="24"/>
        </w:rPr>
      </w:pPr>
      <w:r w:rsidRPr="0011654C">
        <w:rPr>
          <w:szCs w:val="24"/>
        </w:rPr>
        <w:tab/>
        <w:t>All faculty of the School of Law; all full-time regular employees of the University of Maine System; all part-time regular employees whose primary function is not teaching; all persons excluded from the definition of University employee pursuant to Section 1022 (11) A, B and C of the UMLRA.</w:t>
      </w:r>
    </w:p>
    <w:p w14:paraId="1206ABC8" w14:textId="77777777" w:rsidR="00504594" w:rsidRPr="0011654C" w:rsidRDefault="00504594" w:rsidP="00EB3902">
      <w:pPr>
        <w:spacing w:after="120"/>
        <w:ind w:left="360" w:hanging="360"/>
        <w:jc w:val="both"/>
        <w:rPr>
          <w:szCs w:val="24"/>
        </w:rPr>
      </w:pPr>
      <w:r w:rsidRPr="0011654C">
        <w:rPr>
          <w:szCs w:val="24"/>
        </w:rPr>
        <w:tab/>
        <w:t>The following persons are excluded to the extent they are employed in the University as described below:</w:t>
      </w:r>
    </w:p>
    <w:p w14:paraId="7784754C" w14:textId="77777777" w:rsidR="00504594" w:rsidRPr="0011654C" w:rsidRDefault="00504594" w:rsidP="00EB3902">
      <w:pPr>
        <w:spacing w:after="120"/>
        <w:ind w:left="360" w:hanging="360"/>
        <w:jc w:val="both"/>
        <w:rPr>
          <w:szCs w:val="24"/>
        </w:rPr>
      </w:pPr>
      <w:r w:rsidRPr="0011654C">
        <w:rPr>
          <w:szCs w:val="24"/>
        </w:rPr>
        <w:tab/>
        <w:t>Unsalaried faculty; aides; persons teaching non-credit courses or programs; summer session faculty; all persons who are engaged in the supervision of student teaching or other clinical practice who are employed by the institution in which the supervision is given; all persons whose primary relationship with the University is a student relationship and who are teaching within the discipline in which they are students.</w:t>
      </w:r>
    </w:p>
    <w:p w14:paraId="7E306060" w14:textId="41E74250" w:rsidR="008D6979" w:rsidRPr="0011654C" w:rsidRDefault="008D6979" w:rsidP="00EB3902">
      <w:pPr>
        <w:spacing w:after="120"/>
        <w:ind w:left="360" w:hanging="360"/>
        <w:jc w:val="both"/>
        <w:rPr>
          <w:szCs w:val="24"/>
        </w:rPr>
      </w:pPr>
      <w:r w:rsidRPr="0011654C">
        <w:rPr>
          <w:szCs w:val="24"/>
        </w:rPr>
        <w:t>B.</w:t>
      </w:r>
      <w:r w:rsidRPr="0011654C">
        <w:rPr>
          <w:szCs w:val="24"/>
        </w:rPr>
        <w:tab/>
        <w:t>Individuals otherwise qualifying for unit status who</w:t>
      </w:r>
      <w:r w:rsidR="00A56035" w:rsidRPr="0011654C">
        <w:rPr>
          <w:szCs w:val="24"/>
        </w:rPr>
        <w:t>,</w:t>
      </w:r>
      <w:r w:rsidRPr="0011654C">
        <w:rPr>
          <w:szCs w:val="24"/>
        </w:rPr>
        <w:t xml:space="preserve"> during the term of this Agreement</w:t>
      </w:r>
      <w:r w:rsidR="00A56035" w:rsidRPr="0011654C">
        <w:rPr>
          <w:szCs w:val="24"/>
        </w:rPr>
        <w:t>,</w:t>
      </w:r>
      <w:r w:rsidRPr="0011654C">
        <w:rPr>
          <w:szCs w:val="24"/>
        </w:rPr>
        <w:t xml:space="preserve"> serve as Trustees of the University of Maine System or are Constitutional Officers of the State of Maine shall be on special leave status during their term of office.</w:t>
      </w:r>
      <w:r w:rsidR="005E63DE">
        <w:rPr>
          <w:szCs w:val="24"/>
        </w:rPr>
        <w:t xml:space="preserve"> </w:t>
      </w:r>
      <w:r w:rsidRPr="0011654C">
        <w:rPr>
          <w:szCs w:val="24"/>
        </w:rPr>
        <w:t>This special leave status shall not affect an individual's placement on a service list or constitute a break in service.</w:t>
      </w:r>
    </w:p>
    <w:p w14:paraId="6C6E2C04" w14:textId="77777777" w:rsidR="00442717" w:rsidRPr="0011654C" w:rsidRDefault="008D6979" w:rsidP="00EB3902">
      <w:pPr>
        <w:pStyle w:val="Heading3"/>
        <w:spacing w:after="120"/>
        <w:rPr>
          <w:sz w:val="24"/>
          <w:szCs w:val="24"/>
        </w:rPr>
      </w:pPr>
      <w:bookmarkStart w:id="1" w:name="_Toc157696817"/>
      <w:bookmarkStart w:id="2" w:name="A2"/>
      <w:r w:rsidRPr="0011654C">
        <w:rPr>
          <w:sz w:val="24"/>
          <w:szCs w:val="24"/>
        </w:rPr>
        <w:t xml:space="preserve">Article 2 </w:t>
      </w:r>
      <w:r w:rsidR="00442717" w:rsidRPr="0011654C">
        <w:rPr>
          <w:sz w:val="24"/>
          <w:szCs w:val="24"/>
        </w:rPr>
        <w:t>–</w:t>
      </w:r>
      <w:r w:rsidRPr="0011654C">
        <w:rPr>
          <w:sz w:val="24"/>
          <w:szCs w:val="24"/>
        </w:rPr>
        <w:t xml:space="preserve"> Definitions</w:t>
      </w:r>
      <w:bookmarkEnd w:id="1"/>
    </w:p>
    <w:bookmarkEnd w:id="2"/>
    <w:p w14:paraId="408CC292" w14:textId="33383ED2" w:rsidR="008D6979" w:rsidRPr="0011654C" w:rsidRDefault="008D6979" w:rsidP="00EB3902">
      <w:pPr>
        <w:spacing w:after="120"/>
        <w:jc w:val="both"/>
        <w:rPr>
          <w:szCs w:val="24"/>
        </w:rPr>
      </w:pPr>
      <w:r w:rsidRPr="0011654C">
        <w:rPr>
          <w:szCs w:val="24"/>
        </w:rPr>
        <w:t xml:space="preserve">Appropriate University Administrator </w:t>
      </w:r>
      <w:r w:rsidRPr="0011654C">
        <w:rPr>
          <w:szCs w:val="24"/>
        </w:rPr>
        <w:noBreakHyphen/>
        <w:t xml:space="preserve"> The term "appropriate administrator" shall be used in this Agreement to refer to any individual serving in a management/supervisory position, who has administrative responsibility with respect to part</w:t>
      </w:r>
      <w:r w:rsidRPr="0011654C">
        <w:rPr>
          <w:szCs w:val="24"/>
        </w:rPr>
        <w:noBreakHyphen/>
        <w:t>time faculty.</w:t>
      </w:r>
      <w:r w:rsidR="005E63DE">
        <w:rPr>
          <w:szCs w:val="24"/>
        </w:rPr>
        <w:t xml:space="preserve"> </w:t>
      </w:r>
      <w:r w:rsidRPr="0011654C">
        <w:rPr>
          <w:szCs w:val="24"/>
        </w:rPr>
        <w:t>Such definition shall include those individuals</w:t>
      </w:r>
      <w:r w:rsidR="00E50EC3" w:rsidRPr="0011654C">
        <w:rPr>
          <w:szCs w:val="24"/>
        </w:rPr>
        <w:t>’</w:t>
      </w:r>
      <w:r w:rsidRPr="0011654C">
        <w:rPr>
          <w:szCs w:val="24"/>
        </w:rPr>
        <w:t xml:space="preserve"> authorized designees.</w:t>
      </w:r>
    </w:p>
    <w:p w14:paraId="73E4A767" w14:textId="77777777" w:rsidR="00E449EB" w:rsidRPr="0011654C" w:rsidRDefault="00E449EB" w:rsidP="00EB3902">
      <w:pPr>
        <w:spacing w:after="120"/>
        <w:jc w:val="both"/>
        <w:rPr>
          <w:szCs w:val="24"/>
        </w:rPr>
      </w:pPr>
      <w:r w:rsidRPr="0011654C">
        <w:rPr>
          <w:szCs w:val="24"/>
        </w:rPr>
        <w:t>Campus – The term “campus” shall be used in this Agreement to refer predominantly to an institution within the University of Maine System.</w:t>
      </w:r>
    </w:p>
    <w:p w14:paraId="115DF330" w14:textId="77777777" w:rsidR="008D6979" w:rsidRPr="0011654C" w:rsidRDefault="008D6979" w:rsidP="00EB3902">
      <w:pPr>
        <w:spacing w:after="120"/>
        <w:jc w:val="both"/>
        <w:rPr>
          <w:szCs w:val="24"/>
        </w:rPr>
      </w:pPr>
      <w:r w:rsidRPr="0011654C">
        <w:rPr>
          <w:szCs w:val="24"/>
        </w:rPr>
        <w:t xml:space="preserve">Credit Hour </w:t>
      </w:r>
      <w:r w:rsidRPr="0011654C">
        <w:rPr>
          <w:szCs w:val="24"/>
        </w:rPr>
        <w:noBreakHyphen/>
        <w:t xml:space="preserve"> The term "credit hour" shall be used in this Agreement to refer to the standard established for the unit determination including non</w:t>
      </w:r>
      <w:r w:rsidRPr="0011654C">
        <w:rPr>
          <w:szCs w:val="24"/>
        </w:rPr>
        <w:noBreakHyphen/>
        <w:t>credit equivalencies.</w:t>
      </w:r>
    </w:p>
    <w:p w14:paraId="32555735" w14:textId="77777777" w:rsidR="00E449EB" w:rsidRPr="0011654C" w:rsidRDefault="00E449EB" w:rsidP="00EB3902">
      <w:pPr>
        <w:spacing w:after="120"/>
        <w:jc w:val="both"/>
        <w:rPr>
          <w:szCs w:val="24"/>
        </w:rPr>
      </w:pPr>
      <w:r w:rsidRPr="0011654C">
        <w:rPr>
          <w:szCs w:val="24"/>
        </w:rPr>
        <w:t>University – The term “university” shall be used in this Agreement to refer to the University of Maine System.</w:t>
      </w:r>
    </w:p>
    <w:p w14:paraId="72E34797" w14:textId="77777777" w:rsidR="008D6979" w:rsidRPr="0011654C" w:rsidRDefault="008D6979" w:rsidP="00EB3902">
      <w:pPr>
        <w:pStyle w:val="Heading3"/>
        <w:spacing w:after="120"/>
        <w:rPr>
          <w:sz w:val="24"/>
          <w:szCs w:val="24"/>
        </w:rPr>
      </w:pPr>
      <w:bookmarkStart w:id="3" w:name="_Toc157696818"/>
      <w:bookmarkStart w:id="4" w:name="A3"/>
      <w:r w:rsidRPr="0011654C">
        <w:rPr>
          <w:sz w:val="24"/>
          <w:szCs w:val="24"/>
        </w:rPr>
        <w:t xml:space="preserve">Article 3 </w:t>
      </w:r>
      <w:r w:rsidR="00D03886" w:rsidRPr="0011654C">
        <w:rPr>
          <w:sz w:val="24"/>
          <w:szCs w:val="24"/>
        </w:rPr>
        <w:t>–</w:t>
      </w:r>
      <w:r w:rsidRPr="0011654C">
        <w:rPr>
          <w:sz w:val="24"/>
          <w:szCs w:val="24"/>
        </w:rPr>
        <w:t xml:space="preserve"> Academic Freedom</w:t>
      </w:r>
      <w:bookmarkEnd w:id="3"/>
    </w:p>
    <w:bookmarkEnd w:id="4"/>
    <w:p w14:paraId="3AE6A00F" w14:textId="55A18589" w:rsidR="008D6979" w:rsidRPr="0011654C" w:rsidRDefault="008D6979" w:rsidP="00EB3902">
      <w:pPr>
        <w:spacing w:after="120"/>
        <w:jc w:val="both"/>
        <w:rPr>
          <w:szCs w:val="24"/>
        </w:rPr>
      </w:pPr>
      <w:r w:rsidRPr="0011654C">
        <w:rPr>
          <w:szCs w:val="24"/>
        </w:rPr>
        <w:t>The Board and the Union acknowledge that academic freedom is essential to the fulfillment of the purposes of the University.</w:t>
      </w:r>
      <w:r w:rsidR="005E63DE">
        <w:rPr>
          <w:szCs w:val="24"/>
        </w:rPr>
        <w:t xml:space="preserve"> </w:t>
      </w:r>
      <w:r w:rsidRPr="0011654C">
        <w:rPr>
          <w:szCs w:val="24"/>
        </w:rPr>
        <w:t>The parties acknowledge and encourage the continuation of an atmosphere of confidence and freedom while recognizing that the concept of academic freedom is accompanied by a corresponding concept of responsibility to the University and its students.</w:t>
      </w:r>
    </w:p>
    <w:p w14:paraId="1149B460" w14:textId="77777777" w:rsidR="008D6979" w:rsidRPr="0011654C" w:rsidRDefault="008D6979" w:rsidP="00EB3902">
      <w:pPr>
        <w:spacing w:after="120"/>
        <w:jc w:val="both"/>
        <w:rPr>
          <w:szCs w:val="24"/>
        </w:rPr>
      </w:pPr>
      <w:r w:rsidRPr="0011654C">
        <w:rPr>
          <w:szCs w:val="24"/>
        </w:rPr>
        <w:t xml:space="preserve">Unit members shall be free from any censorship, threat, restraint, or discipline by the University with regard to the pursuit of truth in the performance of their teaching, research, publishing or service </w:t>
      </w:r>
      <w:r w:rsidRPr="0011654C">
        <w:rPr>
          <w:szCs w:val="24"/>
        </w:rPr>
        <w:lastRenderedPageBreak/>
        <w:t>obligation.</w:t>
      </w:r>
    </w:p>
    <w:p w14:paraId="440B6871" w14:textId="77777777" w:rsidR="008D6979" w:rsidRPr="0011654C" w:rsidRDefault="008D6979" w:rsidP="00EB3902">
      <w:pPr>
        <w:spacing w:after="120"/>
        <w:jc w:val="both"/>
        <w:rPr>
          <w:szCs w:val="24"/>
        </w:rPr>
      </w:pPr>
      <w:r w:rsidRPr="0011654C">
        <w:rPr>
          <w:szCs w:val="24"/>
        </w:rPr>
        <w:t>Unit members shall have freedom in classroom presentations and discussion provided that the presentation and discussion are relevant.</w:t>
      </w:r>
    </w:p>
    <w:p w14:paraId="5216E4DE" w14:textId="77777777" w:rsidR="008D6979" w:rsidRPr="0011654C" w:rsidRDefault="008D6979" w:rsidP="00EB3902">
      <w:pPr>
        <w:spacing w:after="120"/>
        <w:jc w:val="both"/>
        <w:rPr>
          <w:szCs w:val="24"/>
        </w:rPr>
      </w:pPr>
      <w:r w:rsidRPr="0011654C">
        <w:rPr>
          <w:szCs w:val="24"/>
        </w:rPr>
        <w:t>Unless specifically authorized, unit members may not act or speak on behalf of the University.</w:t>
      </w:r>
    </w:p>
    <w:p w14:paraId="4D5EAC04" w14:textId="77777777" w:rsidR="008D6979" w:rsidRPr="0011654C" w:rsidRDefault="008D6979" w:rsidP="00EB3902">
      <w:pPr>
        <w:pStyle w:val="Heading3"/>
        <w:spacing w:after="120"/>
        <w:rPr>
          <w:sz w:val="24"/>
          <w:szCs w:val="24"/>
        </w:rPr>
      </w:pPr>
      <w:bookmarkStart w:id="5" w:name="_Toc157696819"/>
      <w:bookmarkStart w:id="6" w:name="A4"/>
      <w:r w:rsidRPr="0011654C">
        <w:rPr>
          <w:sz w:val="24"/>
          <w:szCs w:val="24"/>
        </w:rPr>
        <w:t xml:space="preserve">Article 4 </w:t>
      </w:r>
      <w:r w:rsidR="006163CB" w:rsidRPr="0011654C">
        <w:rPr>
          <w:sz w:val="24"/>
          <w:szCs w:val="24"/>
        </w:rPr>
        <w:t>–</w:t>
      </w:r>
      <w:r w:rsidRPr="0011654C">
        <w:rPr>
          <w:sz w:val="24"/>
          <w:szCs w:val="24"/>
        </w:rPr>
        <w:t xml:space="preserve"> Meet and Confer</w:t>
      </w:r>
      <w:bookmarkEnd w:id="5"/>
    </w:p>
    <w:bookmarkEnd w:id="6"/>
    <w:p w14:paraId="679CF390" w14:textId="77777777" w:rsidR="008D6979" w:rsidRPr="0011654C" w:rsidRDefault="008D6979" w:rsidP="00EB3902">
      <w:pPr>
        <w:spacing w:after="120"/>
        <w:ind w:left="360" w:hanging="360"/>
        <w:jc w:val="both"/>
        <w:rPr>
          <w:szCs w:val="24"/>
        </w:rPr>
      </w:pPr>
      <w:r w:rsidRPr="0011654C">
        <w:rPr>
          <w:szCs w:val="24"/>
        </w:rPr>
        <w:t>A.</w:t>
      </w:r>
      <w:r w:rsidRPr="0011654C">
        <w:rPr>
          <w:szCs w:val="24"/>
        </w:rPr>
        <w:tab/>
        <w:t>Upon written request of either party</w:t>
      </w:r>
      <w:r w:rsidR="00A56035" w:rsidRPr="0011654C">
        <w:rPr>
          <w:szCs w:val="24"/>
        </w:rPr>
        <w:t>,</w:t>
      </w:r>
      <w:r w:rsidRPr="0011654C">
        <w:rPr>
          <w:szCs w:val="24"/>
        </w:rPr>
        <w:t xml:space="preserve"> the Chancellor and/or designees shall meet with a committee designated by the Union to discuss matters necessary to the implementation of this Agreement.</w:t>
      </w:r>
    </w:p>
    <w:p w14:paraId="19E94693" w14:textId="77777777" w:rsidR="008D6979" w:rsidRPr="0011654C" w:rsidRDefault="008D6979" w:rsidP="00EB3902">
      <w:pPr>
        <w:spacing w:after="120"/>
        <w:ind w:left="360" w:hanging="360"/>
        <w:jc w:val="both"/>
        <w:rPr>
          <w:szCs w:val="24"/>
        </w:rPr>
      </w:pPr>
      <w:r w:rsidRPr="0011654C">
        <w:rPr>
          <w:szCs w:val="24"/>
        </w:rPr>
        <w:t>B.</w:t>
      </w:r>
      <w:r w:rsidRPr="0011654C">
        <w:rPr>
          <w:szCs w:val="24"/>
        </w:rPr>
        <w:tab/>
        <w:t>Any request shall state the specific matters to be discussed and shall be directed to the Office of the Director of Labor Relations or to the President of the Union as appropriate.</w:t>
      </w:r>
    </w:p>
    <w:p w14:paraId="6BCA940D" w14:textId="77777777" w:rsidR="008D6979" w:rsidRPr="0011654C" w:rsidRDefault="008D6979" w:rsidP="00EB3902">
      <w:pPr>
        <w:spacing w:after="120"/>
        <w:ind w:left="360" w:hanging="360"/>
        <w:jc w:val="both"/>
        <w:rPr>
          <w:szCs w:val="24"/>
        </w:rPr>
      </w:pPr>
      <w:r w:rsidRPr="0011654C">
        <w:rPr>
          <w:szCs w:val="24"/>
        </w:rPr>
        <w:t>C.</w:t>
      </w:r>
      <w:r w:rsidRPr="0011654C">
        <w:rPr>
          <w:szCs w:val="24"/>
        </w:rPr>
        <w:tab/>
        <w:t>Whether the matters to be discussed are System</w:t>
      </w:r>
      <w:r w:rsidRPr="0011654C">
        <w:rPr>
          <w:szCs w:val="24"/>
        </w:rPr>
        <w:noBreakHyphen/>
        <w:t>wide or related to a particular campus, arrangements shall be made by the parties referred to in the above section to schedule the meeting as promptly as possible.</w:t>
      </w:r>
    </w:p>
    <w:p w14:paraId="4294EE06" w14:textId="77777777" w:rsidR="008D6979" w:rsidRPr="0011654C" w:rsidRDefault="008D6979" w:rsidP="00EB3902">
      <w:pPr>
        <w:spacing w:after="120"/>
        <w:ind w:left="360" w:hanging="360"/>
        <w:jc w:val="both"/>
        <w:rPr>
          <w:szCs w:val="24"/>
        </w:rPr>
      </w:pPr>
      <w:r w:rsidRPr="0011654C">
        <w:rPr>
          <w:szCs w:val="24"/>
        </w:rPr>
        <w:t>D.</w:t>
      </w:r>
      <w:r w:rsidRPr="0011654C">
        <w:rPr>
          <w:szCs w:val="24"/>
        </w:rPr>
        <w:tab/>
        <w:t>Such meetings shall not be used for the purpose of discussing specific grievances, conducting collective bargaining negotiations on any subject, or modifying, adding to or deleting any provision of this Agreement.</w:t>
      </w:r>
    </w:p>
    <w:p w14:paraId="45035D11" w14:textId="77777777" w:rsidR="00FD6DAC" w:rsidRPr="0011654C" w:rsidRDefault="008D6979" w:rsidP="00EB3902">
      <w:pPr>
        <w:spacing w:after="120"/>
        <w:ind w:left="360" w:hanging="360"/>
        <w:jc w:val="both"/>
        <w:rPr>
          <w:szCs w:val="24"/>
        </w:rPr>
      </w:pPr>
      <w:r w:rsidRPr="0011654C">
        <w:rPr>
          <w:szCs w:val="24"/>
        </w:rPr>
        <w:t>E.</w:t>
      </w:r>
      <w:r w:rsidRPr="0011654C">
        <w:rPr>
          <w:szCs w:val="24"/>
        </w:rPr>
        <w:tab/>
        <w:t>Matters of common concern other than those specified in paragraph A may be placed on the list by mutual agreement of the parties.</w:t>
      </w:r>
    </w:p>
    <w:p w14:paraId="48A04C68" w14:textId="77777777" w:rsidR="008D6979" w:rsidRPr="0011654C" w:rsidRDefault="008D6979" w:rsidP="00EB3902">
      <w:pPr>
        <w:pStyle w:val="Heading3"/>
        <w:spacing w:after="120"/>
        <w:rPr>
          <w:sz w:val="24"/>
          <w:szCs w:val="24"/>
        </w:rPr>
      </w:pPr>
      <w:bookmarkStart w:id="7" w:name="_Toc157696820"/>
      <w:bookmarkStart w:id="8" w:name="A5"/>
      <w:r w:rsidRPr="0011654C">
        <w:rPr>
          <w:sz w:val="24"/>
          <w:szCs w:val="24"/>
        </w:rPr>
        <w:t xml:space="preserve">Article 5 </w:t>
      </w:r>
      <w:r w:rsidR="006163CB" w:rsidRPr="0011654C">
        <w:rPr>
          <w:sz w:val="24"/>
          <w:szCs w:val="24"/>
        </w:rPr>
        <w:t>–</w:t>
      </w:r>
      <w:r w:rsidRPr="0011654C">
        <w:rPr>
          <w:sz w:val="24"/>
          <w:szCs w:val="24"/>
        </w:rPr>
        <w:t xml:space="preserve"> University Rights</w:t>
      </w:r>
      <w:bookmarkEnd w:id="7"/>
    </w:p>
    <w:bookmarkEnd w:id="8"/>
    <w:p w14:paraId="407A3275" w14:textId="7C65EEF4" w:rsidR="00FF3542" w:rsidRPr="0011654C" w:rsidRDefault="008D6979" w:rsidP="00EB3902">
      <w:pPr>
        <w:spacing w:after="120"/>
        <w:jc w:val="both"/>
        <w:rPr>
          <w:szCs w:val="24"/>
        </w:rPr>
      </w:pPr>
      <w:r w:rsidRPr="0011654C">
        <w:rPr>
          <w:szCs w:val="24"/>
        </w:rPr>
        <w:t xml:space="preserve">Except as otherwise specifically provided in this Agreement, all rights, powers or authority possessed </w:t>
      </w:r>
      <w:r w:rsidR="00B72149" w:rsidRPr="0011654C">
        <w:rPr>
          <w:szCs w:val="24"/>
        </w:rPr>
        <w:t>by the</w:t>
      </w:r>
      <w:r w:rsidRPr="0011654C">
        <w:rPr>
          <w:szCs w:val="24"/>
        </w:rPr>
        <w:t xml:space="preserve"> University prior to the execution of this Agreement including the determination and administration of policy and the control, supervision and direction of all employees are retained by, reserved to and vested exclusively in the University.</w:t>
      </w:r>
    </w:p>
    <w:p w14:paraId="1CDE39E5" w14:textId="77777777" w:rsidR="00442717" w:rsidRPr="0011654C" w:rsidRDefault="008D6979" w:rsidP="00EB3902">
      <w:pPr>
        <w:pStyle w:val="Heading3"/>
        <w:spacing w:after="120"/>
        <w:rPr>
          <w:sz w:val="24"/>
          <w:szCs w:val="24"/>
        </w:rPr>
      </w:pPr>
      <w:bookmarkStart w:id="9" w:name="_Toc157696821"/>
      <w:bookmarkStart w:id="10" w:name="A6"/>
      <w:r w:rsidRPr="0011654C">
        <w:rPr>
          <w:sz w:val="24"/>
          <w:szCs w:val="24"/>
        </w:rPr>
        <w:t xml:space="preserve">Article 6 </w:t>
      </w:r>
      <w:r w:rsidR="006163CB" w:rsidRPr="0011654C">
        <w:rPr>
          <w:sz w:val="24"/>
          <w:szCs w:val="24"/>
        </w:rPr>
        <w:t>–</w:t>
      </w:r>
      <w:r w:rsidRPr="0011654C">
        <w:rPr>
          <w:sz w:val="24"/>
          <w:szCs w:val="24"/>
        </w:rPr>
        <w:t xml:space="preserve"> Union Rights</w:t>
      </w:r>
      <w:bookmarkEnd w:id="9"/>
    </w:p>
    <w:bookmarkEnd w:id="10"/>
    <w:p w14:paraId="36A7CF33" w14:textId="4DC8D687" w:rsidR="008D6979" w:rsidRPr="0011654C" w:rsidRDefault="00442717" w:rsidP="00EB3902">
      <w:pPr>
        <w:spacing w:after="120"/>
        <w:ind w:left="720" w:hanging="810"/>
        <w:jc w:val="both"/>
        <w:rPr>
          <w:szCs w:val="24"/>
        </w:rPr>
      </w:pPr>
      <w:r w:rsidRPr="0011654C">
        <w:rPr>
          <w:szCs w:val="24"/>
        </w:rPr>
        <w:t>A.</w:t>
      </w:r>
      <w:r w:rsidRPr="0011654C">
        <w:rPr>
          <w:szCs w:val="24"/>
        </w:rPr>
        <w:tab/>
        <w:t>1.</w:t>
      </w:r>
      <w:r w:rsidRPr="0011654C">
        <w:rPr>
          <w:szCs w:val="24"/>
        </w:rPr>
        <w:tab/>
      </w:r>
      <w:r w:rsidR="008D6979" w:rsidRPr="0011654C">
        <w:rPr>
          <w:szCs w:val="24"/>
        </w:rPr>
        <w:t>Duly designated staff representatives of the Union shall be permitted on University premises at reasonable hours</w:t>
      </w:r>
      <w:r w:rsidR="00292722" w:rsidRPr="0011654C">
        <w:rPr>
          <w:szCs w:val="24"/>
        </w:rPr>
        <w:t xml:space="preserve"> </w:t>
      </w:r>
      <w:r w:rsidR="008D6979" w:rsidRPr="0011654C">
        <w:rPr>
          <w:szCs w:val="24"/>
        </w:rPr>
        <w:t>for the purpose of conducting official Union business.</w:t>
      </w:r>
      <w:r w:rsidR="005E63DE">
        <w:rPr>
          <w:szCs w:val="24"/>
        </w:rPr>
        <w:t xml:space="preserve"> </w:t>
      </w:r>
      <w:r w:rsidR="008D6979" w:rsidRPr="0011654C">
        <w:rPr>
          <w:szCs w:val="24"/>
        </w:rPr>
        <w:t>The Union agrees to a reasonable exercise of this privilege which will not interfere with or interrupt the normal operations of the University.</w:t>
      </w:r>
    </w:p>
    <w:p w14:paraId="3AAA16C3" w14:textId="2CDADCD9" w:rsidR="008D6979" w:rsidRPr="0011654C" w:rsidRDefault="008D6979" w:rsidP="00EB3902">
      <w:pPr>
        <w:spacing w:after="120"/>
        <w:ind w:left="720" w:hanging="360"/>
        <w:jc w:val="both"/>
        <w:rPr>
          <w:szCs w:val="24"/>
        </w:rPr>
      </w:pPr>
      <w:r w:rsidRPr="0011654C">
        <w:rPr>
          <w:szCs w:val="24"/>
        </w:rPr>
        <w:t>2.</w:t>
      </w:r>
      <w:r w:rsidRPr="0011654C">
        <w:rPr>
          <w:szCs w:val="24"/>
        </w:rPr>
        <w:tab/>
        <w:t>One designated grievance chairperson per campus and, during the period of negotiations, seven (7) designated negotiating team members shall henceforth be granted priority, when necessary, insofar as possible within the campus scheduling procedures, in the selection of times for their assigned teaching schedules and/or other professional responsibilities in order to facilitate the implementation of this Agreement.</w:t>
      </w:r>
      <w:r w:rsidR="005E63DE">
        <w:rPr>
          <w:szCs w:val="24"/>
        </w:rPr>
        <w:t xml:space="preserve"> </w:t>
      </w:r>
      <w:r w:rsidRPr="0011654C">
        <w:rPr>
          <w:szCs w:val="24"/>
        </w:rPr>
        <w:t>These Union representatives shall have the responsibility to meet all classes, office hours and other duties and responsibilities.</w:t>
      </w:r>
    </w:p>
    <w:p w14:paraId="41976F65" w14:textId="77777777" w:rsidR="008D6979" w:rsidRPr="0011654C" w:rsidRDefault="008D6979" w:rsidP="00EB3902">
      <w:pPr>
        <w:spacing w:after="120"/>
        <w:ind w:left="720" w:hanging="360"/>
        <w:jc w:val="both"/>
        <w:rPr>
          <w:szCs w:val="24"/>
        </w:rPr>
      </w:pPr>
      <w:r w:rsidRPr="0011654C">
        <w:rPr>
          <w:szCs w:val="24"/>
        </w:rPr>
        <w:t>3.</w:t>
      </w:r>
      <w:r w:rsidRPr="0011654C">
        <w:rPr>
          <w:szCs w:val="24"/>
        </w:rPr>
        <w:tab/>
        <w:t>The Union shall inform the University of the names of the individual unit members who are to receive priority scheduling far enough in advance so that the scheduling of any semester's classes is not interfered with or otherwise disrupted.</w:t>
      </w:r>
    </w:p>
    <w:p w14:paraId="29E39A46" w14:textId="08627228" w:rsidR="008D6979" w:rsidRPr="0011654C" w:rsidRDefault="008D6979" w:rsidP="00EB3902">
      <w:pPr>
        <w:spacing w:after="120"/>
        <w:ind w:left="720" w:hanging="360"/>
        <w:jc w:val="both"/>
        <w:rPr>
          <w:szCs w:val="24"/>
        </w:rPr>
      </w:pPr>
      <w:r w:rsidRPr="0011654C">
        <w:rPr>
          <w:szCs w:val="24"/>
        </w:rPr>
        <w:t>4.</w:t>
      </w:r>
      <w:r w:rsidRPr="0011654C">
        <w:rPr>
          <w:szCs w:val="24"/>
        </w:rPr>
        <w:tab/>
        <w:t xml:space="preserve">The University shall provide </w:t>
      </w:r>
      <w:r w:rsidR="00641187" w:rsidRPr="0011654C">
        <w:rPr>
          <w:szCs w:val="24"/>
        </w:rPr>
        <w:t>fifteen (15)</w:t>
      </w:r>
      <w:r w:rsidR="00C31C74" w:rsidRPr="0011654C">
        <w:rPr>
          <w:szCs w:val="24"/>
        </w:rPr>
        <w:t xml:space="preserve"> </w:t>
      </w:r>
      <w:r w:rsidRPr="0011654C">
        <w:rPr>
          <w:szCs w:val="24"/>
        </w:rPr>
        <w:t xml:space="preserve">credit hours of payment per </w:t>
      </w:r>
      <w:r w:rsidR="00641187" w:rsidRPr="0011654C">
        <w:rPr>
          <w:szCs w:val="24"/>
        </w:rPr>
        <w:t>academic year</w:t>
      </w:r>
      <w:r w:rsidR="007640F8" w:rsidRPr="0011654C">
        <w:rPr>
          <w:szCs w:val="24"/>
        </w:rPr>
        <w:t xml:space="preserve"> </w:t>
      </w:r>
      <w:r w:rsidRPr="0011654C">
        <w:rPr>
          <w:szCs w:val="24"/>
        </w:rPr>
        <w:t>at the Lecturer III rate for designated unit members(s) to act as Union representative(s) for the purposes of grievance handling, negotiations, and contract administration.</w:t>
      </w:r>
      <w:r w:rsidR="005E63DE">
        <w:rPr>
          <w:szCs w:val="24"/>
        </w:rPr>
        <w:t xml:space="preserve"> </w:t>
      </w:r>
      <w:r w:rsidRPr="0011654C">
        <w:rPr>
          <w:szCs w:val="24"/>
        </w:rPr>
        <w:t>The Union shall notify the System labor relations office prior to the commencement of each fall and spring semester of the name(s) and campus of the unit member(s) who shall receive payment.</w:t>
      </w:r>
      <w:r w:rsidR="005E63DE">
        <w:rPr>
          <w:szCs w:val="24"/>
        </w:rPr>
        <w:t xml:space="preserve"> </w:t>
      </w:r>
      <w:r w:rsidRPr="0011654C">
        <w:rPr>
          <w:szCs w:val="24"/>
        </w:rPr>
        <w:t>A unit member serving as a Union representative whose income from the University in any semester is solely a result of this provision, and unrelated non-bargaining unit pay, shall not lose unit status in that semester.</w:t>
      </w:r>
      <w:r w:rsidR="005E63DE">
        <w:rPr>
          <w:szCs w:val="24"/>
        </w:rPr>
        <w:t xml:space="preserve"> </w:t>
      </w:r>
      <w:r w:rsidRPr="0011654C">
        <w:rPr>
          <w:szCs w:val="24"/>
        </w:rPr>
        <w:t>The University shall treat Union representatives in accordance with the terms of the collective bargaining agreement as if employed by the University.</w:t>
      </w:r>
      <w:r w:rsidR="005E63DE">
        <w:rPr>
          <w:szCs w:val="24"/>
        </w:rPr>
        <w:t xml:space="preserve"> </w:t>
      </w:r>
      <w:r w:rsidRPr="0011654C">
        <w:rPr>
          <w:szCs w:val="24"/>
        </w:rPr>
        <w:t xml:space="preserve">The University shall compensate unit </w:t>
      </w:r>
      <w:r w:rsidRPr="0011654C">
        <w:rPr>
          <w:szCs w:val="24"/>
        </w:rPr>
        <w:lastRenderedPageBreak/>
        <w:t>member(s) serving as Union representatives on the same schedule it pays a unit member with a course assignment.</w:t>
      </w:r>
      <w:r w:rsidR="005E63DE">
        <w:rPr>
          <w:szCs w:val="24"/>
        </w:rPr>
        <w:t xml:space="preserve"> </w:t>
      </w:r>
      <w:r w:rsidRPr="0011654C">
        <w:rPr>
          <w:szCs w:val="24"/>
        </w:rPr>
        <w:t xml:space="preserve">Payment shall be calculated at the Lecturer III rate for the yearly total of </w:t>
      </w:r>
      <w:r w:rsidR="00641187" w:rsidRPr="0011654C">
        <w:rPr>
          <w:szCs w:val="24"/>
        </w:rPr>
        <w:t>fifteen (15)</w:t>
      </w:r>
      <w:r w:rsidR="00C31C74" w:rsidRPr="0011654C">
        <w:rPr>
          <w:szCs w:val="24"/>
        </w:rPr>
        <w:t xml:space="preserve"> </w:t>
      </w:r>
      <w:r w:rsidRPr="0011654C">
        <w:rPr>
          <w:szCs w:val="24"/>
        </w:rPr>
        <w:t>credit hours and shall also include any fringe benefit costs generated by the benefit election of the Union representative(s). If sufficient funds are not available to fully implement this provision</w:t>
      </w:r>
      <w:r w:rsidR="00A56035" w:rsidRPr="0011654C">
        <w:rPr>
          <w:szCs w:val="24"/>
        </w:rPr>
        <w:t>,</w:t>
      </w:r>
      <w:r w:rsidRPr="0011654C">
        <w:rPr>
          <w:szCs w:val="24"/>
        </w:rPr>
        <w:t xml:space="preserve"> the University will implement it to the extent that funding allows.</w:t>
      </w:r>
    </w:p>
    <w:p w14:paraId="3721C472" w14:textId="43C21A82" w:rsidR="008D6979" w:rsidRPr="0011654C" w:rsidRDefault="008D6979" w:rsidP="00EB3902">
      <w:pPr>
        <w:spacing w:after="120"/>
        <w:ind w:left="720" w:hanging="720"/>
        <w:jc w:val="both"/>
        <w:rPr>
          <w:szCs w:val="24"/>
        </w:rPr>
      </w:pPr>
      <w:r w:rsidRPr="0011654C">
        <w:rPr>
          <w:szCs w:val="24"/>
        </w:rPr>
        <w:t>B.</w:t>
      </w:r>
      <w:r w:rsidRPr="0011654C">
        <w:rPr>
          <w:szCs w:val="24"/>
        </w:rPr>
        <w:tab/>
        <w:t>1.</w:t>
      </w:r>
      <w:r w:rsidRPr="0011654C">
        <w:rPr>
          <w:szCs w:val="24"/>
        </w:rPr>
        <w:tab/>
        <w:t>The Union shall be allowed reasonable use of the intra</w:t>
      </w:r>
      <w:r w:rsidRPr="0011654C">
        <w:rPr>
          <w:szCs w:val="24"/>
        </w:rPr>
        <w:noBreakHyphen/>
        <w:t xml:space="preserve">campus </w:t>
      </w:r>
      <w:r w:rsidR="009D5481" w:rsidRPr="0011654C">
        <w:rPr>
          <w:szCs w:val="24"/>
        </w:rPr>
        <w:t xml:space="preserve">and electronic </w:t>
      </w:r>
      <w:r w:rsidRPr="0011654C">
        <w:rPr>
          <w:szCs w:val="24"/>
        </w:rPr>
        <w:t>mail system</w:t>
      </w:r>
      <w:r w:rsidR="009D5481" w:rsidRPr="0011654C">
        <w:rPr>
          <w:szCs w:val="24"/>
        </w:rPr>
        <w:t>s</w:t>
      </w:r>
      <w:r w:rsidRPr="0011654C">
        <w:rPr>
          <w:szCs w:val="24"/>
        </w:rPr>
        <w:t>.</w:t>
      </w:r>
      <w:r w:rsidR="005E63DE">
        <w:rPr>
          <w:szCs w:val="24"/>
        </w:rPr>
        <w:t xml:space="preserve"> </w:t>
      </w:r>
      <w:r w:rsidR="009D5481" w:rsidRPr="0011654C">
        <w:rPr>
          <w:szCs w:val="24"/>
        </w:rPr>
        <w:t>Such use shall comply with all Federal and state laws and regulations and with University policies including those related to electronic communication, information technology use and non-solicitation.</w:t>
      </w:r>
    </w:p>
    <w:p w14:paraId="565D0C2D" w14:textId="77777777" w:rsidR="008D6979" w:rsidRPr="0011654C" w:rsidRDefault="008D6979" w:rsidP="00EB3902">
      <w:pPr>
        <w:spacing w:after="120"/>
        <w:ind w:left="720" w:hanging="360"/>
        <w:jc w:val="both"/>
        <w:rPr>
          <w:szCs w:val="24"/>
        </w:rPr>
      </w:pPr>
      <w:r w:rsidRPr="0011654C">
        <w:rPr>
          <w:szCs w:val="24"/>
        </w:rPr>
        <w:t>2.</w:t>
      </w:r>
      <w:r w:rsidRPr="0011654C">
        <w:rPr>
          <w:szCs w:val="24"/>
        </w:rPr>
        <w:tab/>
        <w:t xml:space="preserve">The University shall allow at no cost to the Union the listing of a campus or other designated phone number </w:t>
      </w:r>
      <w:r w:rsidR="00B665FD" w:rsidRPr="0011654C">
        <w:rPr>
          <w:szCs w:val="24"/>
        </w:rPr>
        <w:t xml:space="preserve">and email address </w:t>
      </w:r>
      <w:r w:rsidRPr="0011654C">
        <w:rPr>
          <w:szCs w:val="24"/>
        </w:rPr>
        <w:t>for the Union in each campus directory</w:t>
      </w:r>
      <w:r w:rsidR="00D93B98" w:rsidRPr="0011654C">
        <w:rPr>
          <w:szCs w:val="24"/>
        </w:rPr>
        <w:t xml:space="preserve"> and include such information in online publications</w:t>
      </w:r>
      <w:r w:rsidRPr="0011654C">
        <w:rPr>
          <w:szCs w:val="24"/>
        </w:rPr>
        <w:t>.</w:t>
      </w:r>
    </w:p>
    <w:p w14:paraId="5155E875" w14:textId="087FCCFD" w:rsidR="008D6979" w:rsidRPr="0011654C" w:rsidRDefault="008D6979" w:rsidP="00EB3902">
      <w:pPr>
        <w:spacing w:after="120"/>
        <w:ind w:left="720" w:hanging="360"/>
        <w:jc w:val="both"/>
        <w:rPr>
          <w:szCs w:val="24"/>
        </w:rPr>
      </w:pPr>
      <w:r w:rsidRPr="0011654C">
        <w:rPr>
          <w:szCs w:val="24"/>
        </w:rPr>
        <w:t>3.</w:t>
      </w:r>
      <w:r w:rsidRPr="0011654C">
        <w:rPr>
          <w:szCs w:val="24"/>
        </w:rPr>
        <w:tab/>
        <w:t>The Union shall have access for purposes of Union business to campus meeting rooms through the normal reservation process at each campus.</w:t>
      </w:r>
      <w:r w:rsidR="005E63DE">
        <w:rPr>
          <w:szCs w:val="24"/>
        </w:rPr>
        <w:t xml:space="preserve"> </w:t>
      </w:r>
      <w:r w:rsidRPr="0011654C">
        <w:rPr>
          <w:szCs w:val="24"/>
        </w:rPr>
        <w:t>The Union shall pay only the amount required of other campus organizations for this privilege.</w:t>
      </w:r>
    </w:p>
    <w:p w14:paraId="5B75C098" w14:textId="29E7BEA2" w:rsidR="008D6979" w:rsidRPr="0011654C" w:rsidRDefault="008D6979" w:rsidP="00EB3902">
      <w:pPr>
        <w:spacing w:after="120"/>
        <w:ind w:left="720" w:hanging="360"/>
        <w:jc w:val="both"/>
        <w:rPr>
          <w:szCs w:val="24"/>
        </w:rPr>
      </w:pPr>
      <w:r w:rsidRPr="0011654C">
        <w:rPr>
          <w:szCs w:val="24"/>
        </w:rPr>
        <w:t>4.</w:t>
      </w:r>
      <w:r w:rsidRPr="0011654C">
        <w:rPr>
          <w:szCs w:val="24"/>
        </w:rPr>
        <w:tab/>
        <w:t>The Union shall have access to the use of available campus office equipment at reasonable times.</w:t>
      </w:r>
      <w:r w:rsidR="005E63DE">
        <w:rPr>
          <w:szCs w:val="24"/>
        </w:rPr>
        <w:t xml:space="preserve"> </w:t>
      </w:r>
      <w:r w:rsidRPr="0011654C">
        <w:rPr>
          <w:szCs w:val="24"/>
        </w:rPr>
        <w:t>The Union agrees to a reasonable exercise of this privilege which will not interfere with or interrupt the normal operations of the University.</w:t>
      </w:r>
    </w:p>
    <w:p w14:paraId="3E653645" w14:textId="77777777" w:rsidR="008D6979" w:rsidRPr="0011654C" w:rsidRDefault="008D6979" w:rsidP="00EB3902">
      <w:pPr>
        <w:spacing w:after="120"/>
        <w:ind w:left="720" w:hanging="360"/>
        <w:jc w:val="both"/>
        <w:rPr>
          <w:szCs w:val="24"/>
        </w:rPr>
      </w:pPr>
      <w:r w:rsidRPr="0011654C">
        <w:rPr>
          <w:szCs w:val="24"/>
        </w:rPr>
        <w:t>5.</w:t>
      </w:r>
      <w:r w:rsidRPr="0011654C">
        <w:rPr>
          <w:szCs w:val="24"/>
        </w:rPr>
        <w:tab/>
        <w:t>The Union shall receive at no cost two (2) campus parking passes, where utilized, to assure ease of compliance with campus traffic regulations while representatives of the Union are on official business.</w:t>
      </w:r>
    </w:p>
    <w:p w14:paraId="62AA1C1E" w14:textId="3A891396" w:rsidR="008D6979" w:rsidRPr="0011654C" w:rsidRDefault="008D6979" w:rsidP="00EB3902">
      <w:pPr>
        <w:spacing w:after="120"/>
        <w:ind w:left="720" w:hanging="360"/>
        <w:jc w:val="both"/>
        <w:rPr>
          <w:szCs w:val="24"/>
        </w:rPr>
      </w:pPr>
      <w:r w:rsidRPr="0011654C">
        <w:rPr>
          <w:szCs w:val="24"/>
        </w:rPr>
        <w:t>6.</w:t>
      </w:r>
      <w:r w:rsidRPr="0011654C">
        <w:rPr>
          <w:szCs w:val="24"/>
        </w:rPr>
        <w:tab/>
        <w:t>The University shall provide the Union with a data file of all unit members engaged in bargaining unit employment each semester.</w:t>
      </w:r>
      <w:r w:rsidR="005E63DE">
        <w:rPr>
          <w:szCs w:val="24"/>
        </w:rPr>
        <w:t xml:space="preserve"> </w:t>
      </w:r>
      <w:r w:rsidRPr="0011654C">
        <w:rPr>
          <w:szCs w:val="24"/>
        </w:rPr>
        <w:t>The file shall contain the following information:</w:t>
      </w:r>
    </w:p>
    <w:p w14:paraId="78265CC8" w14:textId="77777777" w:rsidR="008D6979" w:rsidRPr="0011654C" w:rsidRDefault="008D6979" w:rsidP="00EB3902">
      <w:pPr>
        <w:spacing w:after="120"/>
        <w:ind w:left="360" w:firstLine="360"/>
        <w:jc w:val="both"/>
        <w:rPr>
          <w:szCs w:val="24"/>
        </w:rPr>
      </w:pPr>
      <w:r w:rsidRPr="0011654C">
        <w:rPr>
          <w:szCs w:val="24"/>
        </w:rPr>
        <w:t>a.</w:t>
      </w:r>
      <w:r w:rsidRPr="0011654C">
        <w:rPr>
          <w:szCs w:val="24"/>
        </w:rPr>
        <w:tab/>
        <w:t>initial date of appointment;</w:t>
      </w:r>
    </w:p>
    <w:p w14:paraId="72C268FA" w14:textId="77777777" w:rsidR="008D6979" w:rsidRPr="0011654C" w:rsidRDefault="008D6979" w:rsidP="00EB3902">
      <w:pPr>
        <w:spacing w:after="120"/>
        <w:ind w:left="360" w:firstLine="360"/>
        <w:jc w:val="both"/>
        <w:rPr>
          <w:szCs w:val="24"/>
        </w:rPr>
      </w:pPr>
      <w:r w:rsidRPr="0011654C">
        <w:rPr>
          <w:szCs w:val="24"/>
        </w:rPr>
        <w:t>b.</w:t>
      </w:r>
      <w:r w:rsidRPr="0011654C">
        <w:rPr>
          <w:szCs w:val="24"/>
        </w:rPr>
        <w:tab/>
        <w:t>type of appointment;</w:t>
      </w:r>
    </w:p>
    <w:p w14:paraId="274236A2" w14:textId="77777777" w:rsidR="008D6979" w:rsidRPr="0011654C" w:rsidRDefault="008D6979" w:rsidP="00EB3902">
      <w:pPr>
        <w:spacing w:after="120"/>
        <w:ind w:left="360" w:firstLine="360"/>
        <w:jc w:val="both"/>
        <w:rPr>
          <w:szCs w:val="24"/>
        </w:rPr>
      </w:pPr>
      <w:r w:rsidRPr="0011654C">
        <w:rPr>
          <w:szCs w:val="24"/>
        </w:rPr>
        <w:t>c.</w:t>
      </w:r>
      <w:r w:rsidRPr="0011654C">
        <w:rPr>
          <w:szCs w:val="24"/>
        </w:rPr>
        <w:tab/>
        <w:t>highest degree;</w:t>
      </w:r>
    </w:p>
    <w:p w14:paraId="3236A96A" w14:textId="77777777" w:rsidR="008D6979" w:rsidRPr="0011654C" w:rsidRDefault="008D6979" w:rsidP="00EB3902">
      <w:pPr>
        <w:spacing w:after="120"/>
        <w:ind w:left="360" w:firstLine="360"/>
        <w:jc w:val="both"/>
        <w:rPr>
          <w:szCs w:val="24"/>
        </w:rPr>
      </w:pPr>
      <w:r w:rsidRPr="0011654C">
        <w:rPr>
          <w:szCs w:val="24"/>
        </w:rPr>
        <w:t>d.</w:t>
      </w:r>
      <w:r w:rsidRPr="0011654C">
        <w:rPr>
          <w:szCs w:val="24"/>
        </w:rPr>
        <w:tab/>
        <w:t>rank and date obtained;</w:t>
      </w:r>
    </w:p>
    <w:p w14:paraId="760E02B3" w14:textId="77777777" w:rsidR="008D6979" w:rsidRPr="0011654C" w:rsidRDefault="008D6979" w:rsidP="00EB3902">
      <w:pPr>
        <w:spacing w:after="120"/>
        <w:ind w:left="360" w:firstLine="360"/>
        <w:jc w:val="both"/>
        <w:rPr>
          <w:szCs w:val="24"/>
        </w:rPr>
      </w:pPr>
      <w:r w:rsidRPr="0011654C">
        <w:rPr>
          <w:szCs w:val="24"/>
        </w:rPr>
        <w:t>e.</w:t>
      </w:r>
      <w:r w:rsidRPr="0011654C">
        <w:rPr>
          <w:szCs w:val="24"/>
        </w:rPr>
        <w:tab/>
        <w:t>rate of pay;</w:t>
      </w:r>
    </w:p>
    <w:p w14:paraId="128A79E7" w14:textId="77777777" w:rsidR="008D6979" w:rsidRPr="0011654C" w:rsidRDefault="008D6979" w:rsidP="00EB3902">
      <w:pPr>
        <w:spacing w:after="120"/>
        <w:ind w:left="360" w:firstLine="360"/>
        <w:jc w:val="both"/>
        <w:rPr>
          <w:szCs w:val="24"/>
        </w:rPr>
      </w:pPr>
      <w:r w:rsidRPr="0011654C">
        <w:rPr>
          <w:szCs w:val="24"/>
        </w:rPr>
        <w:t>f.</w:t>
      </w:r>
      <w:r w:rsidRPr="0011654C">
        <w:rPr>
          <w:szCs w:val="24"/>
        </w:rPr>
        <w:tab/>
        <w:t>campus, college and department and site;</w:t>
      </w:r>
    </w:p>
    <w:p w14:paraId="6573438B" w14:textId="77777777" w:rsidR="008D6979" w:rsidRPr="0011654C" w:rsidRDefault="008D6979" w:rsidP="00EB3902">
      <w:pPr>
        <w:spacing w:after="120"/>
        <w:ind w:left="360" w:firstLine="360"/>
        <w:jc w:val="both"/>
        <w:rPr>
          <w:szCs w:val="24"/>
        </w:rPr>
      </w:pPr>
      <w:r w:rsidRPr="0011654C">
        <w:rPr>
          <w:szCs w:val="24"/>
        </w:rPr>
        <w:t>g.</w:t>
      </w:r>
      <w:r w:rsidRPr="0011654C">
        <w:rPr>
          <w:szCs w:val="24"/>
        </w:rPr>
        <w:tab/>
        <w:t>address</w:t>
      </w:r>
      <w:r w:rsidR="00641187" w:rsidRPr="0011654C">
        <w:rPr>
          <w:szCs w:val="24"/>
        </w:rPr>
        <w:t>, including email address;</w:t>
      </w:r>
    </w:p>
    <w:p w14:paraId="11F32748" w14:textId="77777777" w:rsidR="008D6979" w:rsidRPr="0011654C" w:rsidRDefault="008D6979" w:rsidP="00EB3902">
      <w:pPr>
        <w:spacing w:after="120"/>
        <w:ind w:left="360" w:firstLine="360"/>
        <w:jc w:val="both"/>
        <w:rPr>
          <w:szCs w:val="24"/>
        </w:rPr>
      </w:pPr>
      <w:r w:rsidRPr="0011654C">
        <w:rPr>
          <w:szCs w:val="24"/>
        </w:rPr>
        <w:t>h.</w:t>
      </w:r>
      <w:r w:rsidRPr="0011654C">
        <w:rPr>
          <w:szCs w:val="24"/>
        </w:rPr>
        <w:tab/>
        <w:t>phone number, if provided by unit member;</w:t>
      </w:r>
    </w:p>
    <w:p w14:paraId="3836AB55" w14:textId="77777777" w:rsidR="008D6979" w:rsidRPr="0011654C" w:rsidRDefault="008D6979" w:rsidP="00EB3902">
      <w:pPr>
        <w:spacing w:after="120"/>
        <w:ind w:left="360" w:firstLine="360"/>
        <w:jc w:val="both"/>
        <w:rPr>
          <w:szCs w:val="24"/>
        </w:rPr>
      </w:pPr>
      <w:r w:rsidRPr="0011654C">
        <w:rPr>
          <w:szCs w:val="24"/>
        </w:rPr>
        <w:t>i.</w:t>
      </w:r>
      <w:r w:rsidRPr="0011654C">
        <w:rPr>
          <w:szCs w:val="24"/>
        </w:rPr>
        <w:tab/>
        <w:t>per credit hour rate of pay or salary, if accessible through the payroll system;</w:t>
      </w:r>
    </w:p>
    <w:p w14:paraId="24579BDF" w14:textId="77777777" w:rsidR="008D6979" w:rsidRPr="0011654C" w:rsidRDefault="00AD6C21" w:rsidP="00EB3902">
      <w:pPr>
        <w:spacing w:after="120"/>
        <w:ind w:left="360" w:firstLine="360"/>
        <w:jc w:val="both"/>
        <w:rPr>
          <w:szCs w:val="24"/>
        </w:rPr>
      </w:pPr>
      <w:r w:rsidRPr="0011654C">
        <w:rPr>
          <w:szCs w:val="24"/>
        </w:rPr>
        <w:t>j.</w:t>
      </w:r>
      <w:r w:rsidRPr="0011654C">
        <w:rPr>
          <w:szCs w:val="24"/>
        </w:rPr>
        <w:tab/>
      </w:r>
      <w:r w:rsidR="008D6979" w:rsidRPr="0011654C">
        <w:rPr>
          <w:szCs w:val="24"/>
        </w:rPr>
        <w:t>service units</w:t>
      </w:r>
      <w:r w:rsidR="009F0BBC" w:rsidRPr="0011654C">
        <w:rPr>
          <w:szCs w:val="24"/>
        </w:rPr>
        <w:t>.</w:t>
      </w:r>
    </w:p>
    <w:p w14:paraId="2F3E5E11" w14:textId="37C126F4" w:rsidR="00B665FD" w:rsidRPr="0011654C" w:rsidRDefault="00B665FD" w:rsidP="00EB3902">
      <w:pPr>
        <w:spacing w:after="120"/>
        <w:ind w:left="720"/>
        <w:jc w:val="both"/>
        <w:rPr>
          <w:szCs w:val="24"/>
        </w:rPr>
      </w:pPr>
      <w:r w:rsidRPr="0011654C">
        <w:rPr>
          <w:szCs w:val="24"/>
        </w:rPr>
        <w:t>The University agrees to provide PATFA an Excel file containing the best available information regarding the name, course number, course title, number of credits per course and number of student credits</w:t>
      </w:r>
      <w:r w:rsidR="003B7E4F" w:rsidRPr="0011654C">
        <w:rPr>
          <w:szCs w:val="24"/>
        </w:rPr>
        <w:t xml:space="preserve"> </w:t>
      </w:r>
      <w:r w:rsidRPr="0011654C">
        <w:rPr>
          <w:szCs w:val="24"/>
        </w:rPr>
        <w:t xml:space="preserve">for all </w:t>
      </w:r>
      <w:r w:rsidR="000F09AC" w:rsidRPr="0011654C">
        <w:rPr>
          <w:szCs w:val="24"/>
        </w:rPr>
        <w:t xml:space="preserve">unit members and non-unit members </w:t>
      </w:r>
      <w:r w:rsidRPr="0011654C">
        <w:rPr>
          <w:szCs w:val="24"/>
        </w:rPr>
        <w:t>teaching credit bearing courses</w:t>
      </w:r>
      <w:r w:rsidR="000F09AC" w:rsidRPr="0011654C">
        <w:rPr>
          <w:szCs w:val="24"/>
        </w:rPr>
        <w:t xml:space="preserve"> part-time</w:t>
      </w:r>
      <w:r w:rsidRPr="0011654C">
        <w:rPr>
          <w:szCs w:val="24"/>
        </w:rPr>
        <w:t>.</w:t>
      </w:r>
      <w:r w:rsidR="005E63DE">
        <w:rPr>
          <w:szCs w:val="24"/>
        </w:rPr>
        <w:t xml:space="preserve"> </w:t>
      </w:r>
      <w:r w:rsidRPr="0011654C">
        <w:rPr>
          <w:szCs w:val="24"/>
        </w:rPr>
        <w:t>Such report shall be provid</w:t>
      </w:r>
      <w:r w:rsidR="00796F3D" w:rsidRPr="0011654C">
        <w:rPr>
          <w:szCs w:val="24"/>
        </w:rPr>
        <w:t>ed twice annually by January 31</w:t>
      </w:r>
      <w:r w:rsidRPr="0011654C">
        <w:rPr>
          <w:szCs w:val="24"/>
        </w:rPr>
        <w:t xml:space="preserve"> for Fall semester and by June 30 for Spring Semester.</w:t>
      </w:r>
    </w:p>
    <w:p w14:paraId="7A4A739C" w14:textId="77777777" w:rsidR="008D6979" w:rsidRPr="0011654C" w:rsidRDefault="008D6979" w:rsidP="00EB3902">
      <w:pPr>
        <w:spacing w:after="120"/>
        <w:ind w:left="720" w:hanging="360"/>
        <w:jc w:val="both"/>
        <w:rPr>
          <w:szCs w:val="24"/>
        </w:rPr>
      </w:pPr>
      <w:r w:rsidRPr="0011654C">
        <w:rPr>
          <w:szCs w:val="24"/>
        </w:rPr>
        <w:t>7.</w:t>
      </w:r>
      <w:r w:rsidRPr="0011654C">
        <w:rPr>
          <w:szCs w:val="24"/>
        </w:rPr>
        <w:tab/>
        <w:t>Unless otherwise stated in this article, the Union shall pay the cost of all materials, supplies and</w:t>
      </w:r>
      <w:r w:rsidR="00C31C74" w:rsidRPr="0011654C">
        <w:rPr>
          <w:szCs w:val="24"/>
        </w:rPr>
        <w:t xml:space="preserve"> </w:t>
      </w:r>
      <w:r w:rsidRPr="0011654C">
        <w:rPr>
          <w:szCs w:val="24"/>
        </w:rPr>
        <w:t>any other normal charge incident to the use of equipment or facilities.</w:t>
      </w:r>
      <w:r w:rsidR="000F09AC" w:rsidRPr="0011654C">
        <w:rPr>
          <w:szCs w:val="24"/>
        </w:rPr>
        <w:t xml:space="preserve"> </w:t>
      </w:r>
    </w:p>
    <w:p w14:paraId="25AA5201" w14:textId="77777777" w:rsidR="008D6979" w:rsidRPr="0011654C" w:rsidRDefault="008D6979" w:rsidP="00EB3902">
      <w:pPr>
        <w:spacing w:after="120"/>
        <w:ind w:left="720" w:hanging="360"/>
        <w:jc w:val="both"/>
        <w:rPr>
          <w:szCs w:val="24"/>
        </w:rPr>
      </w:pPr>
      <w:r w:rsidRPr="0011654C">
        <w:rPr>
          <w:szCs w:val="24"/>
        </w:rPr>
        <w:t>8.</w:t>
      </w:r>
      <w:r w:rsidRPr="0011654C">
        <w:rPr>
          <w:szCs w:val="24"/>
        </w:rPr>
        <w:tab/>
        <w:t>The University shall supply the Union President or that person's designee with all public agendas, minutes and reports of the Board of Trustees at the time they are made available.</w:t>
      </w:r>
    </w:p>
    <w:p w14:paraId="589406C8" w14:textId="66301DB9" w:rsidR="009A0D8D" w:rsidRPr="0011654C" w:rsidRDefault="00A8681F" w:rsidP="00EB3902">
      <w:pPr>
        <w:spacing w:after="120"/>
        <w:ind w:left="720" w:hanging="360"/>
        <w:jc w:val="both"/>
        <w:rPr>
          <w:szCs w:val="24"/>
        </w:rPr>
      </w:pPr>
      <w:r w:rsidRPr="0011654C">
        <w:rPr>
          <w:szCs w:val="24"/>
        </w:rPr>
        <w:lastRenderedPageBreak/>
        <w:t>9</w:t>
      </w:r>
      <w:r w:rsidR="008D6979" w:rsidRPr="0011654C">
        <w:rPr>
          <w:szCs w:val="24"/>
        </w:rPr>
        <w:t>.</w:t>
      </w:r>
      <w:r w:rsidR="008D6979" w:rsidRPr="0011654C">
        <w:rPr>
          <w:szCs w:val="24"/>
        </w:rPr>
        <w:tab/>
        <w:t>The Union may request a lockable office for the Union's use pursuant to existing campus procedures at the University of Maine and the University of Southern Maine.</w:t>
      </w:r>
      <w:r w:rsidR="005E63DE">
        <w:rPr>
          <w:szCs w:val="24"/>
        </w:rPr>
        <w:t xml:space="preserve"> </w:t>
      </w:r>
      <w:r w:rsidR="008D6979" w:rsidRPr="0011654C">
        <w:rPr>
          <w:szCs w:val="24"/>
        </w:rPr>
        <w:t>An office shall be provided to the</w:t>
      </w:r>
      <w:r w:rsidR="00E276C8">
        <w:rPr>
          <w:szCs w:val="24"/>
        </w:rPr>
        <w:t xml:space="preserve"> </w:t>
      </w:r>
      <w:r w:rsidR="008D6979" w:rsidRPr="0011654C">
        <w:rPr>
          <w:szCs w:val="24"/>
        </w:rPr>
        <w:t>Union if available.</w:t>
      </w:r>
      <w:r w:rsidR="005E63DE">
        <w:rPr>
          <w:szCs w:val="24"/>
        </w:rPr>
        <w:t xml:space="preserve"> </w:t>
      </w:r>
      <w:r w:rsidR="00DB75E1" w:rsidRPr="0011654C">
        <w:rPr>
          <w:szCs w:val="24"/>
        </w:rPr>
        <w:t xml:space="preserve">The University of Maine at Augusta agrees to provide, on a space available basis, an office for PATFA use on the </w:t>
      </w:r>
      <w:r w:rsidR="00641187" w:rsidRPr="0011654C">
        <w:rPr>
          <w:szCs w:val="24"/>
        </w:rPr>
        <w:t xml:space="preserve">Bangor </w:t>
      </w:r>
      <w:r w:rsidR="00DB75E1" w:rsidRPr="0011654C">
        <w:rPr>
          <w:szCs w:val="24"/>
        </w:rPr>
        <w:t>campus</w:t>
      </w:r>
      <w:r w:rsidR="00641187" w:rsidRPr="0011654C">
        <w:rPr>
          <w:szCs w:val="24"/>
        </w:rPr>
        <w:t>.</w:t>
      </w:r>
      <w:r w:rsidR="005E63DE">
        <w:rPr>
          <w:szCs w:val="24"/>
        </w:rPr>
        <w:t xml:space="preserve"> </w:t>
      </w:r>
      <w:r w:rsidR="00DB75E1" w:rsidRPr="0011654C">
        <w:rPr>
          <w:szCs w:val="24"/>
        </w:rPr>
        <w:t>PATFA shall be responsible for providing all equipment and paying all costs associated with operation of this office.</w:t>
      </w:r>
    </w:p>
    <w:p w14:paraId="25C85F8F" w14:textId="77777777" w:rsidR="008D6979" w:rsidRPr="0011654C" w:rsidRDefault="008D6979" w:rsidP="00EB3902">
      <w:pPr>
        <w:pStyle w:val="Heading3"/>
        <w:spacing w:after="120"/>
        <w:rPr>
          <w:sz w:val="24"/>
          <w:szCs w:val="24"/>
        </w:rPr>
      </w:pPr>
      <w:bookmarkStart w:id="11" w:name="_Toc157696822"/>
      <w:bookmarkStart w:id="12" w:name="A7"/>
      <w:r w:rsidRPr="0011654C">
        <w:rPr>
          <w:sz w:val="24"/>
          <w:szCs w:val="24"/>
        </w:rPr>
        <w:t xml:space="preserve">Article 7 </w:t>
      </w:r>
      <w:r w:rsidR="008C44E7" w:rsidRPr="0011654C">
        <w:rPr>
          <w:sz w:val="24"/>
          <w:szCs w:val="24"/>
        </w:rPr>
        <w:t>–</w:t>
      </w:r>
      <w:r w:rsidRPr="0011654C">
        <w:rPr>
          <w:sz w:val="24"/>
          <w:szCs w:val="24"/>
        </w:rPr>
        <w:t xml:space="preserve"> Union Membership</w:t>
      </w:r>
      <w:bookmarkEnd w:id="11"/>
    </w:p>
    <w:bookmarkEnd w:id="12"/>
    <w:p w14:paraId="01EA0F3F" w14:textId="029083DF" w:rsidR="008D6979" w:rsidRPr="0011654C" w:rsidRDefault="008D6979" w:rsidP="00EB3902">
      <w:pPr>
        <w:spacing w:after="120"/>
        <w:ind w:left="360" w:hanging="360"/>
        <w:jc w:val="both"/>
        <w:rPr>
          <w:szCs w:val="24"/>
        </w:rPr>
      </w:pPr>
      <w:r w:rsidRPr="0011654C">
        <w:rPr>
          <w:szCs w:val="24"/>
        </w:rPr>
        <w:t>A.</w:t>
      </w:r>
      <w:r w:rsidRPr="0011654C">
        <w:rPr>
          <w:szCs w:val="24"/>
        </w:rPr>
        <w:tab/>
        <w:t xml:space="preserve">Unit members </w:t>
      </w:r>
      <w:r w:rsidR="000A7709" w:rsidRPr="0011654C">
        <w:rPr>
          <w:szCs w:val="24"/>
        </w:rPr>
        <w:t>may</w:t>
      </w:r>
      <w:r w:rsidRPr="0011654C">
        <w:rPr>
          <w:szCs w:val="24"/>
        </w:rPr>
        <w:t xml:space="preserve"> 1) within thirty (30) days of qualifying for status in the bargaining unit or 2) within thirty (30) days of the ratification of this Agreement if currently qualified for unit status elect one of the following alternatives:</w:t>
      </w:r>
      <w:r w:rsidR="005E63DE">
        <w:rPr>
          <w:szCs w:val="24"/>
        </w:rPr>
        <w:t xml:space="preserve"> </w:t>
      </w:r>
      <w:r w:rsidRPr="0011654C">
        <w:rPr>
          <w:szCs w:val="24"/>
        </w:rPr>
        <w:t>a)</w:t>
      </w:r>
      <w:r w:rsidR="008C44E7" w:rsidRPr="0011654C">
        <w:rPr>
          <w:szCs w:val="24"/>
        </w:rPr>
        <w:t xml:space="preserve"> </w:t>
      </w:r>
      <w:r w:rsidRPr="0011654C">
        <w:rPr>
          <w:szCs w:val="24"/>
        </w:rPr>
        <w:t>membership in the Union;</w:t>
      </w:r>
      <w:r w:rsidR="000A7709" w:rsidRPr="0011654C">
        <w:rPr>
          <w:szCs w:val="24"/>
        </w:rPr>
        <w:t xml:space="preserve"> or</w:t>
      </w:r>
      <w:r w:rsidRPr="0011654C">
        <w:rPr>
          <w:szCs w:val="24"/>
        </w:rPr>
        <w:t xml:space="preserve"> b)</w:t>
      </w:r>
      <w:r w:rsidR="008C44E7" w:rsidRPr="0011654C">
        <w:rPr>
          <w:szCs w:val="24"/>
        </w:rPr>
        <w:t xml:space="preserve"> </w:t>
      </w:r>
      <w:r w:rsidRPr="0011654C">
        <w:rPr>
          <w:szCs w:val="24"/>
        </w:rPr>
        <w:t xml:space="preserve">payment </w:t>
      </w:r>
      <w:r w:rsidR="000A7709" w:rsidRPr="0011654C">
        <w:rPr>
          <w:szCs w:val="24"/>
        </w:rPr>
        <w:t>to the PATFA Adjunct Education and Development Fund.</w:t>
      </w:r>
    </w:p>
    <w:p w14:paraId="3A53BC97" w14:textId="7D1FBE07" w:rsidR="008D6979" w:rsidRPr="0011654C" w:rsidRDefault="008D6979" w:rsidP="00EB3902">
      <w:pPr>
        <w:spacing w:after="120"/>
        <w:ind w:left="360" w:hanging="360"/>
        <w:jc w:val="both"/>
        <w:rPr>
          <w:szCs w:val="24"/>
        </w:rPr>
      </w:pPr>
      <w:r w:rsidRPr="0011654C">
        <w:rPr>
          <w:szCs w:val="24"/>
        </w:rPr>
        <w:t>B.</w:t>
      </w:r>
      <w:r w:rsidRPr="0011654C">
        <w:rPr>
          <w:szCs w:val="24"/>
        </w:rPr>
        <w:tab/>
        <w:t>Unit members who are members of the Union as of the date of ratification of this Agreement or who, thereafter, during its term, become members of the Union, shall maintain their membership in the Union for the term of this Agreement.</w:t>
      </w:r>
      <w:r w:rsidR="005E63DE">
        <w:rPr>
          <w:szCs w:val="24"/>
        </w:rPr>
        <w:t xml:space="preserve"> </w:t>
      </w:r>
      <w:r w:rsidRPr="0011654C">
        <w:rPr>
          <w:szCs w:val="24"/>
        </w:rPr>
        <w:t>Any unit member may resign from membership during the period May 1 to May 31 during the final year of this Agreement.</w:t>
      </w:r>
    </w:p>
    <w:p w14:paraId="1AF0A480" w14:textId="715593A1" w:rsidR="008D6979" w:rsidRPr="0011654C" w:rsidRDefault="000A7709" w:rsidP="00EB3902">
      <w:pPr>
        <w:spacing w:after="120"/>
        <w:ind w:left="360" w:hanging="360"/>
        <w:jc w:val="both"/>
        <w:rPr>
          <w:szCs w:val="24"/>
        </w:rPr>
      </w:pPr>
      <w:r w:rsidRPr="0011654C">
        <w:rPr>
          <w:szCs w:val="24"/>
        </w:rPr>
        <w:t>C</w:t>
      </w:r>
      <w:r w:rsidR="008D6979" w:rsidRPr="0011654C">
        <w:rPr>
          <w:szCs w:val="24"/>
        </w:rPr>
        <w:t>.</w:t>
      </w:r>
      <w:r w:rsidR="008D6979" w:rsidRPr="0011654C">
        <w:rPr>
          <w:szCs w:val="24"/>
        </w:rPr>
        <w:tab/>
        <w:t>The University agrees, in accord with the language of this Article, to work with the Union to establish a process for</w:t>
      </w:r>
      <w:r w:rsidRPr="0011654C">
        <w:rPr>
          <w:szCs w:val="24"/>
        </w:rPr>
        <w:t xml:space="preserve"> deduction of</w:t>
      </w:r>
      <w:r w:rsidR="008D6979" w:rsidRPr="0011654C">
        <w:rPr>
          <w:szCs w:val="24"/>
        </w:rPr>
        <w:t xml:space="preserve"> dues </w:t>
      </w:r>
      <w:r w:rsidRPr="0011654C">
        <w:rPr>
          <w:szCs w:val="24"/>
        </w:rPr>
        <w:t>or</w:t>
      </w:r>
      <w:r w:rsidR="008D6979" w:rsidRPr="0011654C">
        <w:rPr>
          <w:szCs w:val="24"/>
        </w:rPr>
        <w:t xml:space="preserve"> payment</w:t>
      </w:r>
      <w:r w:rsidRPr="0011654C">
        <w:rPr>
          <w:szCs w:val="24"/>
        </w:rPr>
        <w:t xml:space="preserve"> to the PATFA Adjunct Education and Development Fund</w:t>
      </w:r>
      <w:r w:rsidR="008D6979" w:rsidRPr="0011654C">
        <w:rPr>
          <w:szCs w:val="24"/>
        </w:rPr>
        <w:t xml:space="preserve"> for those unit members who individually request in writing that such deductions be made.</w:t>
      </w:r>
      <w:r w:rsidR="005E63DE">
        <w:rPr>
          <w:szCs w:val="24"/>
        </w:rPr>
        <w:t xml:space="preserve"> </w:t>
      </w:r>
      <w:r w:rsidR="008D6979" w:rsidRPr="0011654C">
        <w:rPr>
          <w:szCs w:val="24"/>
        </w:rPr>
        <w:t xml:space="preserve">The Union shall furnish to the University prior to the start of the academic year the dues and </w:t>
      </w:r>
      <w:r w:rsidRPr="0011654C">
        <w:rPr>
          <w:szCs w:val="24"/>
        </w:rPr>
        <w:t>development</w:t>
      </w:r>
      <w:r w:rsidR="008D6979" w:rsidRPr="0011654C">
        <w:rPr>
          <w:szCs w:val="24"/>
        </w:rPr>
        <w:t xml:space="preserve"> fee amounts.</w:t>
      </w:r>
      <w:r w:rsidR="005E63DE">
        <w:rPr>
          <w:szCs w:val="24"/>
        </w:rPr>
        <w:t xml:space="preserve"> </w:t>
      </w:r>
      <w:r w:rsidRPr="0011654C">
        <w:rPr>
          <w:szCs w:val="24"/>
        </w:rPr>
        <w:t>The fee f</w:t>
      </w:r>
      <w:r w:rsidR="008D6979" w:rsidRPr="0011654C">
        <w:rPr>
          <w:szCs w:val="24"/>
        </w:rPr>
        <w:t>or unit members who elect to pay to</w:t>
      </w:r>
      <w:r w:rsidRPr="0011654C">
        <w:rPr>
          <w:szCs w:val="24"/>
        </w:rPr>
        <w:t xml:space="preserve"> the PATFA Adjunct Education and Development Fund</w:t>
      </w:r>
      <w:r w:rsidR="008D6979" w:rsidRPr="0011654C">
        <w:rPr>
          <w:szCs w:val="24"/>
        </w:rPr>
        <w:t xml:space="preserve"> shall be equal to the annual dues paid by union members.</w:t>
      </w:r>
    </w:p>
    <w:p w14:paraId="612B5BB6" w14:textId="7B0D7E52" w:rsidR="008D6979" w:rsidRPr="0011654C" w:rsidRDefault="00E634B7" w:rsidP="00EB3902">
      <w:pPr>
        <w:spacing w:after="120"/>
        <w:ind w:left="360" w:hanging="360"/>
        <w:jc w:val="both"/>
        <w:rPr>
          <w:szCs w:val="24"/>
        </w:rPr>
      </w:pPr>
      <w:r w:rsidRPr="0011654C">
        <w:rPr>
          <w:szCs w:val="24"/>
        </w:rPr>
        <w:t>D</w:t>
      </w:r>
      <w:r w:rsidR="008D6979" w:rsidRPr="0011654C">
        <w:rPr>
          <w:szCs w:val="24"/>
        </w:rPr>
        <w:t>.</w:t>
      </w:r>
      <w:r w:rsidR="008D6979" w:rsidRPr="0011654C">
        <w:rPr>
          <w:szCs w:val="24"/>
        </w:rPr>
        <w:tab/>
        <w:t>The University shall not be responsible for making any deduction for dues if a unit member's pay within any pay period, after deductions for withholding tax, Social Security, retirement, health insurance, and other mandatory deductions required by law</w:t>
      </w:r>
      <w:r w:rsidR="00454EB6" w:rsidRPr="0011654C">
        <w:rPr>
          <w:szCs w:val="24"/>
        </w:rPr>
        <w:t>,</w:t>
      </w:r>
      <w:r w:rsidR="008D6979" w:rsidRPr="0011654C">
        <w:rPr>
          <w:szCs w:val="24"/>
        </w:rPr>
        <w:t xml:space="preserve"> is less than the amount of authorized deductions.</w:t>
      </w:r>
      <w:r w:rsidR="005E63DE">
        <w:rPr>
          <w:szCs w:val="24"/>
        </w:rPr>
        <w:t xml:space="preserve"> </w:t>
      </w:r>
      <w:r w:rsidR="008D6979" w:rsidRPr="0011654C">
        <w:rPr>
          <w:szCs w:val="24"/>
        </w:rPr>
        <w:t>In such event, it will be the responsibility of the Union to collect the dues for that pay period directly from the unit member.</w:t>
      </w:r>
    </w:p>
    <w:p w14:paraId="1F5EC144" w14:textId="4FB4134A" w:rsidR="008D6979" w:rsidRPr="0011654C" w:rsidRDefault="00E634B7" w:rsidP="00EB3902">
      <w:pPr>
        <w:spacing w:after="120"/>
        <w:ind w:left="360" w:hanging="360"/>
        <w:jc w:val="both"/>
        <w:rPr>
          <w:szCs w:val="24"/>
        </w:rPr>
      </w:pPr>
      <w:r w:rsidRPr="0011654C">
        <w:rPr>
          <w:szCs w:val="24"/>
        </w:rPr>
        <w:t>E</w:t>
      </w:r>
      <w:r w:rsidR="008D6979" w:rsidRPr="0011654C">
        <w:rPr>
          <w:szCs w:val="24"/>
        </w:rPr>
        <w:t>.</w:t>
      </w:r>
      <w:r w:rsidR="008D6979" w:rsidRPr="0011654C">
        <w:rPr>
          <w:szCs w:val="24"/>
        </w:rPr>
        <w:tab/>
        <w:t>The University's responsibility for deducting the above dues or fees from a unit member's salary shall terminate automatically upon either:</w:t>
      </w:r>
      <w:r w:rsidR="005E63DE">
        <w:rPr>
          <w:szCs w:val="24"/>
        </w:rPr>
        <w:t xml:space="preserve"> </w:t>
      </w:r>
      <w:r w:rsidR="008D6979" w:rsidRPr="0011654C">
        <w:rPr>
          <w:szCs w:val="24"/>
        </w:rPr>
        <w:t>1) cessation of the authorizing unit member's employment, or 2) the transfer or promotion of the authorizing unit member out of the bargaining unit, or 3) resignation from membership or withdrawal of authorization from the individual unit member.</w:t>
      </w:r>
    </w:p>
    <w:p w14:paraId="6DE84A54" w14:textId="32A2B45D" w:rsidR="008D6979" w:rsidRPr="0011654C" w:rsidRDefault="00E634B7" w:rsidP="00EB3902">
      <w:pPr>
        <w:spacing w:after="120"/>
        <w:ind w:left="360" w:hanging="360"/>
        <w:jc w:val="both"/>
        <w:rPr>
          <w:szCs w:val="24"/>
        </w:rPr>
      </w:pPr>
      <w:r w:rsidRPr="0011654C">
        <w:rPr>
          <w:szCs w:val="24"/>
        </w:rPr>
        <w:t>F</w:t>
      </w:r>
      <w:r w:rsidR="008D6979" w:rsidRPr="0011654C">
        <w:rPr>
          <w:szCs w:val="24"/>
        </w:rPr>
        <w:t>.</w:t>
      </w:r>
      <w:r w:rsidR="008D6979" w:rsidRPr="0011654C">
        <w:rPr>
          <w:szCs w:val="24"/>
        </w:rPr>
        <w:tab/>
        <w:t xml:space="preserve">The University shall deduct the authorized amount as certified by the Union in accordance with paragraph </w:t>
      </w:r>
      <w:r w:rsidRPr="0011654C">
        <w:rPr>
          <w:szCs w:val="24"/>
        </w:rPr>
        <w:t>C</w:t>
      </w:r>
      <w:r w:rsidR="008D6979" w:rsidRPr="0011654C">
        <w:rPr>
          <w:szCs w:val="24"/>
        </w:rPr>
        <w:t>.</w:t>
      </w:r>
      <w:r w:rsidR="005E63DE">
        <w:rPr>
          <w:szCs w:val="24"/>
        </w:rPr>
        <w:t xml:space="preserve"> </w:t>
      </w:r>
      <w:r w:rsidR="008D6979" w:rsidRPr="0011654C">
        <w:rPr>
          <w:szCs w:val="24"/>
        </w:rPr>
        <w:t xml:space="preserve">Failure to </w:t>
      </w:r>
      <w:r w:rsidR="00C34C36" w:rsidRPr="0011654C">
        <w:rPr>
          <w:szCs w:val="24"/>
        </w:rPr>
        <w:t>make the choice</w:t>
      </w:r>
      <w:r w:rsidR="008D6979" w:rsidRPr="0011654C">
        <w:rPr>
          <w:szCs w:val="24"/>
        </w:rPr>
        <w:t xml:space="preserve"> set forth in paragraph A shall not result in the termination of a unit member.</w:t>
      </w:r>
      <w:r w:rsidR="005E63DE">
        <w:rPr>
          <w:szCs w:val="24"/>
        </w:rPr>
        <w:t xml:space="preserve"> </w:t>
      </w:r>
      <w:r w:rsidR="008D6979" w:rsidRPr="0011654C">
        <w:rPr>
          <w:szCs w:val="24"/>
        </w:rPr>
        <w:t>The r</w:t>
      </w:r>
      <w:r w:rsidRPr="0011654C">
        <w:rPr>
          <w:szCs w:val="24"/>
        </w:rPr>
        <w:t>esponsibility for enforcing the choice</w:t>
      </w:r>
      <w:r w:rsidR="008D6979" w:rsidRPr="0011654C">
        <w:rPr>
          <w:szCs w:val="24"/>
        </w:rPr>
        <w:t xml:space="preserve"> in paragraph A rests with the Union.</w:t>
      </w:r>
    </w:p>
    <w:p w14:paraId="3CAE1FC5" w14:textId="1A75E382" w:rsidR="008D6979" w:rsidRPr="0011654C" w:rsidRDefault="00D8385A" w:rsidP="00EB3902">
      <w:pPr>
        <w:spacing w:after="120"/>
        <w:ind w:left="360" w:hanging="360"/>
        <w:jc w:val="both"/>
        <w:rPr>
          <w:szCs w:val="24"/>
        </w:rPr>
      </w:pPr>
      <w:r w:rsidRPr="0011654C">
        <w:rPr>
          <w:szCs w:val="24"/>
        </w:rPr>
        <w:t>G</w:t>
      </w:r>
      <w:r w:rsidR="008D6979" w:rsidRPr="0011654C">
        <w:rPr>
          <w:szCs w:val="24"/>
        </w:rPr>
        <w:t>.</w:t>
      </w:r>
      <w:r w:rsidR="008D6979" w:rsidRPr="0011654C">
        <w:rPr>
          <w:szCs w:val="24"/>
        </w:rPr>
        <w:tab/>
        <w:t>The Union shall indemnify, defend, and hold the University harmless against any claim, demand, suit, or any form of liability (monetary or otherwise), including attorneys' fees and costs, arising from any action taken or not taken by the University in complying with this Article or in reliance upon any notice, letter, or written authorization furnished to the University pursuant hereto.</w:t>
      </w:r>
      <w:r w:rsidR="005E63DE">
        <w:rPr>
          <w:szCs w:val="24"/>
        </w:rPr>
        <w:t xml:space="preserve"> </w:t>
      </w:r>
      <w:r w:rsidR="008D6979" w:rsidRPr="0011654C">
        <w:rPr>
          <w:szCs w:val="24"/>
        </w:rPr>
        <w:t>The Union assumes full and sole responsibility for all monies deducted pursuant to this Article upon remittance to the Union.</w:t>
      </w:r>
    </w:p>
    <w:p w14:paraId="12B089EF" w14:textId="77777777" w:rsidR="008D6979" w:rsidRPr="0011654C" w:rsidRDefault="00D8385A" w:rsidP="00EB3902">
      <w:pPr>
        <w:spacing w:after="120"/>
        <w:ind w:left="360" w:hanging="360"/>
        <w:jc w:val="both"/>
        <w:rPr>
          <w:szCs w:val="24"/>
        </w:rPr>
      </w:pPr>
      <w:r w:rsidRPr="0011654C">
        <w:rPr>
          <w:szCs w:val="24"/>
        </w:rPr>
        <w:t>H</w:t>
      </w:r>
      <w:r w:rsidR="008D6979" w:rsidRPr="0011654C">
        <w:rPr>
          <w:szCs w:val="24"/>
        </w:rPr>
        <w:t>.</w:t>
      </w:r>
      <w:r w:rsidR="008D6979" w:rsidRPr="0011654C">
        <w:rPr>
          <w:szCs w:val="24"/>
        </w:rPr>
        <w:tab/>
        <w:t xml:space="preserve">The Union and the University shall agree upon appropriate forms to authorize payment of dues </w:t>
      </w:r>
      <w:r w:rsidRPr="0011654C">
        <w:rPr>
          <w:szCs w:val="24"/>
        </w:rPr>
        <w:t>and PATFA Adjunct Education and Development Fund contributions.</w:t>
      </w:r>
    </w:p>
    <w:p w14:paraId="6B977809" w14:textId="77777777" w:rsidR="008D6979" w:rsidRPr="0011654C" w:rsidRDefault="00D8385A" w:rsidP="00EB3902">
      <w:pPr>
        <w:spacing w:after="120"/>
        <w:ind w:left="360" w:hanging="360"/>
        <w:jc w:val="both"/>
        <w:rPr>
          <w:szCs w:val="24"/>
        </w:rPr>
      </w:pPr>
      <w:r w:rsidRPr="0011654C">
        <w:rPr>
          <w:szCs w:val="24"/>
        </w:rPr>
        <w:t>I</w:t>
      </w:r>
      <w:r w:rsidR="008D6979" w:rsidRPr="0011654C">
        <w:rPr>
          <w:szCs w:val="24"/>
        </w:rPr>
        <w:t>.</w:t>
      </w:r>
      <w:r w:rsidR="008D6979" w:rsidRPr="0011654C">
        <w:rPr>
          <w:szCs w:val="24"/>
        </w:rPr>
        <w:tab/>
        <w:t xml:space="preserve">Employees eligible for bargaining unit status upon fulfillment of the service requirements specified in </w:t>
      </w:r>
      <w:r w:rsidR="00E54547" w:rsidRPr="0011654C">
        <w:rPr>
          <w:szCs w:val="24"/>
        </w:rPr>
        <w:t>Article 1</w:t>
      </w:r>
      <w:r w:rsidR="00D93B98" w:rsidRPr="0011654C">
        <w:rPr>
          <w:szCs w:val="24"/>
        </w:rPr>
        <w:t xml:space="preserve"> </w:t>
      </w:r>
      <w:r w:rsidR="008D6979" w:rsidRPr="0011654C">
        <w:rPr>
          <w:szCs w:val="24"/>
        </w:rPr>
        <w:t>may voluntarily elect membership in the Union and utilize payroll deductions for the payment of dues prior to achieving bargaining unit status.</w:t>
      </w:r>
    </w:p>
    <w:p w14:paraId="61CC31D9" w14:textId="036B5804" w:rsidR="00AD4C8F" w:rsidRPr="0011654C" w:rsidRDefault="00AA6068" w:rsidP="00EB3902">
      <w:pPr>
        <w:spacing w:after="120"/>
        <w:ind w:left="360" w:hanging="360"/>
        <w:jc w:val="both"/>
        <w:rPr>
          <w:strike/>
          <w:szCs w:val="24"/>
        </w:rPr>
      </w:pPr>
      <w:r w:rsidRPr="0011654C">
        <w:rPr>
          <w:szCs w:val="24"/>
        </w:rPr>
        <w:t>J</w:t>
      </w:r>
      <w:r w:rsidR="008D6979" w:rsidRPr="0011654C">
        <w:rPr>
          <w:szCs w:val="24"/>
        </w:rPr>
        <w:t>.</w:t>
      </w:r>
      <w:r w:rsidR="008D6979" w:rsidRPr="0011654C">
        <w:rPr>
          <w:szCs w:val="24"/>
        </w:rPr>
        <w:tab/>
        <w:t xml:space="preserve">The University shall inform all unit members in writing of their </w:t>
      </w:r>
      <w:r w:rsidRPr="0011654C">
        <w:rPr>
          <w:szCs w:val="24"/>
        </w:rPr>
        <w:t>choice</w:t>
      </w:r>
      <w:r w:rsidR="008D6979" w:rsidRPr="0011654C">
        <w:rPr>
          <w:szCs w:val="24"/>
        </w:rPr>
        <w:t xml:space="preserve"> to make an election as specified in paragraph A above.</w:t>
      </w:r>
      <w:r w:rsidR="005E63DE">
        <w:rPr>
          <w:szCs w:val="24"/>
        </w:rPr>
        <w:t xml:space="preserve"> </w:t>
      </w:r>
      <w:r w:rsidR="008D6979" w:rsidRPr="0011654C">
        <w:rPr>
          <w:szCs w:val="24"/>
        </w:rPr>
        <w:t xml:space="preserve">An enrollment form and the letter of </w:t>
      </w:r>
      <w:r w:rsidRPr="0011654C">
        <w:rPr>
          <w:szCs w:val="24"/>
        </w:rPr>
        <w:t>choice</w:t>
      </w:r>
      <w:r w:rsidR="008D6979" w:rsidRPr="0011654C">
        <w:rPr>
          <w:szCs w:val="24"/>
        </w:rPr>
        <w:t xml:space="preserve"> shall be sent by the University to unit members who have not authorized deductions of dues or </w:t>
      </w:r>
      <w:r w:rsidRPr="0011654C">
        <w:rPr>
          <w:szCs w:val="24"/>
        </w:rPr>
        <w:t xml:space="preserve">PATFA Adjunct Education and </w:t>
      </w:r>
      <w:r w:rsidRPr="0011654C">
        <w:rPr>
          <w:szCs w:val="24"/>
        </w:rPr>
        <w:lastRenderedPageBreak/>
        <w:t>Development Fund contributions</w:t>
      </w:r>
      <w:r w:rsidR="008D6979" w:rsidRPr="0011654C">
        <w:rPr>
          <w:szCs w:val="24"/>
        </w:rPr>
        <w:t xml:space="preserve"> in October and February in each year of this Agreement.</w:t>
      </w:r>
      <w:r w:rsidR="005E63DE">
        <w:rPr>
          <w:szCs w:val="24"/>
        </w:rPr>
        <w:t xml:space="preserve"> </w:t>
      </w:r>
      <w:r w:rsidR="00E676E9" w:rsidRPr="0011654C">
        <w:rPr>
          <w:szCs w:val="24"/>
        </w:rPr>
        <w:t>Such communication shall occur via email to the unit members’ University email address</w:t>
      </w:r>
      <w:r w:rsidRPr="0011654C">
        <w:rPr>
          <w:szCs w:val="24"/>
        </w:rPr>
        <w:t>es</w:t>
      </w:r>
      <w:r w:rsidR="00E676E9" w:rsidRPr="0011654C">
        <w:rPr>
          <w:szCs w:val="24"/>
        </w:rPr>
        <w:t>.</w:t>
      </w:r>
      <w:r w:rsidR="008D6979" w:rsidRPr="0011654C">
        <w:rPr>
          <w:szCs w:val="24"/>
        </w:rPr>
        <w:t xml:space="preserve"> </w:t>
      </w:r>
    </w:p>
    <w:p w14:paraId="4F06D7CD" w14:textId="77777777" w:rsidR="008D6979" w:rsidRPr="0011654C" w:rsidRDefault="008D6979" w:rsidP="00EB3902">
      <w:pPr>
        <w:pStyle w:val="Heading3"/>
        <w:spacing w:after="120"/>
        <w:rPr>
          <w:sz w:val="24"/>
          <w:szCs w:val="24"/>
        </w:rPr>
      </w:pPr>
      <w:bookmarkStart w:id="13" w:name="_Toc157696823"/>
      <w:bookmarkStart w:id="14" w:name="A8"/>
      <w:r w:rsidRPr="0011654C">
        <w:rPr>
          <w:sz w:val="24"/>
          <w:szCs w:val="24"/>
        </w:rPr>
        <w:t xml:space="preserve">Article 8 </w:t>
      </w:r>
      <w:r w:rsidR="008C44E7" w:rsidRPr="0011654C">
        <w:rPr>
          <w:sz w:val="24"/>
          <w:szCs w:val="24"/>
        </w:rPr>
        <w:t>–</w:t>
      </w:r>
      <w:r w:rsidRPr="0011654C">
        <w:rPr>
          <w:sz w:val="24"/>
          <w:szCs w:val="24"/>
        </w:rPr>
        <w:t xml:space="preserve"> Personnel File</w:t>
      </w:r>
      <w:bookmarkEnd w:id="13"/>
    </w:p>
    <w:bookmarkEnd w:id="14"/>
    <w:p w14:paraId="76BAC4D0" w14:textId="3686C06B" w:rsidR="008D6979" w:rsidRPr="0011654C" w:rsidRDefault="008D6979" w:rsidP="00EB3902">
      <w:pPr>
        <w:spacing w:after="120"/>
        <w:ind w:left="360" w:hanging="360"/>
        <w:jc w:val="both"/>
        <w:rPr>
          <w:szCs w:val="24"/>
        </w:rPr>
      </w:pPr>
      <w:r w:rsidRPr="0011654C">
        <w:rPr>
          <w:szCs w:val="24"/>
        </w:rPr>
        <w:t>A.</w:t>
      </w:r>
      <w:r w:rsidRPr="0011654C">
        <w:rPr>
          <w:szCs w:val="24"/>
        </w:rPr>
        <w:tab/>
        <w:t>Upon initial appointment to a part</w:t>
      </w:r>
      <w:r w:rsidRPr="0011654C">
        <w:rPr>
          <w:szCs w:val="24"/>
        </w:rPr>
        <w:noBreakHyphen/>
        <w:t>time faculty position at a campus of the University, the appropriate administrator shall establish an official personnel file for that individual.</w:t>
      </w:r>
      <w:r w:rsidR="005E63DE">
        <w:rPr>
          <w:szCs w:val="24"/>
        </w:rPr>
        <w:t xml:space="preserve"> </w:t>
      </w:r>
      <w:r w:rsidRPr="0011654C">
        <w:rPr>
          <w:szCs w:val="24"/>
        </w:rPr>
        <w:t>Each campus shall designate the location(s) of each unit member's official personnel file(s) on that campus.</w:t>
      </w:r>
      <w:r w:rsidR="005E63DE">
        <w:rPr>
          <w:szCs w:val="24"/>
        </w:rPr>
        <w:t xml:space="preserve"> </w:t>
      </w:r>
      <w:r w:rsidRPr="0011654C">
        <w:rPr>
          <w:szCs w:val="24"/>
        </w:rPr>
        <w:t>The campus shall inform the unit member of the locations of the official personnel files.</w:t>
      </w:r>
      <w:r w:rsidR="005E63DE">
        <w:rPr>
          <w:szCs w:val="24"/>
        </w:rPr>
        <w:t xml:space="preserve"> </w:t>
      </w:r>
      <w:r w:rsidRPr="0011654C">
        <w:rPr>
          <w:szCs w:val="24"/>
        </w:rPr>
        <w:t>The campus shall inform affected unit members of any change in location of personnel files.</w:t>
      </w:r>
      <w:r w:rsidR="00D81F9E">
        <w:rPr>
          <w:szCs w:val="24"/>
        </w:rPr>
        <w:t xml:space="preserve"> </w:t>
      </w:r>
      <w:r w:rsidR="00D81F9E" w:rsidRPr="00D81F9E">
        <w:rPr>
          <w:szCs w:val="24"/>
        </w:rPr>
        <w:t>The academic unit supervisor and/or Human Resources shall be the contact points for unit members seeking access to their file.</w:t>
      </w:r>
    </w:p>
    <w:p w14:paraId="5FD8B4FC" w14:textId="77777777" w:rsidR="008D6979" w:rsidRPr="0011654C" w:rsidRDefault="008D6979" w:rsidP="00EB3902">
      <w:pPr>
        <w:spacing w:after="120"/>
        <w:jc w:val="both"/>
        <w:rPr>
          <w:szCs w:val="24"/>
        </w:rPr>
      </w:pPr>
      <w:r w:rsidRPr="0011654C">
        <w:rPr>
          <w:szCs w:val="24"/>
        </w:rPr>
        <w:t>B.</w:t>
      </w:r>
      <w:r w:rsidRPr="0011654C">
        <w:rPr>
          <w:szCs w:val="24"/>
        </w:rPr>
        <w:tab/>
        <w:t>1.</w:t>
      </w:r>
      <w:r w:rsidRPr="0011654C">
        <w:rPr>
          <w:szCs w:val="24"/>
        </w:rPr>
        <w:tab/>
        <w:t>The personnel file shall contain:</w:t>
      </w:r>
    </w:p>
    <w:p w14:paraId="0A040292" w14:textId="6A90A003" w:rsidR="008D6979" w:rsidRPr="0011654C" w:rsidRDefault="008D6979" w:rsidP="00EB3902">
      <w:pPr>
        <w:spacing w:after="120"/>
        <w:ind w:left="1080" w:hanging="360"/>
        <w:jc w:val="both"/>
        <w:rPr>
          <w:szCs w:val="24"/>
        </w:rPr>
      </w:pPr>
      <w:r w:rsidRPr="0011654C">
        <w:rPr>
          <w:szCs w:val="24"/>
        </w:rPr>
        <w:t>a.</w:t>
      </w:r>
      <w:r w:rsidRPr="0011654C">
        <w:rPr>
          <w:szCs w:val="24"/>
        </w:rPr>
        <w:tab/>
        <w:t>An updated individual curriculum vitae.</w:t>
      </w:r>
      <w:r w:rsidR="005E63DE">
        <w:rPr>
          <w:szCs w:val="24"/>
        </w:rPr>
        <w:t xml:space="preserve"> </w:t>
      </w:r>
      <w:r w:rsidRPr="0011654C">
        <w:rPr>
          <w:szCs w:val="24"/>
        </w:rPr>
        <w:t>It is the responsibility of the part</w:t>
      </w:r>
      <w:r w:rsidRPr="0011654C">
        <w:rPr>
          <w:szCs w:val="24"/>
        </w:rPr>
        <w:noBreakHyphen/>
        <w:t>time faculty member to supply and keep the curriculum vitae current and correct.</w:t>
      </w:r>
    </w:p>
    <w:p w14:paraId="6AD49DC7" w14:textId="77777777" w:rsidR="008D6979" w:rsidRPr="0011654C" w:rsidRDefault="008D6979" w:rsidP="00EB3902">
      <w:pPr>
        <w:spacing w:after="120"/>
        <w:ind w:left="360" w:firstLine="360"/>
        <w:jc w:val="both"/>
        <w:rPr>
          <w:szCs w:val="24"/>
        </w:rPr>
      </w:pPr>
      <w:r w:rsidRPr="0011654C">
        <w:rPr>
          <w:szCs w:val="24"/>
        </w:rPr>
        <w:t>b.</w:t>
      </w:r>
      <w:r w:rsidRPr="0011654C">
        <w:rPr>
          <w:szCs w:val="24"/>
        </w:rPr>
        <w:tab/>
        <w:t>All written evaluation(s) of the faculty member's performance.</w:t>
      </w:r>
    </w:p>
    <w:p w14:paraId="4BE4203C" w14:textId="77777777" w:rsidR="008D6979" w:rsidRPr="0011654C" w:rsidRDefault="008D6979" w:rsidP="00EB3902">
      <w:pPr>
        <w:spacing w:after="120"/>
        <w:ind w:left="1080" w:hanging="360"/>
        <w:jc w:val="both"/>
        <w:rPr>
          <w:szCs w:val="24"/>
        </w:rPr>
      </w:pPr>
      <w:r w:rsidRPr="0011654C">
        <w:rPr>
          <w:szCs w:val="24"/>
        </w:rPr>
        <w:t>c.</w:t>
      </w:r>
      <w:r w:rsidRPr="0011654C">
        <w:rPr>
          <w:szCs w:val="24"/>
        </w:rPr>
        <w:tab/>
        <w:t>Information and documents pertinent to personnel matters, including Availability Forms and notices of official teaching assignments.</w:t>
      </w:r>
    </w:p>
    <w:p w14:paraId="1295F010" w14:textId="77777777" w:rsidR="008D6979" w:rsidRPr="0011654C" w:rsidRDefault="008D6979" w:rsidP="00EB3902">
      <w:pPr>
        <w:spacing w:after="120"/>
        <w:ind w:left="360" w:firstLine="360"/>
        <w:jc w:val="both"/>
        <w:rPr>
          <w:szCs w:val="24"/>
        </w:rPr>
      </w:pPr>
      <w:r w:rsidRPr="0011654C">
        <w:rPr>
          <w:szCs w:val="24"/>
        </w:rPr>
        <w:t>d.</w:t>
      </w:r>
      <w:r w:rsidRPr="0011654C">
        <w:rPr>
          <w:szCs w:val="24"/>
        </w:rPr>
        <w:tab/>
        <w:t>Letters, statements, forms and other documents required by the Agreement.</w:t>
      </w:r>
    </w:p>
    <w:p w14:paraId="0630B933" w14:textId="77777777" w:rsidR="008D6979" w:rsidRPr="0011654C" w:rsidRDefault="008D6979" w:rsidP="00EB3902">
      <w:pPr>
        <w:spacing w:after="120"/>
        <w:ind w:firstLine="360"/>
        <w:jc w:val="both"/>
        <w:rPr>
          <w:szCs w:val="24"/>
        </w:rPr>
      </w:pPr>
      <w:r w:rsidRPr="0011654C">
        <w:rPr>
          <w:szCs w:val="24"/>
        </w:rPr>
        <w:t>2.</w:t>
      </w:r>
      <w:r w:rsidRPr="0011654C">
        <w:rPr>
          <w:szCs w:val="24"/>
        </w:rPr>
        <w:tab/>
        <w:t>The personnel file shall not contain anonymous or unattributed materials.</w:t>
      </w:r>
    </w:p>
    <w:p w14:paraId="505D47CC" w14:textId="77777777" w:rsidR="008D6979" w:rsidRPr="0011654C" w:rsidRDefault="008D6979" w:rsidP="00EB3902">
      <w:pPr>
        <w:spacing w:after="120"/>
        <w:ind w:left="720" w:hanging="360"/>
        <w:jc w:val="both"/>
        <w:rPr>
          <w:szCs w:val="24"/>
        </w:rPr>
      </w:pPr>
      <w:r w:rsidRPr="0011654C">
        <w:rPr>
          <w:szCs w:val="24"/>
        </w:rPr>
        <w:t>3.</w:t>
      </w:r>
      <w:r w:rsidRPr="0011654C">
        <w:rPr>
          <w:szCs w:val="24"/>
        </w:rPr>
        <w:tab/>
        <w:t>The University shall make an initial determination as to the appropriateness of materials to be placed in the personnel file subject to challenge through the grievance procedure.</w:t>
      </w:r>
    </w:p>
    <w:p w14:paraId="5AE5A0EE" w14:textId="77777777" w:rsidR="008D6979" w:rsidRPr="0011654C" w:rsidRDefault="008D6979" w:rsidP="00EB3902">
      <w:pPr>
        <w:spacing w:after="120"/>
        <w:ind w:left="360" w:hanging="360"/>
        <w:jc w:val="both"/>
        <w:rPr>
          <w:szCs w:val="24"/>
        </w:rPr>
      </w:pPr>
      <w:r w:rsidRPr="0011654C">
        <w:rPr>
          <w:szCs w:val="24"/>
        </w:rPr>
        <w:t>C.</w:t>
      </w:r>
      <w:r w:rsidRPr="0011654C">
        <w:rPr>
          <w:szCs w:val="24"/>
        </w:rPr>
        <w:tab/>
        <w:t xml:space="preserve">All materials placed in the personnel file shall be dated when received by the appropriate administrator. </w:t>
      </w:r>
      <w:r w:rsidR="00B4747B" w:rsidRPr="0011654C">
        <w:rPr>
          <w:szCs w:val="24"/>
        </w:rPr>
        <w:t>Upon request of the unit member, w</w:t>
      </w:r>
      <w:r w:rsidRPr="0011654C">
        <w:rPr>
          <w:szCs w:val="24"/>
        </w:rPr>
        <w:t>ritten reprimands or other formal disciplinary actions shall be removed from the personnel file after four (4) semesters of teaching provided that the part</w:t>
      </w:r>
      <w:r w:rsidRPr="0011654C">
        <w:rPr>
          <w:szCs w:val="24"/>
        </w:rPr>
        <w:noBreakHyphen/>
        <w:t>time faculty member has received no additional written reprimands or other formal disciplinary actions.</w:t>
      </w:r>
    </w:p>
    <w:p w14:paraId="79443B65" w14:textId="10432D38" w:rsidR="008D6979" w:rsidRPr="0011654C" w:rsidRDefault="008D6979" w:rsidP="00EB3902">
      <w:pPr>
        <w:spacing w:after="120"/>
        <w:ind w:left="360" w:hanging="360"/>
        <w:jc w:val="both"/>
        <w:rPr>
          <w:szCs w:val="24"/>
        </w:rPr>
      </w:pPr>
      <w:r w:rsidRPr="0011654C">
        <w:rPr>
          <w:szCs w:val="24"/>
        </w:rPr>
        <w:t>D.</w:t>
      </w:r>
      <w:r w:rsidRPr="0011654C">
        <w:rPr>
          <w:szCs w:val="24"/>
        </w:rPr>
        <w:tab/>
        <w:t>Upon written request of a</w:t>
      </w:r>
      <w:r w:rsidR="00B72149" w:rsidRPr="0011654C">
        <w:rPr>
          <w:szCs w:val="24"/>
        </w:rPr>
        <w:t xml:space="preserve"> unit member</w:t>
      </w:r>
      <w:r w:rsidRPr="0011654C">
        <w:rPr>
          <w:szCs w:val="24"/>
        </w:rPr>
        <w:t>, the appropriate administrator or designee shall provide one (1) copy of requested personnel file material to that individual.</w:t>
      </w:r>
    </w:p>
    <w:p w14:paraId="3A392B19" w14:textId="3B67C7B6" w:rsidR="008D6979" w:rsidRPr="0011654C" w:rsidRDefault="008D6979" w:rsidP="00EB3902">
      <w:pPr>
        <w:spacing w:after="120"/>
        <w:ind w:left="360" w:hanging="360"/>
        <w:jc w:val="both"/>
        <w:rPr>
          <w:szCs w:val="24"/>
        </w:rPr>
      </w:pPr>
      <w:r w:rsidRPr="0011654C">
        <w:rPr>
          <w:szCs w:val="24"/>
        </w:rPr>
        <w:t>E.</w:t>
      </w:r>
      <w:r w:rsidRPr="0011654C">
        <w:rPr>
          <w:szCs w:val="24"/>
        </w:rPr>
        <w:tab/>
        <w:t xml:space="preserve">Upon written request to the appropriate administrator and receipt of that office of notification of date and time, the </w:t>
      </w:r>
      <w:r w:rsidR="00B72149" w:rsidRPr="0011654C">
        <w:rPr>
          <w:szCs w:val="24"/>
        </w:rPr>
        <w:t xml:space="preserve">unit member </w:t>
      </w:r>
      <w:r w:rsidRPr="0011654C">
        <w:rPr>
          <w:szCs w:val="24"/>
        </w:rPr>
        <w:t xml:space="preserve">shall have the right to examine </w:t>
      </w:r>
      <w:r w:rsidR="00771EAE">
        <w:rPr>
          <w:szCs w:val="24"/>
        </w:rPr>
        <w:t>their</w:t>
      </w:r>
      <w:r w:rsidRPr="0011654C">
        <w:rPr>
          <w:szCs w:val="24"/>
        </w:rPr>
        <w:t xml:space="preserve"> personnel file and to have attached a statement in response to the material placed in the personnel file at the time of </w:t>
      </w:r>
      <w:r w:rsidR="00771EAE">
        <w:rPr>
          <w:szCs w:val="24"/>
        </w:rPr>
        <w:t>their</w:t>
      </w:r>
      <w:r w:rsidRPr="0011654C">
        <w:rPr>
          <w:szCs w:val="24"/>
        </w:rPr>
        <w:t xml:space="preserve"> examination of the personnel file or within seven (7) calendar days thereafter.</w:t>
      </w:r>
    </w:p>
    <w:p w14:paraId="65D99C61" w14:textId="77777777" w:rsidR="008D6979" w:rsidRPr="0011654C" w:rsidRDefault="008D6979" w:rsidP="00EB3902">
      <w:pPr>
        <w:spacing w:after="120"/>
        <w:ind w:left="360" w:hanging="360"/>
        <w:jc w:val="both"/>
        <w:rPr>
          <w:szCs w:val="24"/>
        </w:rPr>
      </w:pPr>
      <w:r w:rsidRPr="0011654C">
        <w:rPr>
          <w:szCs w:val="24"/>
        </w:rPr>
        <w:t>F.</w:t>
      </w:r>
      <w:r w:rsidRPr="0011654C">
        <w:rPr>
          <w:szCs w:val="24"/>
        </w:rPr>
        <w:tab/>
        <w:t>Upon the request of a unit member</w:t>
      </w:r>
      <w:r w:rsidR="00A56035" w:rsidRPr="0011654C">
        <w:rPr>
          <w:szCs w:val="24"/>
        </w:rPr>
        <w:t>,</w:t>
      </w:r>
      <w:r w:rsidRPr="0011654C">
        <w:rPr>
          <w:szCs w:val="24"/>
        </w:rPr>
        <w:t xml:space="preserve"> the contents of a personnel file shall be</w:t>
      </w:r>
      <w:r w:rsidR="00B4747B" w:rsidRPr="0011654C">
        <w:rPr>
          <w:szCs w:val="24"/>
        </w:rPr>
        <w:t xml:space="preserve"> </w:t>
      </w:r>
      <w:r w:rsidRPr="0011654C">
        <w:rPr>
          <w:szCs w:val="24"/>
        </w:rPr>
        <w:t xml:space="preserve">duplicated and transmitted to an administrator at a campus designated by the unit member. </w:t>
      </w:r>
    </w:p>
    <w:p w14:paraId="0E062707" w14:textId="1DE868CB" w:rsidR="008D6979" w:rsidRPr="0011654C" w:rsidRDefault="008D6979" w:rsidP="00EB3902">
      <w:pPr>
        <w:spacing w:after="120"/>
        <w:ind w:left="360" w:hanging="360"/>
        <w:jc w:val="both"/>
        <w:rPr>
          <w:szCs w:val="24"/>
        </w:rPr>
      </w:pPr>
      <w:r w:rsidRPr="0011654C">
        <w:rPr>
          <w:szCs w:val="24"/>
        </w:rPr>
        <w:t>G.</w:t>
      </w:r>
      <w:r w:rsidRPr="0011654C">
        <w:rPr>
          <w:szCs w:val="24"/>
        </w:rPr>
        <w:tab/>
        <w:t>The personnel file shall be kept under conditions that insure its integrity and safekeeping and shall be available to authorized committees and individuals responsible for the review and recommendation of part</w:t>
      </w:r>
      <w:r w:rsidRPr="0011654C">
        <w:rPr>
          <w:szCs w:val="24"/>
        </w:rPr>
        <w:noBreakHyphen/>
        <w:t>time faculty with respect to any personnel actions.</w:t>
      </w:r>
    </w:p>
    <w:p w14:paraId="226DB67F" w14:textId="176551DC" w:rsidR="008D6979" w:rsidRPr="0011654C" w:rsidRDefault="008D6979" w:rsidP="00EB3902">
      <w:pPr>
        <w:spacing w:after="120"/>
        <w:ind w:left="360" w:hanging="360"/>
        <w:jc w:val="both"/>
        <w:rPr>
          <w:szCs w:val="24"/>
        </w:rPr>
      </w:pPr>
      <w:r w:rsidRPr="0011654C">
        <w:rPr>
          <w:szCs w:val="24"/>
        </w:rPr>
        <w:t>H.</w:t>
      </w:r>
      <w:r w:rsidRPr="0011654C">
        <w:rPr>
          <w:szCs w:val="24"/>
        </w:rPr>
        <w:tab/>
        <w:t>The Union or duly designated representative shall have access to an individual's personnel file provided written authorization has been granted by the individual to the custodian of the files.</w:t>
      </w:r>
      <w:r w:rsidR="005E63DE">
        <w:rPr>
          <w:szCs w:val="24"/>
        </w:rPr>
        <w:t xml:space="preserve"> </w:t>
      </w:r>
      <w:r w:rsidRPr="0011654C">
        <w:rPr>
          <w:szCs w:val="24"/>
        </w:rPr>
        <w:t>The Union or the duly designated representative shall be subject to the same rules on access and copying that are applicable to the individual.</w:t>
      </w:r>
    </w:p>
    <w:p w14:paraId="7F36B373" w14:textId="77777777" w:rsidR="008D6979" w:rsidRPr="0011654C" w:rsidRDefault="008D6979" w:rsidP="00EB3902">
      <w:pPr>
        <w:spacing w:after="120"/>
        <w:ind w:left="360" w:hanging="360"/>
        <w:jc w:val="both"/>
        <w:rPr>
          <w:szCs w:val="24"/>
        </w:rPr>
      </w:pPr>
      <w:r w:rsidRPr="0011654C">
        <w:rPr>
          <w:szCs w:val="24"/>
        </w:rPr>
        <w:t>I.</w:t>
      </w:r>
      <w:r w:rsidRPr="0011654C">
        <w:rPr>
          <w:szCs w:val="24"/>
        </w:rPr>
        <w:tab/>
        <w:t>The Union agrees to indemnify and hold the Board harmless from and against any liability for any claim of improper, illegal or unauthorized use by the Union, or duly designated representative, of information contained in the personnel file.</w:t>
      </w:r>
    </w:p>
    <w:p w14:paraId="4414BCD4" w14:textId="2CCF5F1B" w:rsidR="008D6979" w:rsidRPr="0011654C" w:rsidRDefault="008D6979" w:rsidP="00EB3902">
      <w:pPr>
        <w:spacing w:after="120"/>
        <w:ind w:left="360" w:hanging="360"/>
        <w:jc w:val="both"/>
        <w:rPr>
          <w:szCs w:val="24"/>
        </w:rPr>
      </w:pPr>
      <w:r w:rsidRPr="0011654C">
        <w:rPr>
          <w:szCs w:val="24"/>
        </w:rPr>
        <w:t>J.</w:t>
      </w:r>
      <w:r w:rsidRPr="0011654C">
        <w:rPr>
          <w:szCs w:val="24"/>
        </w:rPr>
        <w:tab/>
        <w:t>Unit members shall be sent a copy of all material placed in the file by the University at the same time it is placed in the file.</w:t>
      </w:r>
      <w:r w:rsidR="005E63DE">
        <w:rPr>
          <w:szCs w:val="24"/>
        </w:rPr>
        <w:t xml:space="preserve"> </w:t>
      </w:r>
      <w:r w:rsidRPr="0011654C">
        <w:rPr>
          <w:szCs w:val="24"/>
        </w:rPr>
        <w:t>Beginning September 1, 1996, any material or correspondence addressed to a unit member</w:t>
      </w:r>
      <w:r w:rsidR="00CA2A28" w:rsidRPr="0011654C">
        <w:rPr>
          <w:szCs w:val="24"/>
        </w:rPr>
        <w:t xml:space="preserve"> </w:t>
      </w:r>
      <w:r w:rsidRPr="0011654C">
        <w:rPr>
          <w:szCs w:val="24"/>
        </w:rPr>
        <w:t>which is to be placed in the file shall be marked cc:</w:t>
      </w:r>
      <w:r w:rsidR="005E63DE">
        <w:rPr>
          <w:szCs w:val="24"/>
        </w:rPr>
        <w:t xml:space="preserve"> </w:t>
      </w:r>
      <w:r w:rsidRPr="0011654C">
        <w:rPr>
          <w:szCs w:val="24"/>
        </w:rPr>
        <w:t>Personnel File.</w:t>
      </w:r>
      <w:r w:rsidR="005E63DE">
        <w:rPr>
          <w:szCs w:val="24"/>
        </w:rPr>
        <w:t xml:space="preserve"> </w:t>
      </w:r>
      <w:r w:rsidRPr="0011654C">
        <w:rPr>
          <w:szCs w:val="24"/>
        </w:rPr>
        <w:t xml:space="preserve">Any material or </w:t>
      </w:r>
      <w:r w:rsidRPr="0011654C">
        <w:rPr>
          <w:szCs w:val="24"/>
        </w:rPr>
        <w:lastRenderedPageBreak/>
        <w:t>correspondence not addressed to a unit member which is to be placed in the file shall be sent to the unit member with a notation that such material has been placed in the personnel file.</w:t>
      </w:r>
      <w:r w:rsidR="005E63DE">
        <w:rPr>
          <w:szCs w:val="24"/>
        </w:rPr>
        <w:t xml:space="preserve"> </w:t>
      </w:r>
      <w:r w:rsidRPr="0011654C">
        <w:rPr>
          <w:szCs w:val="24"/>
        </w:rPr>
        <w:t>These provisions shall not apply to routine forms, such as Tuition Waiver Requests, etc.</w:t>
      </w:r>
    </w:p>
    <w:p w14:paraId="20EAA53C" w14:textId="2A80582A" w:rsidR="008D6979" w:rsidRPr="0011654C" w:rsidRDefault="008D6979" w:rsidP="00EB3902">
      <w:pPr>
        <w:spacing w:after="120"/>
        <w:ind w:left="360" w:hanging="360"/>
        <w:jc w:val="both"/>
        <w:rPr>
          <w:szCs w:val="24"/>
        </w:rPr>
      </w:pPr>
      <w:r w:rsidRPr="0011654C">
        <w:rPr>
          <w:szCs w:val="24"/>
        </w:rPr>
        <w:t>K.</w:t>
      </w:r>
      <w:r w:rsidRPr="0011654C">
        <w:rPr>
          <w:szCs w:val="24"/>
        </w:rPr>
        <w:tab/>
        <w:t>In a specific personnel action</w:t>
      </w:r>
      <w:r w:rsidR="00A56035" w:rsidRPr="0011654C">
        <w:rPr>
          <w:szCs w:val="24"/>
        </w:rPr>
        <w:t>,</w:t>
      </w:r>
      <w:r w:rsidRPr="0011654C">
        <w:rPr>
          <w:szCs w:val="24"/>
        </w:rPr>
        <w:t xml:space="preserve"> no use may be made of any material, except as otherwise provided in this Agreement, which has not been properly and timely placed in the personnel file.</w:t>
      </w:r>
      <w:r w:rsidR="005E63DE">
        <w:rPr>
          <w:szCs w:val="24"/>
        </w:rPr>
        <w:t xml:space="preserve"> </w:t>
      </w:r>
      <w:r w:rsidRPr="0011654C">
        <w:rPr>
          <w:szCs w:val="24"/>
        </w:rPr>
        <w:t>Recommendations by reviewing individuals or bodies shall be placed in the file as soon as a decision has been rendered.</w:t>
      </w:r>
    </w:p>
    <w:p w14:paraId="64D1A1D2" w14:textId="77777777" w:rsidR="00AD4C8F" w:rsidRPr="0011654C" w:rsidRDefault="008D6979" w:rsidP="00EB3902">
      <w:pPr>
        <w:pStyle w:val="Heading3"/>
        <w:spacing w:after="120"/>
        <w:rPr>
          <w:sz w:val="24"/>
          <w:szCs w:val="24"/>
        </w:rPr>
      </w:pPr>
      <w:bookmarkStart w:id="15" w:name="A9"/>
      <w:bookmarkStart w:id="16" w:name="_Toc157696824"/>
      <w:r w:rsidRPr="0011654C">
        <w:rPr>
          <w:sz w:val="24"/>
          <w:szCs w:val="24"/>
        </w:rPr>
        <w:t xml:space="preserve">Article 9 </w:t>
      </w:r>
      <w:r w:rsidR="004C2A38" w:rsidRPr="0011654C">
        <w:rPr>
          <w:sz w:val="24"/>
          <w:szCs w:val="24"/>
        </w:rPr>
        <w:t>–</w:t>
      </w:r>
      <w:r w:rsidRPr="0011654C">
        <w:rPr>
          <w:sz w:val="24"/>
          <w:szCs w:val="24"/>
        </w:rPr>
        <w:t xml:space="preserve"> Evaluations</w:t>
      </w:r>
      <w:bookmarkEnd w:id="15"/>
      <w:bookmarkEnd w:id="16"/>
    </w:p>
    <w:p w14:paraId="1DCE287E" w14:textId="4DB24524" w:rsidR="002C506B" w:rsidRPr="0011654C" w:rsidRDefault="004C2A38" w:rsidP="00EB3902">
      <w:pPr>
        <w:spacing w:after="120"/>
        <w:ind w:left="360" w:hanging="360"/>
        <w:jc w:val="both"/>
        <w:rPr>
          <w:szCs w:val="24"/>
        </w:rPr>
      </w:pPr>
      <w:r w:rsidRPr="0011654C">
        <w:rPr>
          <w:szCs w:val="24"/>
        </w:rPr>
        <w:t>A.</w:t>
      </w:r>
      <w:r w:rsidRPr="0011654C">
        <w:rPr>
          <w:szCs w:val="24"/>
        </w:rPr>
        <w:tab/>
      </w:r>
      <w:r w:rsidR="002C506B" w:rsidRPr="0011654C">
        <w:rPr>
          <w:szCs w:val="24"/>
        </w:rPr>
        <w:t xml:space="preserve">Unit members </w:t>
      </w:r>
      <w:r w:rsidR="00B4747B" w:rsidRPr="0011654C">
        <w:rPr>
          <w:szCs w:val="24"/>
        </w:rPr>
        <w:t xml:space="preserve">will </w:t>
      </w:r>
      <w:r w:rsidR="002C506B" w:rsidRPr="0011654C">
        <w:rPr>
          <w:szCs w:val="24"/>
        </w:rPr>
        <w:t>be evaluated to maintain and promote academic standards and to assess qualifications and competency.</w:t>
      </w:r>
      <w:r w:rsidR="005E63DE">
        <w:rPr>
          <w:szCs w:val="24"/>
        </w:rPr>
        <w:t xml:space="preserve"> </w:t>
      </w:r>
      <w:r w:rsidR="002C506B" w:rsidRPr="0011654C">
        <w:rPr>
          <w:szCs w:val="24"/>
        </w:rPr>
        <w:t xml:space="preserve">Evaluations will be conducted at each campus </w:t>
      </w:r>
      <w:r w:rsidR="00E345F3" w:rsidRPr="00E345F3">
        <w:rPr>
          <w:szCs w:val="24"/>
        </w:rPr>
        <w:t xml:space="preserve">and/or in each department or academic unit </w:t>
      </w:r>
      <w:r w:rsidR="002C506B" w:rsidRPr="0011654C">
        <w:rPr>
          <w:szCs w:val="24"/>
        </w:rPr>
        <w:t>for which a unit member teaches.</w:t>
      </w:r>
      <w:r w:rsidR="005E63DE">
        <w:rPr>
          <w:szCs w:val="24"/>
        </w:rPr>
        <w:t xml:space="preserve"> </w:t>
      </w:r>
      <w:r w:rsidR="002C506B" w:rsidRPr="0011654C">
        <w:rPr>
          <w:szCs w:val="24"/>
        </w:rPr>
        <w:t xml:space="preserve">Evaluations will normally be conducted </w:t>
      </w:r>
      <w:r w:rsidR="00653C6C" w:rsidRPr="00653C6C">
        <w:rPr>
          <w:szCs w:val="24"/>
        </w:rPr>
        <w:t xml:space="preserve">at least once every </w:t>
      </w:r>
      <w:r w:rsidR="002C506B" w:rsidRPr="0011654C">
        <w:rPr>
          <w:szCs w:val="24"/>
        </w:rPr>
        <w:t xml:space="preserve">fourth semester a unit member teaches at a campus </w:t>
      </w:r>
      <w:r w:rsidR="00653C6C">
        <w:rPr>
          <w:szCs w:val="24"/>
        </w:rPr>
        <w:t xml:space="preserve">and/or </w:t>
      </w:r>
      <w:r w:rsidR="00653C6C" w:rsidRPr="00653C6C">
        <w:rPr>
          <w:szCs w:val="24"/>
        </w:rPr>
        <w:t xml:space="preserve">in a department or academic unit </w:t>
      </w:r>
      <w:r w:rsidR="002C506B" w:rsidRPr="0011654C">
        <w:rPr>
          <w:szCs w:val="24"/>
        </w:rPr>
        <w:t>and every fourth subsequent semester of teaching at that campus</w:t>
      </w:r>
      <w:r w:rsidR="00653C6C" w:rsidRPr="00653C6C">
        <w:rPr>
          <w:szCs w:val="24"/>
        </w:rPr>
        <w:t>, department, or academic unit</w:t>
      </w:r>
      <w:r w:rsidR="002C506B" w:rsidRPr="0011654C">
        <w:rPr>
          <w:szCs w:val="24"/>
        </w:rPr>
        <w:t>.</w:t>
      </w:r>
      <w:r w:rsidR="005E63DE">
        <w:rPr>
          <w:szCs w:val="24"/>
        </w:rPr>
        <w:t xml:space="preserve"> </w:t>
      </w:r>
      <w:r w:rsidR="002C506B" w:rsidRPr="0011654C">
        <w:rPr>
          <w:szCs w:val="24"/>
        </w:rPr>
        <w:t xml:space="preserve">The evaluation of part-time faculty as described below will be based on the academic judgment of </w:t>
      </w:r>
      <w:r w:rsidR="00090732" w:rsidRPr="0011654C">
        <w:rPr>
          <w:szCs w:val="24"/>
        </w:rPr>
        <w:t xml:space="preserve">full-time </w:t>
      </w:r>
      <w:r w:rsidR="002C506B" w:rsidRPr="0011654C">
        <w:rPr>
          <w:szCs w:val="24"/>
        </w:rPr>
        <w:t>faculty peers and other appropriate administrators.</w:t>
      </w:r>
      <w:r w:rsidR="005E63DE">
        <w:rPr>
          <w:szCs w:val="24"/>
        </w:rPr>
        <w:t xml:space="preserve"> </w:t>
      </w:r>
    </w:p>
    <w:p w14:paraId="1BBEE7A3" w14:textId="77777777" w:rsidR="002C506B" w:rsidRPr="0011654C" w:rsidRDefault="004C2A38" w:rsidP="00EB3902">
      <w:pPr>
        <w:spacing w:after="120"/>
        <w:jc w:val="both"/>
        <w:rPr>
          <w:szCs w:val="24"/>
          <w:u w:val="single"/>
        </w:rPr>
      </w:pPr>
      <w:r w:rsidRPr="0011654C">
        <w:rPr>
          <w:szCs w:val="24"/>
        </w:rPr>
        <w:t>B.</w:t>
      </w:r>
      <w:r w:rsidRPr="0011654C">
        <w:rPr>
          <w:szCs w:val="24"/>
        </w:rPr>
        <w:tab/>
      </w:r>
      <w:r w:rsidR="002C506B" w:rsidRPr="0011654C">
        <w:rPr>
          <w:szCs w:val="24"/>
        </w:rPr>
        <w:t>Evaluations may consist of input from students, faculty and/or appropriate a</w:t>
      </w:r>
      <w:r w:rsidRPr="0011654C">
        <w:rPr>
          <w:szCs w:val="24"/>
        </w:rPr>
        <w:t>dministrators.</w:t>
      </w:r>
    </w:p>
    <w:p w14:paraId="0C064029" w14:textId="4B134B92" w:rsidR="00C12DD8" w:rsidRPr="0011654C" w:rsidRDefault="00C12DD8" w:rsidP="00EB3902">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hanging="360"/>
        <w:jc w:val="both"/>
        <w:rPr>
          <w:szCs w:val="24"/>
        </w:rPr>
      </w:pPr>
      <w:r w:rsidRPr="0011654C">
        <w:rPr>
          <w:szCs w:val="24"/>
        </w:rPr>
        <w:t>C.</w:t>
      </w:r>
      <w:r w:rsidR="004C2A38" w:rsidRPr="0011654C">
        <w:rPr>
          <w:szCs w:val="24"/>
        </w:rPr>
        <w:tab/>
      </w:r>
      <w:r w:rsidRPr="0011654C">
        <w:rPr>
          <w:szCs w:val="24"/>
        </w:rPr>
        <w:t>Unit members shall conduct student evaluations in each class taught using the approved form which may b</w:t>
      </w:r>
      <w:r w:rsidR="004C2A38" w:rsidRPr="0011654C">
        <w:rPr>
          <w:szCs w:val="24"/>
        </w:rPr>
        <w:t>e a paper or electronic form.</w:t>
      </w:r>
      <w:r w:rsidR="005E63DE">
        <w:rPr>
          <w:szCs w:val="24"/>
        </w:rPr>
        <w:t xml:space="preserve"> </w:t>
      </w:r>
      <w:r w:rsidRPr="0011654C">
        <w:rPr>
          <w:szCs w:val="24"/>
        </w:rPr>
        <w:t>Student evaluations shall be part of a unit member's personnel file as follows:</w:t>
      </w:r>
    </w:p>
    <w:p w14:paraId="08F57FAA" w14:textId="77777777" w:rsidR="00C12DD8" w:rsidRPr="0011654C" w:rsidRDefault="00C12DD8" w:rsidP="00EB3902">
      <w:pPr>
        <w:numPr>
          <w:ilvl w:val="0"/>
          <w:numId w:val="11"/>
        </w:numPr>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720"/>
        <w:jc w:val="both"/>
        <w:rPr>
          <w:strike/>
          <w:szCs w:val="24"/>
        </w:rPr>
      </w:pPr>
      <w:r w:rsidRPr="0011654C">
        <w:rPr>
          <w:szCs w:val="24"/>
        </w:rPr>
        <w:t xml:space="preserve">Student evaluation forms and/or summaries shall be placed in the personnel file. </w:t>
      </w:r>
    </w:p>
    <w:p w14:paraId="2C033583" w14:textId="227C5CFE" w:rsidR="00C12DD8" w:rsidRPr="00653C6C" w:rsidRDefault="00C12DD8" w:rsidP="00EB3902">
      <w:pPr>
        <w:numPr>
          <w:ilvl w:val="0"/>
          <w:numId w:val="11"/>
        </w:numPr>
        <w:tabs>
          <w:tab w:val="left" w:pos="720"/>
          <w:tab w:val="left" w:pos="810"/>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810" w:hanging="450"/>
        <w:jc w:val="both"/>
        <w:rPr>
          <w:szCs w:val="24"/>
        </w:rPr>
      </w:pPr>
      <w:r w:rsidRPr="0011654C">
        <w:rPr>
          <w:szCs w:val="24"/>
        </w:rPr>
        <w:t>Unsolicited student commentaries regarding a unit member's teaching performance which are contained on the evaluation form shall normally be included in the personnel file when the student has self-identified</w:t>
      </w:r>
      <w:r w:rsidR="00653C6C">
        <w:rPr>
          <w:szCs w:val="24"/>
        </w:rPr>
        <w:t xml:space="preserve">. They may be included even if not self-identified </w:t>
      </w:r>
      <w:r w:rsidRPr="0011654C">
        <w:rPr>
          <w:szCs w:val="24"/>
        </w:rPr>
        <w:t xml:space="preserve">by mutual </w:t>
      </w:r>
      <w:r w:rsidR="00310C12">
        <w:rPr>
          <w:szCs w:val="24"/>
        </w:rPr>
        <w:t>consent of</w:t>
      </w:r>
      <w:r w:rsidR="00653C6C">
        <w:rPr>
          <w:szCs w:val="24"/>
        </w:rPr>
        <w:t xml:space="preserve"> the unit member and appropriate administrator. </w:t>
      </w:r>
    </w:p>
    <w:p w14:paraId="3E30CC63" w14:textId="77777777" w:rsidR="00C12DD8" w:rsidRPr="0011654C" w:rsidRDefault="00C12DD8" w:rsidP="00EB3902">
      <w:pPr>
        <w:numPr>
          <w:ilvl w:val="0"/>
          <w:numId w:val="11"/>
        </w:numPr>
        <w:tabs>
          <w:tab w:val="left" w:pos="720"/>
          <w:tab w:val="left" w:pos="81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810" w:hanging="450"/>
        <w:jc w:val="both"/>
        <w:rPr>
          <w:szCs w:val="24"/>
        </w:rPr>
      </w:pPr>
      <w:r w:rsidRPr="0011654C">
        <w:rPr>
          <w:szCs w:val="24"/>
        </w:rPr>
        <w:t>Individuals who review the results of student evaluations are cautioned not to place undue emphasis on any single measure of performance and to be sensitive to the limitations of the statistical analysis of ordinal data.</w:t>
      </w:r>
    </w:p>
    <w:p w14:paraId="1C9F6C5A" w14:textId="77777777" w:rsidR="00C12DD8" w:rsidRPr="0011654C" w:rsidRDefault="004C2A38" w:rsidP="00EB3902">
      <w:pPr>
        <w:spacing w:after="120"/>
        <w:jc w:val="both"/>
        <w:rPr>
          <w:szCs w:val="24"/>
        </w:rPr>
      </w:pPr>
      <w:r w:rsidRPr="0011654C">
        <w:rPr>
          <w:szCs w:val="24"/>
        </w:rPr>
        <w:t>D.</w:t>
      </w:r>
      <w:r w:rsidRPr="0011654C">
        <w:rPr>
          <w:szCs w:val="24"/>
        </w:rPr>
        <w:tab/>
      </w:r>
      <w:r w:rsidR="00C12DD8" w:rsidRPr="0011654C">
        <w:rPr>
          <w:szCs w:val="24"/>
        </w:rPr>
        <w:t>Evaluations will ordinarily consider these areas:</w:t>
      </w:r>
    </w:p>
    <w:p w14:paraId="164E2948" w14:textId="77777777" w:rsidR="00C12DD8" w:rsidRPr="0011654C" w:rsidRDefault="00C12DD8" w:rsidP="00EB3902">
      <w:pPr>
        <w:numPr>
          <w:ilvl w:val="0"/>
          <w:numId w:val="16"/>
        </w:numPr>
        <w:tabs>
          <w:tab w:val="left" w:pos="720"/>
          <w:tab w:val="left" w:pos="81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hanging="900"/>
        <w:jc w:val="both"/>
        <w:rPr>
          <w:szCs w:val="24"/>
        </w:rPr>
      </w:pPr>
      <w:r w:rsidRPr="0011654C">
        <w:rPr>
          <w:szCs w:val="24"/>
        </w:rPr>
        <w:t>Instruction</w:t>
      </w:r>
      <w:r w:rsidR="00EC2F47" w:rsidRPr="0011654C">
        <w:rPr>
          <w:szCs w:val="24"/>
        </w:rPr>
        <w:t xml:space="preserve"> </w:t>
      </w:r>
    </w:p>
    <w:p w14:paraId="3DD8F2C8" w14:textId="77777777" w:rsidR="00C12DD8" w:rsidRPr="0011654C" w:rsidRDefault="00C12DD8" w:rsidP="00EB3902">
      <w:pPr>
        <w:numPr>
          <w:ilvl w:val="0"/>
          <w:numId w:val="16"/>
        </w:numPr>
        <w:tabs>
          <w:tab w:val="left" w:pos="720"/>
          <w:tab w:val="left" w:pos="810"/>
          <w:tab w:val="left" w:pos="1260"/>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hanging="900"/>
        <w:jc w:val="both"/>
        <w:rPr>
          <w:szCs w:val="24"/>
        </w:rPr>
      </w:pPr>
      <w:r w:rsidRPr="0011654C">
        <w:rPr>
          <w:szCs w:val="24"/>
        </w:rPr>
        <w:t xml:space="preserve">Course and curricular development </w:t>
      </w:r>
    </w:p>
    <w:p w14:paraId="1E05185C" w14:textId="18083D3D" w:rsidR="00C12DD8" w:rsidRPr="0011654C" w:rsidRDefault="000C6851" w:rsidP="00EB3902">
      <w:pPr>
        <w:tabs>
          <w:tab w:val="left" w:pos="720"/>
          <w:tab w:val="left" w:pos="99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720" w:hanging="360"/>
        <w:jc w:val="both"/>
      </w:pPr>
      <w:r w:rsidRPr="0011654C">
        <w:t>3.</w:t>
      </w:r>
      <w:r w:rsidRPr="0011654C">
        <w:tab/>
      </w:r>
      <w:r w:rsidR="00C12DD8" w:rsidRPr="0011654C">
        <w:t>Other areas, where appropriate, may include:</w:t>
      </w:r>
      <w:r w:rsidR="005E63DE">
        <w:t xml:space="preserve"> </w:t>
      </w:r>
      <w:r w:rsidR="00C12DD8" w:rsidRPr="0011654C">
        <w:t xml:space="preserve">creative works in discipline; </w:t>
      </w:r>
      <w:r w:rsidR="00EC2F47" w:rsidRPr="0011654C">
        <w:t xml:space="preserve">departmental, </w:t>
      </w:r>
      <w:r w:rsidR="00C12DD8" w:rsidRPr="0011654C">
        <w:t>college, campus and University assignments and service; professional activities; public service in discipline; publications and papers; research; scholarly writing; student advising.</w:t>
      </w:r>
    </w:p>
    <w:p w14:paraId="21CED84B" w14:textId="3500CE94" w:rsidR="00B72149" w:rsidRPr="0011654C" w:rsidRDefault="00B72149" w:rsidP="00EB3902">
      <w:pPr>
        <w:pStyle w:val="ListParagraph"/>
        <w:tabs>
          <w:tab w:val="left" w:pos="720"/>
          <w:tab w:val="left" w:pos="99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szCs w:val="24"/>
        </w:rPr>
      </w:pPr>
      <w:r w:rsidRPr="00D02855">
        <w:rPr>
          <w:szCs w:val="24"/>
        </w:rPr>
        <w:t xml:space="preserve">The </w:t>
      </w:r>
      <w:r w:rsidRPr="00D02855">
        <w:t>evaluation</w:t>
      </w:r>
      <w:r w:rsidRPr="00D02855">
        <w:rPr>
          <w:spacing w:val="-9"/>
        </w:rPr>
        <w:t xml:space="preserve"> </w:t>
      </w:r>
      <w:r w:rsidRPr="00D02855">
        <w:t>will</w:t>
      </w:r>
      <w:r w:rsidRPr="00D02855">
        <w:rPr>
          <w:spacing w:val="-8"/>
        </w:rPr>
        <w:t xml:space="preserve"> </w:t>
      </w:r>
      <w:r w:rsidRPr="00D02855">
        <w:t>describe</w:t>
      </w:r>
      <w:r w:rsidRPr="00D02855">
        <w:rPr>
          <w:spacing w:val="-11"/>
        </w:rPr>
        <w:t xml:space="preserve"> </w:t>
      </w:r>
      <w:r w:rsidRPr="00D02855">
        <w:t>how</w:t>
      </w:r>
      <w:r w:rsidRPr="00D02855">
        <w:rPr>
          <w:spacing w:val="-10"/>
        </w:rPr>
        <w:t xml:space="preserve"> </w:t>
      </w:r>
      <w:r w:rsidRPr="00D02855">
        <w:t>the</w:t>
      </w:r>
      <w:r w:rsidRPr="00D02855">
        <w:rPr>
          <w:spacing w:val="-7"/>
        </w:rPr>
        <w:t xml:space="preserve"> </w:t>
      </w:r>
      <w:r w:rsidRPr="00D02855">
        <w:t>above</w:t>
      </w:r>
      <w:r w:rsidRPr="00D02855">
        <w:rPr>
          <w:spacing w:val="-8"/>
        </w:rPr>
        <w:t xml:space="preserve"> </w:t>
      </w:r>
      <w:r w:rsidRPr="00D02855">
        <w:t>areas</w:t>
      </w:r>
      <w:r w:rsidRPr="00D02855">
        <w:rPr>
          <w:spacing w:val="-6"/>
        </w:rPr>
        <w:t xml:space="preserve"> </w:t>
      </w:r>
      <w:r w:rsidRPr="00D02855">
        <w:t>were</w:t>
      </w:r>
      <w:r w:rsidRPr="00D02855">
        <w:rPr>
          <w:spacing w:val="-10"/>
        </w:rPr>
        <w:t xml:space="preserve"> </w:t>
      </w:r>
      <w:r w:rsidRPr="00D02855">
        <w:t>measured</w:t>
      </w:r>
      <w:r w:rsidRPr="00D02855">
        <w:rPr>
          <w:spacing w:val="-7"/>
        </w:rPr>
        <w:t xml:space="preserve"> </w:t>
      </w:r>
      <w:r w:rsidRPr="00D02855">
        <w:t>and</w:t>
      </w:r>
      <w:r w:rsidRPr="00D02855">
        <w:rPr>
          <w:spacing w:val="-10"/>
        </w:rPr>
        <w:t xml:space="preserve"> </w:t>
      </w:r>
      <w:r w:rsidRPr="00D02855">
        <w:t>notes</w:t>
      </w:r>
      <w:r w:rsidRPr="00D02855">
        <w:rPr>
          <w:spacing w:val="-8"/>
        </w:rPr>
        <w:t xml:space="preserve"> </w:t>
      </w:r>
      <w:r w:rsidRPr="00D02855">
        <w:t>should</w:t>
      </w:r>
      <w:r w:rsidRPr="00D02855">
        <w:rPr>
          <w:spacing w:val="-10"/>
        </w:rPr>
        <w:t xml:space="preserve"> </w:t>
      </w:r>
      <w:r w:rsidRPr="00D02855">
        <w:t>clearly</w:t>
      </w:r>
      <w:r w:rsidRPr="00D02855">
        <w:rPr>
          <w:spacing w:val="-14"/>
        </w:rPr>
        <w:t xml:space="preserve"> </w:t>
      </w:r>
      <w:r w:rsidRPr="00D02855">
        <w:t>indicate if</w:t>
      </w:r>
      <w:r w:rsidRPr="00D02855">
        <w:rPr>
          <w:spacing w:val="-15"/>
        </w:rPr>
        <w:t xml:space="preserve"> </w:t>
      </w:r>
      <w:r w:rsidRPr="00D02855">
        <w:t>any</w:t>
      </w:r>
      <w:r w:rsidRPr="00D02855">
        <w:rPr>
          <w:spacing w:val="-15"/>
        </w:rPr>
        <w:t xml:space="preserve"> </w:t>
      </w:r>
      <w:r w:rsidRPr="00D02855">
        <w:t>area</w:t>
      </w:r>
      <w:r w:rsidRPr="00D02855">
        <w:rPr>
          <w:spacing w:val="-15"/>
        </w:rPr>
        <w:t xml:space="preserve"> </w:t>
      </w:r>
      <w:r w:rsidRPr="00D02855">
        <w:t>couldn’t</w:t>
      </w:r>
      <w:r w:rsidRPr="00D02855">
        <w:rPr>
          <w:spacing w:val="-15"/>
        </w:rPr>
        <w:t xml:space="preserve"> </w:t>
      </w:r>
      <w:r w:rsidRPr="00D02855">
        <w:t>be</w:t>
      </w:r>
      <w:r w:rsidRPr="00D02855">
        <w:rPr>
          <w:spacing w:val="-15"/>
        </w:rPr>
        <w:t xml:space="preserve"> </w:t>
      </w:r>
      <w:r w:rsidRPr="00D02855">
        <w:t>evaluated</w:t>
      </w:r>
      <w:r w:rsidRPr="00D02855">
        <w:rPr>
          <w:spacing w:val="-15"/>
        </w:rPr>
        <w:t xml:space="preserve"> </w:t>
      </w:r>
      <w:r w:rsidRPr="00D02855">
        <w:t>and</w:t>
      </w:r>
      <w:r w:rsidRPr="00D02855">
        <w:rPr>
          <w:spacing w:val="-15"/>
        </w:rPr>
        <w:t xml:space="preserve"> </w:t>
      </w:r>
      <w:r w:rsidRPr="00D02855">
        <w:t>why</w:t>
      </w:r>
      <w:r w:rsidRPr="00D02855">
        <w:rPr>
          <w:spacing w:val="-15"/>
        </w:rPr>
        <w:t xml:space="preserve"> </w:t>
      </w:r>
      <w:r w:rsidRPr="00D02855">
        <w:t>the</w:t>
      </w:r>
      <w:r w:rsidRPr="00D02855">
        <w:rPr>
          <w:spacing w:val="-15"/>
        </w:rPr>
        <w:t xml:space="preserve"> </w:t>
      </w:r>
      <w:r w:rsidRPr="00D02855">
        <w:t>evaluation</w:t>
      </w:r>
      <w:r w:rsidRPr="00D02855">
        <w:rPr>
          <w:spacing w:val="-14"/>
        </w:rPr>
        <w:t xml:space="preserve"> </w:t>
      </w:r>
      <w:r w:rsidRPr="00D02855">
        <w:t>couldn’t</w:t>
      </w:r>
      <w:r w:rsidRPr="00D02855">
        <w:rPr>
          <w:spacing w:val="-15"/>
        </w:rPr>
        <w:t xml:space="preserve"> </w:t>
      </w:r>
      <w:r w:rsidRPr="00D02855">
        <w:t>be</w:t>
      </w:r>
      <w:r w:rsidRPr="00D02855">
        <w:rPr>
          <w:spacing w:val="-15"/>
        </w:rPr>
        <w:t xml:space="preserve"> </w:t>
      </w:r>
      <w:r w:rsidRPr="00D02855">
        <w:t>completed.</w:t>
      </w:r>
      <w:r w:rsidRPr="00D02855">
        <w:rPr>
          <w:spacing w:val="-13"/>
        </w:rPr>
        <w:t xml:space="preserve"> </w:t>
      </w:r>
      <w:r w:rsidRPr="00D02855">
        <w:t>It</w:t>
      </w:r>
      <w:r w:rsidRPr="00D02855">
        <w:rPr>
          <w:spacing w:val="-14"/>
        </w:rPr>
        <w:t xml:space="preserve"> </w:t>
      </w:r>
      <w:r w:rsidRPr="00D02855">
        <w:t>is</w:t>
      </w:r>
      <w:r w:rsidRPr="00D02855">
        <w:rPr>
          <w:spacing w:val="-15"/>
        </w:rPr>
        <w:t xml:space="preserve"> </w:t>
      </w:r>
      <w:r w:rsidRPr="00D02855">
        <w:t>recommended that</w:t>
      </w:r>
      <w:r w:rsidRPr="00D02855">
        <w:rPr>
          <w:spacing w:val="-15"/>
        </w:rPr>
        <w:t xml:space="preserve"> </w:t>
      </w:r>
      <w:r w:rsidRPr="00D02855">
        <w:t>observed</w:t>
      </w:r>
      <w:r w:rsidRPr="00D02855">
        <w:rPr>
          <w:spacing w:val="-14"/>
        </w:rPr>
        <w:t xml:space="preserve"> </w:t>
      </w:r>
      <w:r w:rsidRPr="00D02855">
        <w:t>classroom</w:t>
      </w:r>
      <w:r w:rsidRPr="00D02855">
        <w:rPr>
          <w:spacing w:val="-12"/>
        </w:rPr>
        <w:t xml:space="preserve"> </w:t>
      </w:r>
      <w:r w:rsidRPr="00D02855">
        <w:t>management</w:t>
      </w:r>
      <w:r w:rsidRPr="00D02855">
        <w:rPr>
          <w:spacing w:val="-12"/>
        </w:rPr>
        <w:t xml:space="preserve"> </w:t>
      </w:r>
      <w:r w:rsidRPr="00D02855">
        <w:t>be</w:t>
      </w:r>
      <w:r w:rsidRPr="00D02855">
        <w:rPr>
          <w:spacing w:val="-13"/>
        </w:rPr>
        <w:t xml:space="preserve"> </w:t>
      </w:r>
      <w:r w:rsidRPr="00D02855">
        <w:t>done</w:t>
      </w:r>
      <w:r w:rsidRPr="00D02855">
        <w:rPr>
          <w:spacing w:val="-13"/>
        </w:rPr>
        <w:t xml:space="preserve"> </w:t>
      </w:r>
      <w:r w:rsidRPr="00D02855">
        <w:t>by</w:t>
      </w:r>
      <w:r w:rsidRPr="00D02855">
        <w:rPr>
          <w:spacing w:val="-15"/>
        </w:rPr>
        <w:t xml:space="preserve"> </w:t>
      </w:r>
      <w:r w:rsidRPr="00D02855">
        <w:t>in-person</w:t>
      </w:r>
      <w:r w:rsidRPr="00D02855">
        <w:rPr>
          <w:spacing w:val="-13"/>
        </w:rPr>
        <w:t xml:space="preserve"> </w:t>
      </w:r>
      <w:r w:rsidRPr="00D02855">
        <w:t>observation,</w:t>
      </w:r>
      <w:r w:rsidRPr="00D02855">
        <w:rPr>
          <w:spacing w:val="-12"/>
        </w:rPr>
        <w:t xml:space="preserve"> </w:t>
      </w:r>
      <w:r w:rsidRPr="00D02855">
        <w:t>in</w:t>
      </w:r>
      <w:r w:rsidRPr="00D02855">
        <w:rPr>
          <w:spacing w:val="-12"/>
        </w:rPr>
        <w:t xml:space="preserve"> </w:t>
      </w:r>
      <w:r w:rsidRPr="00D02855">
        <w:t>the</w:t>
      </w:r>
      <w:r w:rsidRPr="00D02855">
        <w:rPr>
          <w:spacing w:val="-13"/>
        </w:rPr>
        <w:t xml:space="preserve"> </w:t>
      </w:r>
      <w:r w:rsidRPr="00D02855">
        <w:t>cases</w:t>
      </w:r>
      <w:r w:rsidRPr="00D02855">
        <w:rPr>
          <w:spacing w:val="-12"/>
        </w:rPr>
        <w:t xml:space="preserve"> </w:t>
      </w:r>
      <w:r w:rsidRPr="00D02855">
        <w:t>of</w:t>
      </w:r>
      <w:r w:rsidRPr="00D02855">
        <w:rPr>
          <w:spacing w:val="-13"/>
        </w:rPr>
        <w:t xml:space="preserve"> </w:t>
      </w:r>
      <w:r w:rsidRPr="00D02855">
        <w:t>face</w:t>
      </w:r>
      <w:r w:rsidRPr="00D02855">
        <w:rPr>
          <w:spacing w:val="-13"/>
        </w:rPr>
        <w:t>-to-face</w:t>
      </w:r>
      <w:r w:rsidRPr="00D02855">
        <w:t xml:space="preserve"> classrooms, or a review of the classroom setup and associated course resources in the Learning Management System, in the cases of online courses. Other observation accommodations may be considered in unique classroom environments.</w:t>
      </w:r>
    </w:p>
    <w:p w14:paraId="32A10A19" w14:textId="0F221326" w:rsidR="00E54E8C" w:rsidRDefault="00EC2F47" w:rsidP="00EB3902">
      <w:pPr>
        <w:spacing w:after="120"/>
        <w:ind w:left="360" w:hanging="360"/>
        <w:jc w:val="both"/>
        <w:rPr>
          <w:szCs w:val="24"/>
        </w:rPr>
      </w:pPr>
      <w:r w:rsidRPr="0011654C">
        <w:rPr>
          <w:szCs w:val="24"/>
        </w:rPr>
        <w:t>E.</w:t>
      </w:r>
      <w:r w:rsidRPr="0011654C">
        <w:rPr>
          <w:szCs w:val="24"/>
        </w:rPr>
        <w:tab/>
      </w:r>
      <w:r w:rsidR="00CD0431" w:rsidRPr="0011654C">
        <w:rPr>
          <w:szCs w:val="24"/>
        </w:rPr>
        <w:t>E</w:t>
      </w:r>
      <w:r w:rsidR="002C506B" w:rsidRPr="0011654C">
        <w:rPr>
          <w:szCs w:val="24"/>
        </w:rPr>
        <w:t>valuations shall be reasonable, in writing and in conformity with departmental standards and criteria.</w:t>
      </w:r>
    </w:p>
    <w:p w14:paraId="3C16AD2C" w14:textId="59BD01E1" w:rsidR="00E54E8C" w:rsidRDefault="00C12DD8" w:rsidP="00EB3902">
      <w:pPr>
        <w:pStyle w:val="ListParagraph"/>
        <w:numPr>
          <w:ilvl w:val="0"/>
          <w:numId w:val="28"/>
        </w:numPr>
        <w:spacing w:after="120"/>
        <w:jc w:val="both"/>
        <w:rPr>
          <w:szCs w:val="24"/>
        </w:rPr>
      </w:pPr>
      <w:r w:rsidRPr="00E54E8C">
        <w:rPr>
          <w:szCs w:val="24"/>
        </w:rPr>
        <w:t xml:space="preserve">Each academic department or other appropriate unit will </w:t>
      </w:r>
      <w:r w:rsidR="00CD0431" w:rsidRPr="00E54E8C">
        <w:rPr>
          <w:szCs w:val="24"/>
        </w:rPr>
        <w:t>use</w:t>
      </w:r>
      <w:r w:rsidRPr="00E54E8C">
        <w:rPr>
          <w:szCs w:val="24"/>
        </w:rPr>
        <w:t xml:space="preserve"> approved evaluation criteria and procedures applicable to part-time faculty which recognize the unit member’s overall performance of assigned academic responsibilities.</w:t>
      </w:r>
      <w:r w:rsidR="005E63DE">
        <w:rPr>
          <w:szCs w:val="24"/>
        </w:rPr>
        <w:t xml:space="preserve"> </w:t>
      </w:r>
      <w:r w:rsidR="00090732" w:rsidRPr="00E54E8C">
        <w:rPr>
          <w:szCs w:val="24"/>
        </w:rPr>
        <w:t xml:space="preserve">The University will notify the unit member about evaluation criteria and procedures at the </w:t>
      </w:r>
      <w:r w:rsidR="002668F9" w:rsidRPr="00E54E8C">
        <w:rPr>
          <w:szCs w:val="24"/>
        </w:rPr>
        <w:t xml:space="preserve">time </w:t>
      </w:r>
      <w:r w:rsidR="00CD0431" w:rsidRPr="00E54E8C">
        <w:rPr>
          <w:szCs w:val="24"/>
        </w:rPr>
        <w:t>the unit member is</w:t>
      </w:r>
      <w:r w:rsidR="002668F9" w:rsidRPr="00E54E8C">
        <w:rPr>
          <w:szCs w:val="24"/>
        </w:rPr>
        <w:t xml:space="preserve"> notified of appointment</w:t>
      </w:r>
      <w:r w:rsidR="001363C4" w:rsidRPr="00E54E8C">
        <w:rPr>
          <w:szCs w:val="24"/>
        </w:rPr>
        <w:t xml:space="preserve"> </w:t>
      </w:r>
      <w:r w:rsidR="00CD0431" w:rsidRPr="00E54E8C">
        <w:rPr>
          <w:szCs w:val="24"/>
        </w:rPr>
        <w:t>as well as</w:t>
      </w:r>
      <w:r w:rsidR="001363C4" w:rsidRPr="00E54E8C">
        <w:rPr>
          <w:szCs w:val="24"/>
        </w:rPr>
        <w:t xml:space="preserve"> at the beginning of the semester in which </w:t>
      </w:r>
      <w:r w:rsidR="00CD0431" w:rsidRPr="00E54E8C">
        <w:rPr>
          <w:szCs w:val="24"/>
        </w:rPr>
        <w:t>the evaluation will occur</w:t>
      </w:r>
      <w:r w:rsidR="002668F9" w:rsidRPr="00E54E8C">
        <w:rPr>
          <w:szCs w:val="24"/>
        </w:rPr>
        <w:t>.</w:t>
      </w:r>
      <w:r w:rsidR="005E63DE">
        <w:rPr>
          <w:szCs w:val="24"/>
        </w:rPr>
        <w:t xml:space="preserve"> </w:t>
      </w:r>
      <w:r w:rsidR="001A1B25" w:rsidRPr="00841300">
        <w:rPr>
          <w:szCs w:val="24"/>
        </w:rPr>
        <w:t xml:space="preserve">The evaluation will </w:t>
      </w:r>
      <w:r w:rsidR="001A1B25" w:rsidRPr="00841300">
        <w:rPr>
          <w:szCs w:val="24"/>
        </w:rPr>
        <w:lastRenderedPageBreak/>
        <w:t>include a review of the students’ course evaluations, and consideration of any other additional information and materials pertaining to the unit member’s assignments for the applicable semester(s).</w:t>
      </w:r>
      <w:r w:rsidR="005E63DE">
        <w:rPr>
          <w:szCs w:val="24"/>
        </w:rPr>
        <w:t xml:space="preserve"> </w:t>
      </w:r>
      <w:r w:rsidRPr="00FC1402">
        <w:rPr>
          <w:szCs w:val="24"/>
        </w:rPr>
        <w:t>The evaluation shall result in an overall finding of “</w:t>
      </w:r>
      <w:r w:rsidR="009B5BB9" w:rsidRPr="00FC1402">
        <w:rPr>
          <w:szCs w:val="24"/>
        </w:rPr>
        <w:t>Satisfactory,</w:t>
      </w:r>
      <w:r w:rsidRPr="00FC1402">
        <w:rPr>
          <w:szCs w:val="24"/>
        </w:rPr>
        <w:t>”</w:t>
      </w:r>
      <w:r w:rsidR="00C47BB6" w:rsidRPr="00FC1402">
        <w:rPr>
          <w:szCs w:val="24"/>
        </w:rPr>
        <w:t xml:space="preserve"> “</w:t>
      </w:r>
      <w:r w:rsidR="00EE478C">
        <w:rPr>
          <w:szCs w:val="24"/>
        </w:rPr>
        <w:t>N</w:t>
      </w:r>
      <w:r w:rsidR="00C47BB6" w:rsidRPr="00FC1402">
        <w:rPr>
          <w:szCs w:val="24"/>
        </w:rPr>
        <w:t xml:space="preserve">eeds </w:t>
      </w:r>
      <w:r w:rsidR="00EE478C">
        <w:rPr>
          <w:szCs w:val="24"/>
        </w:rPr>
        <w:t>I</w:t>
      </w:r>
      <w:r w:rsidR="00C47BB6" w:rsidRPr="00FC1402">
        <w:rPr>
          <w:szCs w:val="24"/>
        </w:rPr>
        <w:t>mprovement,”</w:t>
      </w:r>
      <w:r w:rsidRPr="00FC1402">
        <w:rPr>
          <w:szCs w:val="24"/>
        </w:rPr>
        <w:t xml:space="preserve"> or “</w:t>
      </w:r>
      <w:r w:rsidR="009B5BB9" w:rsidRPr="00FC1402">
        <w:rPr>
          <w:szCs w:val="24"/>
        </w:rPr>
        <w:t>Un</w:t>
      </w:r>
      <w:r w:rsidRPr="00FC1402">
        <w:rPr>
          <w:szCs w:val="24"/>
        </w:rPr>
        <w:t>satisfactory</w:t>
      </w:r>
      <w:r w:rsidR="009B5BB9" w:rsidRPr="00FC1402">
        <w:rPr>
          <w:szCs w:val="24"/>
        </w:rPr>
        <w:t>.</w:t>
      </w:r>
      <w:r w:rsidRPr="00FC1402">
        <w:rPr>
          <w:szCs w:val="24"/>
        </w:rPr>
        <w:t>”</w:t>
      </w:r>
    </w:p>
    <w:p w14:paraId="109F721F" w14:textId="284A7566" w:rsidR="00E40405" w:rsidRDefault="00E54E8C" w:rsidP="00EB3902">
      <w:pPr>
        <w:pStyle w:val="ListParagraph"/>
        <w:numPr>
          <w:ilvl w:val="0"/>
          <w:numId w:val="28"/>
        </w:numPr>
        <w:spacing w:after="120"/>
        <w:jc w:val="both"/>
        <w:rPr>
          <w:szCs w:val="24"/>
        </w:rPr>
      </w:pPr>
      <w:r w:rsidRPr="00E40405">
        <w:rPr>
          <w:szCs w:val="24"/>
        </w:rPr>
        <w:t>“Satisfactory.”</w:t>
      </w:r>
      <w:r w:rsidR="005E63DE">
        <w:rPr>
          <w:szCs w:val="24"/>
        </w:rPr>
        <w:t xml:space="preserve"> </w:t>
      </w:r>
      <w:r w:rsidR="00C12DD8" w:rsidRPr="00E40405">
        <w:rPr>
          <w:szCs w:val="24"/>
        </w:rPr>
        <w:t>For the purpose of this Agreement, “satisfactory” performance shall be defined to mean the part-time unit member has successfully met or exceeded all departmental requirements and expectations as outlined in the academic department’s/unit’s evaluation criteria and has no</w:t>
      </w:r>
      <w:r w:rsidR="00EC2F47" w:rsidRPr="00E40405">
        <w:rPr>
          <w:szCs w:val="24"/>
        </w:rPr>
        <w:t xml:space="preserve"> </w:t>
      </w:r>
      <w:r w:rsidR="00090732" w:rsidRPr="00E40405">
        <w:rPr>
          <w:szCs w:val="24"/>
        </w:rPr>
        <w:t xml:space="preserve">pattern </w:t>
      </w:r>
      <w:r w:rsidR="00C12DD8" w:rsidRPr="00E40405">
        <w:rPr>
          <w:szCs w:val="24"/>
        </w:rPr>
        <w:t xml:space="preserve">of adverse materials in </w:t>
      </w:r>
      <w:r w:rsidR="00771EAE" w:rsidRPr="00E40405">
        <w:rPr>
          <w:szCs w:val="24"/>
        </w:rPr>
        <w:t>their</w:t>
      </w:r>
      <w:r w:rsidR="00C12DD8" w:rsidRPr="00E40405">
        <w:rPr>
          <w:szCs w:val="24"/>
        </w:rPr>
        <w:t xml:space="preserve"> personnel file </w:t>
      </w:r>
      <w:r w:rsidR="00090732" w:rsidRPr="00E40405">
        <w:rPr>
          <w:szCs w:val="24"/>
        </w:rPr>
        <w:t>within the preceding four (4) semesters of employment.</w:t>
      </w:r>
      <w:r w:rsidR="005E63DE">
        <w:rPr>
          <w:szCs w:val="24"/>
        </w:rPr>
        <w:t xml:space="preserve"> </w:t>
      </w:r>
      <w:r w:rsidR="00706A30" w:rsidRPr="00E40405">
        <w:rPr>
          <w:szCs w:val="24"/>
        </w:rPr>
        <w:t>A satisfactory rating counts toward earning a service unit.</w:t>
      </w:r>
      <w:r w:rsidR="00706A30" w:rsidRPr="00E40405" w:rsidDel="00706A30">
        <w:rPr>
          <w:szCs w:val="24"/>
        </w:rPr>
        <w:t xml:space="preserve"> </w:t>
      </w:r>
    </w:p>
    <w:p w14:paraId="3B42AB6C" w14:textId="3272386E" w:rsidR="00E54E8C" w:rsidRDefault="00E54E8C" w:rsidP="00EB3902">
      <w:pPr>
        <w:pStyle w:val="ListParagraph"/>
        <w:numPr>
          <w:ilvl w:val="0"/>
          <w:numId w:val="28"/>
        </w:numPr>
        <w:spacing w:after="120"/>
        <w:jc w:val="both"/>
      </w:pPr>
      <w:r w:rsidRPr="00E54E8C">
        <w:t>“Needs Improvement.” For the purpose of this Agreement, “needs improvement” means the part-time unit member has yet to meet a departmental or university requirement among otherwise satisfactory work. The unit member shall receive an improvement plan as part of the evaluation and shall receive support from the employing academic unit to be carried out over the next academic semester the unit member teaches. A “needs improvement” rating counts toward the unit member’s service unit. It also requires the unit member to be evaluated again in the next semester of relevant teaching. If the unit member does not improve sufficiently after the implementation of the improvement plan, the unit member will be deemed not qualified to teach the course(s).</w:t>
      </w:r>
    </w:p>
    <w:p w14:paraId="62EBA33C" w14:textId="77D9F201" w:rsidR="00E54E8C" w:rsidRDefault="00E54E8C" w:rsidP="00EB3902">
      <w:pPr>
        <w:pStyle w:val="ListParagraph"/>
        <w:numPr>
          <w:ilvl w:val="0"/>
          <w:numId w:val="28"/>
        </w:numPr>
        <w:spacing w:after="120"/>
        <w:jc w:val="both"/>
        <w:rPr>
          <w:szCs w:val="24"/>
        </w:rPr>
      </w:pPr>
      <w:r w:rsidRPr="00E54E8C">
        <w:rPr>
          <w:szCs w:val="24"/>
        </w:rPr>
        <w:t>“Unsatisfactory.” For the purpose of this Agreement, “unsatisfactory” shall be defined to mean the unit member significantly fails to meet the academic unit’s requirements and expectations for teaching and appropriate behavior. An “unsatisfactory” evaluation cannot count toward a service unit, and the unit member will not be reassigned to teach the course. But an “unsatisfactory” in one evaluation does not necessarily preclude the unit member from qualification to teach other program or departmental offerings in a satisfactory manner.</w:t>
      </w:r>
    </w:p>
    <w:p w14:paraId="7F26082C" w14:textId="0338929D" w:rsidR="00E54E8C" w:rsidRPr="00EE478C" w:rsidRDefault="00E54E8C" w:rsidP="00EB3902">
      <w:pPr>
        <w:pStyle w:val="ListParagraph"/>
        <w:numPr>
          <w:ilvl w:val="0"/>
          <w:numId w:val="28"/>
        </w:numPr>
        <w:spacing w:after="120"/>
        <w:jc w:val="both"/>
        <w:rPr>
          <w:szCs w:val="24"/>
        </w:rPr>
      </w:pPr>
      <w:r w:rsidRPr="00E54E8C">
        <w:rPr>
          <w:szCs w:val="24"/>
        </w:rPr>
        <w:t>If no evaluation within the prior four (4) semesters is in the personnel file and there is no pattern of adverse material in the personnel file within the preceding four (4) semesters of employment, the unit member’s evaluation during the designated period under review shall be deemed to be satisfactory.</w:t>
      </w:r>
    </w:p>
    <w:p w14:paraId="3A42E8D9" w14:textId="01CF98FA" w:rsidR="002C506B" w:rsidRPr="00691DDA" w:rsidRDefault="00904C78" w:rsidP="00EB3902">
      <w:pPr>
        <w:spacing w:after="120"/>
        <w:ind w:left="360" w:hanging="360"/>
        <w:jc w:val="both"/>
        <w:rPr>
          <w:szCs w:val="24"/>
        </w:rPr>
      </w:pPr>
      <w:r w:rsidRPr="00691DDA">
        <w:rPr>
          <w:szCs w:val="24"/>
        </w:rPr>
        <w:t>F</w:t>
      </w:r>
      <w:r w:rsidR="00EC2F47" w:rsidRPr="00691DDA">
        <w:rPr>
          <w:szCs w:val="24"/>
        </w:rPr>
        <w:t>.</w:t>
      </w:r>
      <w:r w:rsidR="00EC2F47" w:rsidRPr="00691DDA">
        <w:rPr>
          <w:szCs w:val="24"/>
        </w:rPr>
        <w:tab/>
      </w:r>
      <w:r w:rsidR="00090732" w:rsidRPr="00691DDA">
        <w:rPr>
          <w:szCs w:val="24"/>
        </w:rPr>
        <w:t xml:space="preserve">A copy of the evaluation shall be provided to the unit member at </w:t>
      </w:r>
      <w:r w:rsidR="00691DDA">
        <w:rPr>
          <w:szCs w:val="24"/>
        </w:rPr>
        <w:t>the unit member’s</w:t>
      </w:r>
      <w:r w:rsidR="00090732" w:rsidRPr="00691DDA">
        <w:rPr>
          <w:szCs w:val="24"/>
        </w:rPr>
        <w:t xml:space="preserve"> home address or by email.</w:t>
      </w:r>
      <w:r w:rsidR="005E63DE">
        <w:rPr>
          <w:szCs w:val="24"/>
        </w:rPr>
        <w:t xml:space="preserve"> </w:t>
      </w:r>
      <w:r w:rsidR="00090732" w:rsidRPr="00691DDA">
        <w:rPr>
          <w:szCs w:val="24"/>
        </w:rPr>
        <w:t>The unit member shall have two (2) weeks to supply written comments which, if provided, will be attached to the evaluation and placed in the personnel file.</w:t>
      </w:r>
    </w:p>
    <w:p w14:paraId="73E714D3" w14:textId="77777777" w:rsidR="00C12DD8" w:rsidRPr="0011654C" w:rsidRDefault="00C12DD8" w:rsidP="00EB3902">
      <w:pPr>
        <w:numPr>
          <w:ilvl w:val="0"/>
          <w:numId w:val="15"/>
        </w:numPr>
        <w:spacing w:after="120"/>
        <w:ind w:left="900"/>
        <w:jc w:val="both"/>
        <w:rPr>
          <w:szCs w:val="24"/>
        </w:rPr>
      </w:pPr>
      <w:r w:rsidRPr="0011654C">
        <w:rPr>
          <w:szCs w:val="24"/>
        </w:rPr>
        <w:t>The evaluation, with response, if any, shall be placed in the unit member’s personnel file by the custodian of the file.</w:t>
      </w:r>
    </w:p>
    <w:p w14:paraId="45A11898" w14:textId="5C1CFA5C" w:rsidR="002C506B" w:rsidRPr="0011654C" w:rsidRDefault="002C506B" w:rsidP="00EB3902">
      <w:pPr>
        <w:numPr>
          <w:ilvl w:val="0"/>
          <w:numId w:val="15"/>
        </w:numPr>
        <w:spacing w:after="120"/>
        <w:ind w:left="900"/>
        <w:jc w:val="both"/>
        <w:rPr>
          <w:szCs w:val="24"/>
        </w:rPr>
      </w:pPr>
      <w:r w:rsidRPr="0011654C">
        <w:rPr>
          <w:szCs w:val="24"/>
        </w:rPr>
        <w:t>Upon request of the unit member, the appropriate administrator shall</w:t>
      </w:r>
      <w:r w:rsidR="00BC10B8">
        <w:rPr>
          <w:szCs w:val="24"/>
        </w:rPr>
        <w:t>,</w:t>
      </w:r>
      <w:r w:rsidRPr="0011654C">
        <w:rPr>
          <w:szCs w:val="24"/>
        </w:rPr>
        <w:t xml:space="preserve"> within thirty (30) days</w:t>
      </w:r>
      <w:r w:rsidR="00BC10B8">
        <w:rPr>
          <w:szCs w:val="24"/>
        </w:rPr>
        <w:t>,</w:t>
      </w:r>
      <w:r w:rsidRPr="0011654C">
        <w:rPr>
          <w:szCs w:val="24"/>
        </w:rPr>
        <w:t xml:space="preserve"> meet with the unit member to jointly review the unit member’s evaluation. </w:t>
      </w:r>
    </w:p>
    <w:p w14:paraId="45FA4503" w14:textId="081F7421" w:rsidR="002C506B" w:rsidRPr="0011654C" w:rsidRDefault="00904C78" w:rsidP="00EB3902">
      <w:pPr>
        <w:spacing w:after="120"/>
        <w:ind w:left="360" w:hanging="360"/>
        <w:jc w:val="both"/>
        <w:rPr>
          <w:szCs w:val="24"/>
          <w:u w:val="single"/>
        </w:rPr>
      </w:pPr>
      <w:r w:rsidRPr="0011654C">
        <w:rPr>
          <w:szCs w:val="24"/>
        </w:rPr>
        <w:t>G</w:t>
      </w:r>
      <w:r w:rsidR="003430C1" w:rsidRPr="0011654C">
        <w:rPr>
          <w:szCs w:val="24"/>
        </w:rPr>
        <w:t>.</w:t>
      </w:r>
      <w:r w:rsidR="003430C1" w:rsidRPr="0011654C">
        <w:rPr>
          <w:szCs w:val="24"/>
        </w:rPr>
        <w:tab/>
      </w:r>
      <w:r w:rsidR="002C506B" w:rsidRPr="0011654C">
        <w:rPr>
          <w:szCs w:val="24"/>
        </w:rPr>
        <w:t xml:space="preserve">Except in the case of student evaluations, unit members shall be informed </w:t>
      </w:r>
      <w:r w:rsidR="00BC10B8" w:rsidRPr="00BC10B8">
        <w:rPr>
          <w:szCs w:val="24"/>
        </w:rPr>
        <w:t xml:space="preserve">in advance </w:t>
      </w:r>
      <w:r w:rsidR="002C506B" w:rsidRPr="0011654C">
        <w:rPr>
          <w:szCs w:val="24"/>
        </w:rPr>
        <w:t xml:space="preserve">of the presence of any evaluators attending a </w:t>
      </w:r>
      <w:r w:rsidR="00BC10B8">
        <w:rPr>
          <w:szCs w:val="24"/>
        </w:rPr>
        <w:t xml:space="preserve">live </w:t>
      </w:r>
      <w:r w:rsidR="002C506B" w:rsidRPr="0011654C">
        <w:rPr>
          <w:szCs w:val="24"/>
        </w:rPr>
        <w:t>class session</w:t>
      </w:r>
      <w:r w:rsidR="00BC10B8">
        <w:rPr>
          <w:szCs w:val="24"/>
        </w:rPr>
        <w:t xml:space="preserve">, </w:t>
      </w:r>
      <w:r w:rsidR="00BC10B8" w:rsidRPr="00BC10B8">
        <w:rPr>
          <w:szCs w:val="24"/>
        </w:rPr>
        <w:t>physical or digital.</w:t>
      </w:r>
      <w:r w:rsidR="00BC10B8">
        <w:rPr>
          <w:szCs w:val="24"/>
        </w:rPr>
        <w:t xml:space="preserve"> </w:t>
      </w:r>
      <w:r w:rsidR="00BC10B8" w:rsidRPr="00BC10B8">
        <w:rPr>
          <w:szCs w:val="24"/>
        </w:rPr>
        <w:t>In addition, unit members shall be informed in advance of administrative observation or review of online course setup and associated course resources in the university’s Learning Management System. Exceptions for notice of access may be made for requested assistance by university-employed instructional designers or information technology specialists or for exigent circumstances.</w:t>
      </w:r>
    </w:p>
    <w:p w14:paraId="1C8CE4CE" w14:textId="77777777" w:rsidR="002C506B" w:rsidRPr="0011654C" w:rsidRDefault="00904C78" w:rsidP="00EB3902">
      <w:pPr>
        <w:autoSpaceDE w:val="0"/>
        <w:autoSpaceDN w:val="0"/>
        <w:adjustRightInd w:val="0"/>
        <w:spacing w:after="120"/>
        <w:ind w:left="360" w:hanging="360"/>
        <w:jc w:val="both"/>
        <w:rPr>
          <w:szCs w:val="24"/>
        </w:rPr>
      </w:pPr>
      <w:r w:rsidRPr="0011654C">
        <w:rPr>
          <w:szCs w:val="24"/>
        </w:rPr>
        <w:t>H</w:t>
      </w:r>
      <w:r w:rsidR="003430C1" w:rsidRPr="0011654C">
        <w:rPr>
          <w:szCs w:val="24"/>
        </w:rPr>
        <w:t>.</w:t>
      </w:r>
      <w:r w:rsidR="003430C1" w:rsidRPr="0011654C">
        <w:rPr>
          <w:szCs w:val="24"/>
        </w:rPr>
        <w:tab/>
      </w:r>
      <w:r w:rsidR="002C506B" w:rsidRPr="0011654C">
        <w:rPr>
          <w:szCs w:val="24"/>
        </w:rPr>
        <w:t>Unit members who desire to apply for promotion in rank shall consult with the appropriate administrator in order to assure that written evaluations occur and are placed in the unit member's personnel file.</w:t>
      </w:r>
    </w:p>
    <w:p w14:paraId="7D4F53F0" w14:textId="77777777" w:rsidR="008D6979" w:rsidRPr="0011654C" w:rsidRDefault="008D6979" w:rsidP="00EB3902">
      <w:pPr>
        <w:pStyle w:val="Heading3"/>
        <w:spacing w:after="120"/>
        <w:rPr>
          <w:sz w:val="24"/>
          <w:szCs w:val="24"/>
        </w:rPr>
      </w:pPr>
      <w:bookmarkStart w:id="17" w:name="_Toc157696825"/>
      <w:bookmarkStart w:id="18" w:name="A10"/>
      <w:r w:rsidRPr="0011654C">
        <w:rPr>
          <w:sz w:val="24"/>
          <w:szCs w:val="24"/>
        </w:rPr>
        <w:t xml:space="preserve">Article 10 </w:t>
      </w:r>
      <w:r w:rsidR="003430C1" w:rsidRPr="0011654C">
        <w:rPr>
          <w:sz w:val="24"/>
          <w:szCs w:val="24"/>
        </w:rPr>
        <w:t>–</w:t>
      </w:r>
      <w:r w:rsidRPr="0011654C">
        <w:rPr>
          <w:sz w:val="24"/>
          <w:szCs w:val="24"/>
        </w:rPr>
        <w:t xml:space="preserve"> Availability Form</w:t>
      </w:r>
      <w:bookmarkEnd w:id="17"/>
    </w:p>
    <w:bookmarkEnd w:id="18"/>
    <w:p w14:paraId="1F4D0907" w14:textId="77777777" w:rsidR="008D6979" w:rsidRPr="0011654C" w:rsidRDefault="008D6979" w:rsidP="00EB3902">
      <w:pPr>
        <w:spacing w:after="120"/>
        <w:ind w:left="360" w:hanging="360"/>
        <w:jc w:val="both"/>
        <w:rPr>
          <w:szCs w:val="24"/>
        </w:rPr>
      </w:pPr>
      <w:r w:rsidRPr="0011654C">
        <w:rPr>
          <w:szCs w:val="24"/>
        </w:rPr>
        <w:t>A.</w:t>
      </w:r>
      <w:r w:rsidRPr="0011654C">
        <w:rPr>
          <w:szCs w:val="24"/>
        </w:rPr>
        <w:tab/>
      </w:r>
      <w:r w:rsidR="007B7626" w:rsidRPr="0011654C">
        <w:rPr>
          <w:szCs w:val="24"/>
        </w:rPr>
        <w:t xml:space="preserve">The Availability Form, as shown in Appendix A, will be made available as an online form at each </w:t>
      </w:r>
      <w:r w:rsidR="007B7626" w:rsidRPr="0011654C">
        <w:rPr>
          <w:szCs w:val="24"/>
        </w:rPr>
        <w:lastRenderedPageBreak/>
        <w:t xml:space="preserve">campus along with information explaining the use of this form and directions about the appropriate administrator(s) and </w:t>
      </w:r>
      <w:r w:rsidR="00E5394A" w:rsidRPr="0011654C">
        <w:rPr>
          <w:szCs w:val="24"/>
        </w:rPr>
        <w:t>o</w:t>
      </w:r>
      <w:r w:rsidR="007B7626" w:rsidRPr="0011654C">
        <w:rPr>
          <w:szCs w:val="24"/>
        </w:rPr>
        <w:t>ffice(s) to which the unit member or new part-time faculty member shall submit the form.</w:t>
      </w:r>
    </w:p>
    <w:p w14:paraId="26F79C99" w14:textId="77777777" w:rsidR="008D6979" w:rsidRPr="0011654C" w:rsidRDefault="008D6979" w:rsidP="00EB3902">
      <w:pPr>
        <w:spacing w:after="120"/>
        <w:ind w:left="360" w:hanging="360"/>
        <w:jc w:val="both"/>
        <w:rPr>
          <w:szCs w:val="24"/>
        </w:rPr>
      </w:pPr>
      <w:r w:rsidRPr="0011654C">
        <w:rPr>
          <w:szCs w:val="24"/>
        </w:rPr>
        <w:t>B.</w:t>
      </w:r>
      <w:r w:rsidRPr="0011654C">
        <w:rPr>
          <w:szCs w:val="24"/>
        </w:rPr>
        <w:tab/>
      </w:r>
      <w:r w:rsidR="007B7626" w:rsidRPr="0011654C">
        <w:rPr>
          <w:szCs w:val="24"/>
        </w:rPr>
        <w:t>It is the responsibility of the part-time faculty member to complete and maintain an accurate availability form for each department in which the part-time faculty member wishes to teach and to return the completed form to the appropriate administrator designated by the campus.</w:t>
      </w:r>
    </w:p>
    <w:p w14:paraId="0E70081D" w14:textId="77777777" w:rsidR="006A0415" w:rsidRPr="0011654C" w:rsidRDefault="008D6979" w:rsidP="00EB3902">
      <w:pPr>
        <w:spacing w:after="120"/>
        <w:jc w:val="both"/>
        <w:rPr>
          <w:caps/>
          <w:sz w:val="20"/>
        </w:rPr>
      </w:pPr>
      <w:r w:rsidRPr="0011654C">
        <w:rPr>
          <w:szCs w:val="24"/>
        </w:rPr>
        <w:t>C.</w:t>
      </w:r>
      <w:r w:rsidRPr="0011654C">
        <w:rPr>
          <w:szCs w:val="24"/>
        </w:rPr>
        <w:tab/>
      </w:r>
      <w:r w:rsidR="007B7626" w:rsidRPr="0011654C">
        <w:rPr>
          <w:szCs w:val="24"/>
        </w:rPr>
        <w:t>The Availability Form(s) shall be retained by the appropriate administrator and in the personnel file.</w:t>
      </w:r>
    </w:p>
    <w:p w14:paraId="7A60DA38" w14:textId="77777777" w:rsidR="008D6979" w:rsidRPr="0011654C" w:rsidRDefault="008D6979" w:rsidP="00EB3902">
      <w:pPr>
        <w:pStyle w:val="Heading3"/>
        <w:spacing w:after="120"/>
        <w:rPr>
          <w:sz w:val="24"/>
          <w:szCs w:val="24"/>
        </w:rPr>
      </w:pPr>
      <w:bookmarkStart w:id="19" w:name="A11"/>
      <w:bookmarkStart w:id="20" w:name="_Toc157696826"/>
      <w:bookmarkEnd w:id="19"/>
      <w:r w:rsidRPr="0011654C">
        <w:rPr>
          <w:sz w:val="24"/>
          <w:szCs w:val="24"/>
        </w:rPr>
        <w:t xml:space="preserve">Article 11 </w:t>
      </w:r>
      <w:r w:rsidR="003430C1" w:rsidRPr="0011654C">
        <w:rPr>
          <w:sz w:val="24"/>
          <w:szCs w:val="24"/>
        </w:rPr>
        <w:t>–</w:t>
      </w:r>
      <w:r w:rsidRPr="0011654C">
        <w:rPr>
          <w:sz w:val="24"/>
          <w:szCs w:val="24"/>
        </w:rPr>
        <w:t xml:space="preserve"> Service</w:t>
      </w:r>
      <w:bookmarkEnd w:id="20"/>
    </w:p>
    <w:p w14:paraId="58D0EC3B" w14:textId="16D1A8CB" w:rsidR="008D6979" w:rsidRPr="0011654C" w:rsidRDefault="008D6979" w:rsidP="00EB3902">
      <w:pPr>
        <w:spacing w:after="120"/>
        <w:ind w:left="360" w:hanging="360"/>
        <w:jc w:val="both"/>
        <w:rPr>
          <w:szCs w:val="24"/>
        </w:rPr>
      </w:pPr>
      <w:r w:rsidRPr="0011654C">
        <w:rPr>
          <w:szCs w:val="24"/>
        </w:rPr>
        <w:t>A.</w:t>
      </w:r>
      <w:r w:rsidRPr="0011654C">
        <w:rPr>
          <w:szCs w:val="24"/>
        </w:rPr>
        <w:tab/>
        <w:t xml:space="preserve">Unit members shall earn a service unit at a campus upon </w:t>
      </w:r>
      <w:r w:rsidR="007B7626" w:rsidRPr="0011654C">
        <w:rPr>
          <w:szCs w:val="24"/>
        </w:rPr>
        <w:t>satisfactory</w:t>
      </w:r>
      <w:r w:rsidR="007640F8" w:rsidRPr="0011654C">
        <w:rPr>
          <w:szCs w:val="24"/>
        </w:rPr>
        <w:t xml:space="preserve"> </w:t>
      </w:r>
      <w:r w:rsidRPr="0011654C">
        <w:rPr>
          <w:szCs w:val="24"/>
        </w:rPr>
        <w:t>completion of bargaining unit employment in each fall or spring semester</w:t>
      </w:r>
      <w:r w:rsidR="007B7626" w:rsidRPr="0011654C">
        <w:rPr>
          <w:szCs w:val="24"/>
        </w:rPr>
        <w:t>, unless there is evidence of unsatisfactory performance.</w:t>
      </w:r>
      <w:r w:rsidR="00470160" w:rsidRPr="0011654C">
        <w:rPr>
          <w:szCs w:val="24"/>
        </w:rPr>
        <w:t xml:space="preserve"> For purposes of this section, courses taught in winter term (December/January) will be considered spring semester courses.</w:t>
      </w:r>
      <w:r w:rsidR="00B71AEF">
        <w:rPr>
          <w:szCs w:val="24"/>
        </w:rPr>
        <w:t xml:space="preserve"> </w:t>
      </w:r>
      <w:r w:rsidR="00B71AEF" w:rsidRPr="00B71AEF">
        <w:rPr>
          <w:szCs w:val="24"/>
        </w:rPr>
        <w:t>Unit members who teach a 3-credit course at the University of Maine at Farmington (UMF) in academic year 2023-2024 and previously taught a 4-credit version of the same course at UMF in academic year 2022-2023 will receive one additional service unit by May 2024.</w:t>
      </w:r>
    </w:p>
    <w:p w14:paraId="39196161" w14:textId="77777777" w:rsidR="008D6979" w:rsidRDefault="008D6979" w:rsidP="00D3695F">
      <w:pPr>
        <w:spacing w:after="120"/>
        <w:ind w:left="360" w:hanging="360"/>
        <w:jc w:val="both"/>
        <w:rPr>
          <w:szCs w:val="24"/>
        </w:rPr>
      </w:pPr>
      <w:r w:rsidRPr="0011654C">
        <w:rPr>
          <w:szCs w:val="24"/>
        </w:rPr>
        <w:t>B.</w:t>
      </w:r>
      <w:r w:rsidRPr="0011654C">
        <w:rPr>
          <w:szCs w:val="24"/>
        </w:rPr>
        <w:tab/>
        <w:t>Unit members shall be placed on the appropriate campus service list based on the number of service units as follows:</w:t>
      </w:r>
    </w:p>
    <w:tbl>
      <w:tblPr>
        <w:tblStyle w:val="TableGrid"/>
        <w:tblW w:w="0" w:type="auto"/>
        <w:tblInd w:w="1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3"/>
        <w:gridCol w:w="2970"/>
      </w:tblGrid>
      <w:tr w:rsidR="00E15BCD" w14:paraId="32BCAC82" w14:textId="77777777" w:rsidTr="00E15BCD">
        <w:trPr>
          <w:tblHeader/>
        </w:trPr>
        <w:tc>
          <w:tcPr>
            <w:tcW w:w="1913" w:type="dxa"/>
          </w:tcPr>
          <w:p w14:paraId="5B0D00BE" w14:textId="277E6891" w:rsidR="00663DF3" w:rsidRPr="00EB3902" w:rsidRDefault="00AE34F9" w:rsidP="00EB3902">
            <w:pPr>
              <w:spacing w:after="120"/>
              <w:rPr>
                <w:b/>
                <w:bCs/>
                <w:szCs w:val="24"/>
              </w:rPr>
            </w:pPr>
            <w:r w:rsidRPr="00EB3902">
              <w:rPr>
                <w:b/>
                <w:bCs/>
                <w:szCs w:val="24"/>
              </w:rPr>
              <w:t xml:space="preserve"> </w:t>
            </w:r>
            <w:r w:rsidR="00E15BCD">
              <w:rPr>
                <w:b/>
                <w:bCs/>
                <w:szCs w:val="24"/>
              </w:rPr>
              <w:t xml:space="preserve">Service </w:t>
            </w:r>
            <w:r w:rsidR="00EE7CE7" w:rsidRPr="00EB3902">
              <w:rPr>
                <w:b/>
                <w:bCs/>
                <w:szCs w:val="24"/>
              </w:rPr>
              <w:t>List</w:t>
            </w:r>
          </w:p>
        </w:tc>
        <w:tc>
          <w:tcPr>
            <w:tcW w:w="2970" w:type="dxa"/>
          </w:tcPr>
          <w:p w14:paraId="1CE25AA8" w14:textId="141EDC49" w:rsidR="00663DF3" w:rsidRPr="00EB3902" w:rsidRDefault="00EE7CE7" w:rsidP="00D3695F">
            <w:pPr>
              <w:spacing w:after="120"/>
              <w:jc w:val="both"/>
              <w:rPr>
                <w:b/>
                <w:bCs/>
                <w:szCs w:val="24"/>
              </w:rPr>
            </w:pPr>
            <w:r w:rsidRPr="00EB3902">
              <w:rPr>
                <w:b/>
                <w:bCs/>
                <w:szCs w:val="24"/>
              </w:rPr>
              <w:t>Service Units</w:t>
            </w:r>
          </w:p>
        </w:tc>
      </w:tr>
      <w:tr w:rsidR="00E15BCD" w14:paraId="1DC0048D" w14:textId="77777777" w:rsidTr="00E15BCD">
        <w:tc>
          <w:tcPr>
            <w:tcW w:w="1913" w:type="dxa"/>
          </w:tcPr>
          <w:p w14:paraId="0B32CA07" w14:textId="7690CF12" w:rsidR="00663DF3" w:rsidRDefault="009B683E" w:rsidP="00D3695F">
            <w:pPr>
              <w:spacing w:after="120"/>
              <w:jc w:val="both"/>
              <w:rPr>
                <w:szCs w:val="24"/>
              </w:rPr>
            </w:pPr>
            <w:r w:rsidRPr="0011654C">
              <w:rPr>
                <w:szCs w:val="24"/>
              </w:rPr>
              <w:t>List 1</w:t>
            </w:r>
          </w:p>
        </w:tc>
        <w:tc>
          <w:tcPr>
            <w:tcW w:w="2970" w:type="dxa"/>
          </w:tcPr>
          <w:p w14:paraId="367D1701" w14:textId="1FD74091" w:rsidR="00663DF3" w:rsidRDefault="009B683E" w:rsidP="00D3695F">
            <w:pPr>
              <w:spacing w:after="120"/>
              <w:jc w:val="both"/>
              <w:rPr>
                <w:szCs w:val="24"/>
              </w:rPr>
            </w:pPr>
            <w:r w:rsidRPr="0011654C">
              <w:rPr>
                <w:szCs w:val="24"/>
              </w:rPr>
              <w:t>Fewer than 6 service units</w:t>
            </w:r>
          </w:p>
        </w:tc>
      </w:tr>
      <w:tr w:rsidR="00E15BCD" w14:paraId="2B4B507A" w14:textId="77777777" w:rsidTr="00E15BCD">
        <w:tc>
          <w:tcPr>
            <w:tcW w:w="1913" w:type="dxa"/>
          </w:tcPr>
          <w:p w14:paraId="287E25E0" w14:textId="62FBDBE2" w:rsidR="00663DF3" w:rsidRDefault="009B683E" w:rsidP="00D3695F">
            <w:pPr>
              <w:spacing w:after="120"/>
              <w:jc w:val="both"/>
              <w:rPr>
                <w:szCs w:val="24"/>
              </w:rPr>
            </w:pPr>
            <w:r w:rsidRPr="0011654C">
              <w:rPr>
                <w:szCs w:val="24"/>
              </w:rPr>
              <w:t>List 2</w:t>
            </w:r>
          </w:p>
        </w:tc>
        <w:tc>
          <w:tcPr>
            <w:tcW w:w="2970" w:type="dxa"/>
          </w:tcPr>
          <w:p w14:paraId="0A7FC00B" w14:textId="63DFDD4E" w:rsidR="00663DF3" w:rsidRDefault="009B683E" w:rsidP="00D3695F">
            <w:pPr>
              <w:spacing w:after="120"/>
              <w:jc w:val="both"/>
              <w:rPr>
                <w:szCs w:val="24"/>
              </w:rPr>
            </w:pPr>
            <w:r w:rsidRPr="0011654C">
              <w:rPr>
                <w:szCs w:val="24"/>
              </w:rPr>
              <w:t>6 to 12 service units</w:t>
            </w:r>
          </w:p>
        </w:tc>
      </w:tr>
      <w:tr w:rsidR="00E15BCD" w14:paraId="7A286740" w14:textId="77777777" w:rsidTr="00E15BCD">
        <w:tc>
          <w:tcPr>
            <w:tcW w:w="1913" w:type="dxa"/>
          </w:tcPr>
          <w:p w14:paraId="626A882B" w14:textId="38A2D8DE" w:rsidR="00663DF3" w:rsidRDefault="00E15BCD" w:rsidP="00D3695F">
            <w:pPr>
              <w:spacing w:after="120"/>
              <w:jc w:val="both"/>
              <w:rPr>
                <w:szCs w:val="24"/>
              </w:rPr>
            </w:pPr>
            <w:r w:rsidRPr="0011654C">
              <w:rPr>
                <w:szCs w:val="24"/>
              </w:rPr>
              <w:t>List 3</w:t>
            </w:r>
          </w:p>
        </w:tc>
        <w:tc>
          <w:tcPr>
            <w:tcW w:w="2970" w:type="dxa"/>
          </w:tcPr>
          <w:p w14:paraId="2BF6B470" w14:textId="5FEBD736" w:rsidR="00663DF3" w:rsidRDefault="00E15BCD" w:rsidP="00D3695F">
            <w:pPr>
              <w:spacing w:after="120"/>
              <w:jc w:val="both"/>
              <w:rPr>
                <w:szCs w:val="24"/>
              </w:rPr>
            </w:pPr>
            <w:r w:rsidRPr="0011654C">
              <w:rPr>
                <w:szCs w:val="24"/>
              </w:rPr>
              <w:t>13 to 19 service units</w:t>
            </w:r>
          </w:p>
        </w:tc>
      </w:tr>
      <w:tr w:rsidR="00E15BCD" w14:paraId="641100EB" w14:textId="77777777" w:rsidTr="00E15BCD">
        <w:tc>
          <w:tcPr>
            <w:tcW w:w="1913" w:type="dxa"/>
          </w:tcPr>
          <w:p w14:paraId="49A2F31A" w14:textId="16EADA8C" w:rsidR="00663DF3" w:rsidRDefault="00E15BCD" w:rsidP="00D3695F">
            <w:pPr>
              <w:spacing w:after="120"/>
              <w:jc w:val="both"/>
              <w:rPr>
                <w:szCs w:val="24"/>
              </w:rPr>
            </w:pPr>
            <w:r w:rsidRPr="0011654C">
              <w:rPr>
                <w:szCs w:val="24"/>
              </w:rPr>
              <w:t>List 4</w:t>
            </w:r>
          </w:p>
        </w:tc>
        <w:tc>
          <w:tcPr>
            <w:tcW w:w="2970" w:type="dxa"/>
          </w:tcPr>
          <w:p w14:paraId="0B54FF8B" w14:textId="629FF59C" w:rsidR="00663DF3" w:rsidRDefault="00E15BCD" w:rsidP="00D3695F">
            <w:pPr>
              <w:spacing w:after="120"/>
              <w:jc w:val="both"/>
              <w:rPr>
                <w:szCs w:val="24"/>
              </w:rPr>
            </w:pPr>
            <w:r w:rsidRPr="0011654C">
              <w:rPr>
                <w:szCs w:val="24"/>
              </w:rPr>
              <w:t>20 or more service units</w:t>
            </w:r>
          </w:p>
        </w:tc>
      </w:tr>
    </w:tbl>
    <w:p w14:paraId="14897BFD" w14:textId="521C3D08" w:rsidR="008D6979" w:rsidRPr="0011654C" w:rsidRDefault="008D6979" w:rsidP="00EB3902">
      <w:pPr>
        <w:spacing w:before="120" w:after="120"/>
        <w:ind w:firstLine="360"/>
        <w:jc w:val="both"/>
        <w:rPr>
          <w:szCs w:val="24"/>
        </w:rPr>
      </w:pPr>
      <w:r w:rsidRPr="0011654C">
        <w:rPr>
          <w:szCs w:val="24"/>
        </w:rPr>
        <w:t>Unit members on a service list shall be considered equal for assignment purposes.</w:t>
      </w:r>
    </w:p>
    <w:p w14:paraId="63E68B23" w14:textId="2316A86A" w:rsidR="008D6979" w:rsidRPr="0011654C" w:rsidRDefault="008D6979" w:rsidP="00EB3902">
      <w:pPr>
        <w:spacing w:after="120"/>
        <w:ind w:left="360" w:hanging="360"/>
        <w:jc w:val="both"/>
        <w:rPr>
          <w:szCs w:val="24"/>
        </w:rPr>
      </w:pPr>
      <w:r w:rsidRPr="0011654C">
        <w:rPr>
          <w:szCs w:val="24"/>
        </w:rPr>
        <w:t>C.</w:t>
      </w:r>
      <w:r w:rsidRPr="0011654C">
        <w:rPr>
          <w:szCs w:val="24"/>
        </w:rPr>
        <w:tab/>
        <w:t xml:space="preserve">The campuses shall establish their service lists </w:t>
      </w:r>
      <w:r w:rsidR="00470160" w:rsidRPr="0011654C">
        <w:rPr>
          <w:szCs w:val="24"/>
        </w:rPr>
        <w:t xml:space="preserve">twice per calendar year for use by the appropriate administrators in offering assignments. Service lists shall be established to include the previous fall semester service units no later than February 1, and </w:t>
      </w:r>
      <w:r w:rsidR="00E7549A" w:rsidRPr="0011654C">
        <w:rPr>
          <w:szCs w:val="24"/>
        </w:rPr>
        <w:t>t</w:t>
      </w:r>
      <w:r w:rsidRPr="0011654C">
        <w:rPr>
          <w:szCs w:val="24"/>
        </w:rPr>
        <w:t xml:space="preserve">he campuses shall apply </w:t>
      </w:r>
      <w:r w:rsidR="00E7549A" w:rsidRPr="0011654C">
        <w:rPr>
          <w:szCs w:val="24"/>
        </w:rPr>
        <w:t xml:space="preserve">those </w:t>
      </w:r>
      <w:r w:rsidRPr="0011654C">
        <w:rPr>
          <w:szCs w:val="24"/>
        </w:rPr>
        <w:t>service lists to</w:t>
      </w:r>
      <w:r w:rsidR="003430C1" w:rsidRPr="0011654C">
        <w:rPr>
          <w:szCs w:val="24"/>
        </w:rPr>
        <w:t xml:space="preserve"> the following </w:t>
      </w:r>
      <w:r w:rsidR="00E7549A" w:rsidRPr="0011654C">
        <w:rPr>
          <w:szCs w:val="24"/>
        </w:rPr>
        <w:t>fall semester</w:t>
      </w:r>
      <w:r w:rsidR="003430C1" w:rsidRPr="0011654C">
        <w:rPr>
          <w:szCs w:val="24"/>
        </w:rPr>
        <w:t>.</w:t>
      </w:r>
      <w:r w:rsidR="00E7549A" w:rsidRPr="0011654C">
        <w:rPr>
          <w:szCs w:val="24"/>
        </w:rPr>
        <w:t xml:space="preserve"> Service lists shall also be established to include the previous spring semester service units no later than July 1, and the campuses shall apply those service lists to the following spring semester for scheduling purposes.</w:t>
      </w:r>
    </w:p>
    <w:p w14:paraId="7B28E5C5" w14:textId="6CFEF382" w:rsidR="008D6979" w:rsidRPr="0011654C" w:rsidRDefault="008D6979" w:rsidP="00EB3902">
      <w:pPr>
        <w:spacing w:after="120"/>
        <w:ind w:left="720" w:hanging="720"/>
        <w:jc w:val="both"/>
        <w:rPr>
          <w:szCs w:val="24"/>
        </w:rPr>
      </w:pPr>
      <w:r w:rsidRPr="0011654C">
        <w:rPr>
          <w:szCs w:val="24"/>
        </w:rPr>
        <w:t>D.</w:t>
      </w:r>
      <w:r w:rsidRPr="0011654C">
        <w:rPr>
          <w:szCs w:val="24"/>
        </w:rPr>
        <w:tab/>
        <w:t>1.</w:t>
      </w:r>
      <w:r w:rsidRPr="0011654C">
        <w:rPr>
          <w:szCs w:val="24"/>
        </w:rPr>
        <w:tab/>
        <w:t>Available teaching assignments shall first be offered to unit mem</w:t>
      </w:r>
      <w:r w:rsidR="005C1BE5" w:rsidRPr="0011654C">
        <w:rPr>
          <w:szCs w:val="24"/>
        </w:rPr>
        <w:t xml:space="preserve">bers commencing with List </w:t>
      </w:r>
      <w:r w:rsidR="000F0573">
        <w:rPr>
          <w:szCs w:val="24"/>
        </w:rPr>
        <w:t>4</w:t>
      </w:r>
      <w:r w:rsidR="005C1BE5" w:rsidRPr="0011654C">
        <w:rPr>
          <w:szCs w:val="24"/>
        </w:rPr>
        <w:t>, on</w:t>
      </w:r>
      <w:r w:rsidR="005010FB" w:rsidRPr="0011654C">
        <w:rPr>
          <w:szCs w:val="24"/>
        </w:rPr>
        <w:t xml:space="preserve"> </w:t>
      </w:r>
      <w:r w:rsidRPr="0011654C">
        <w:rPr>
          <w:szCs w:val="24"/>
        </w:rPr>
        <w:t>the basis of qualifications, stated availability and preference.</w:t>
      </w:r>
      <w:r w:rsidR="005E63DE">
        <w:rPr>
          <w:szCs w:val="24"/>
        </w:rPr>
        <w:t xml:space="preserve"> </w:t>
      </w:r>
      <w:r w:rsidRPr="0011654C">
        <w:rPr>
          <w:szCs w:val="24"/>
        </w:rPr>
        <w:t xml:space="preserve">List </w:t>
      </w:r>
      <w:r w:rsidR="000F0573">
        <w:rPr>
          <w:szCs w:val="24"/>
        </w:rPr>
        <w:t>4</w:t>
      </w:r>
      <w:r w:rsidRPr="0011654C">
        <w:rPr>
          <w:szCs w:val="24"/>
        </w:rPr>
        <w:t xml:space="preserve"> members so requesting shall be offered two (2) courses prior to proceeding to List </w:t>
      </w:r>
      <w:r w:rsidR="000F0573">
        <w:rPr>
          <w:szCs w:val="24"/>
        </w:rPr>
        <w:t>3, then to List 2,</w:t>
      </w:r>
      <w:r w:rsidRPr="0011654C">
        <w:rPr>
          <w:szCs w:val="24"/>
        </w:rPr>
        <w:t xml:space="preserve"> then </w:t>
      </w:r>
      <w:r w:rsidR="000F0573">
        <w:rPr>
          <w:szCs w:val="24"/>
        </w:rPr>
        <w:t xml:space="preserve">to </w:t>
      </w:r>
      <w:r w:rsidRPr="0011654C">
        <w:rPr>
          <w:szCs w:val="24"/>
        </w:rPr>
        <w:t>List 1.</w:t>
      </w:r>
      <w:r w:rsidR="005E63DE">
        <w:rPr>
          <w:szCs w:val="24"/>
        </w:rPr>
        <w:t xml:space="preserve"> </w:t>
      </w:r>
      <w:r w:rsidRPr="0011654C">
        <w:rPr>
          <w:szCs w:val="24"/>
        </w:rPr>
        <w:t>If third course opportunities are available</w:t>
      </w:r>
      <w:r w:rsidR="00133C4E" w:rsidRPr="0011654C">
        <w:rPr>
          <w:szCs w:val="24"/>
        </w:rPr>
        <w:t>,</w:t>
      </w:r>
      <w:r w:rsidRPr="0011654C">
        <w:rPr>
          <w:szCs w:val="24"/>
        </w:rPr>
        <w:t xml:space="preserve"> they will be offered in accordance with the procedure in this section.</w:t>
      </w:r>
    </w:p>
    <w:p w14:paraId="08483829" w14:textId="5FFF8777" w:rsidR="008D6979" w:rsidRPr="0011654C" w:rsidRDefault="008D6979" w:rsidP="00EB3902">
      <w:pPr>
        <w:spacing w:after="120"/>
        <w:ind w:left="720" w:hanging="360"/>
        <w:jc w:val="both"/>
        <w:rPr>
          <w:szCs w:val="24"/>
        </w:rPr>
      </w:pPr>
      <w:r w:rsidRPr="0011654C">
        <w:rPr>
          <w:szCs w:val="24"/>
        </w:rPr>
        <w:t>2.</w:t>
      </w:r>
      <w:r w:rsidRPr="0011654C">
        <w:rPr>
          <w:szCs w:val="24"/>
        </w:rPr>
        <w:tab/>
        <w:t>The determination of qualifications shall be an academic judgment of the University administrator.</w:t>
      </w:r>
      <w:r w:rsidR="005E63DE">
        <w:rPr>
          <w:szCs w:val="24"/>
        </w:rPr>
        <w:t xml:space="preserve"> </w:t>
      </w:r>
      <w:r w:rsidRPr="0011654C">
        <w:rPr>
          <w:szCs w:val="24"/>
        </w:rPr>
        <w:t xml:space="preserve">However, unit members who have previously taught a specific course </w:t>
      </w:r>
      <w:r w:rsidR="00B71AEF" w:rsidRPr="00B71AEF">
        <w:rPr>
          <w:szCs w:val="24"/>
        </w:rPr>
        <w:t xml:space="preserve">at least once in the last four previous semesters </w:t>
      </w:r>
      <w:r w:rsidRPr="0011654C">
        <w:rPr>
          <w:szCs w:val="24"/>
        </w:rPr>
        <w:t xml:space="preserve">shall be deemed to be qualified </w:t>
      </w:r>
      <w:r w:rsidR="007B7626" w:rsidRPr="0011654C">
        <w:rPr>
          <w:szCs w:val="24"/>
        </w:rPr>
        <w:t xml:space="preserve">to teach that </w:t>
      </w:r>
      <w:r w:rsidR="000214C3" w:rsidRPr="0011654C">
        <w:rPr>
          <w:szCs w:val="24"/>
        </w:rPr>
        <w:t xml:space="preserve">course </w:t>
      </w:r>
      <w:r w:rsidRPr="0011654C">
        <w:rPr>
          <w:szCs w:val="24"/>
        </w:rPr>
        <w:t>unless contradicted by material in the unit member's personnel file.</w:t>
      </w:r>
    </w:p>
    <w:p w14:paraId="5A231ABF" w14:textId="77777777" w:rsidR="003B0C20" w:rsidRPr="0011654C" w:rsidRDefault="008D6979" w:rsidP="00EB3902">
      <w:pPr>
        <w:spacing w:after="120"/>
        <w:ind w:left="720" w:hanging="360"/>
        <w:jc w:val="both"/>
        <w:rPr>
          <w:szCs w:val="24"/>
        </w:rPr>
      </w:pPr>
      <w:r w:rsidRPr="0011654C">
        <w:rPr>
          <w:szCs w:val="24"/>
        </w:rPr>
        <w:t>3.</w:t>
      </w:r>
      <w:r w:rsidRPr="0011654C">
        <w:rPr>
          <w:szCs w:val="24"/>
        </w:rPr>
        <w:tab/>
        <w:t>Without providing any guarantee of an assignment of one or more courses by the University, unit members with established employment patterns or who have developed a course offering at the request of an academic administrator with the understanding the unit member would teach the course shall not be arbitrarily or capriciously denied assignment of one or more of those courses for which they are qualified, have indicated they are available for and have preference to teach.</w:t>
      </w:r>
    </w:p>
    <w:p w14:paraId="3A0E3D04" w14:textId="624604F5" w:rsidR="008D6979" w:rsidRPr="0011654C" w:rsidRDefault="008D6979" w:rsidP="00EB3902">
      <w:pPr>
        <w:spacing w:after="120"/>
        <w:ind w:left="720" w:hanging="360"/>
        <w:jc w:val="both"/>
        <w:rPr>
          <w:strike/>
          <w:szCs w:val="24"/>
        </w:rPr>
      </w:pPr>
      <w:r w:rsidRPr="0011654C">
        <w:rPr>
          <w:szCs w:val="24"/>
        </w:rPr>
        <w:t>4.</w:t>
      </w:r>
      <w:r w:rsidRPr="0011654C">
        <w:rPr>
          <w:szCs w:val="24"/>
        </w:rPr>
        <w:tab/>
        <w:t>In addition to the normal non</w:t>
      </w:r>
      <w:r w:rsidRPr="0011654C">
        <w:rPr>
          <w:szCs w:val="24"/>
        </w:rPr>
        <w:noBreakHyphen/>
        <w:t>unit assignment of courses that may occur consistent with this article, the University may offer assignments to individuals without following the procedures above.</w:t>
      </w:r>
      <w:r w:rsidR="005E63DE">
        <w:rPr>
          <w:szCs w:val="24"/>
        </w:rPr>
        <w:t xml:space="preserve"> </w:t>
      </w:r>
      <w:r w:rsidRPr="0011654C">
        <w:rPr>
          <w:szCs w:val="24"/>
        </w:rPr>
        <w:t xml:space="preserve">Such </w:t>
      </w:r>
      <w:r w:rsidR="007D535C" w:rsidRPr="0011654C">
        <w:rPr>
          <w:szCs w:val="24"/>
        </w:rPr>
        <w:lastRenderedPageBreak/>
        <w:t>as</w:t>
      </w:r>
      <w:r w:rsidRPr="0011654C">
        <w:rPr>
          <w:szCs w:val="24"/>
        </w:rPr>
        <w:t>signments shall be limited to individuals with exceptional expertise or abilities or in extra</w:t>
      </w:r>
      <w:r w:rsidRPr="0011654C">
        <w:rPr>
          <w:szCs w:val="24"/>
        </w:rPr>
        <w:noBreakHyphen/>
        <w:t>ordinary circumstances.</w:t>
      </w:r>
      <w:r w:rsidR="005E63DE">
        <w:rPr>
          <w:szCs w:val="24"/>
        </w:rPr>
        <w:t xml:space="preserve"> </w:t>
      </w:r>
      <w:r w:rsidRPr="0011654C">
        <w:rPr>
          <w:szCs w:val="24"/>
        </w:rPr>
        <w:t>The University agrees to notify the Union at the time such assignments are made and to meet with the Union upon request with regard to any such assignments.</w:t>
      </w:r>
      <w:r w:rsidR="005E63DE">
        <w:rPr>
          <w:szCs w:val="24"/>
        </w:rPr>
        <w:t xml:space="preserve"> </w:t>
      </w:r>
      <w:r w:rsidRPr="0011654C">
        <w:rPr>
          <w:szCs w:val="24"/>
        </w:rPr>
        <w:t>All efforts will be made not to displace unit members as a result of such exceptional assignments.</w:t>
      </w:r>
      <w:r w:rsidR="005E63DE">
        <w:rPr>
          <w:szCs w:val="24"/>
        </w:rPr>
        <w:t xml:space="preserve"> </w:t>
      </w:r>
      <w:r w:rsidR="00127BC2" w:rsidRPr="0011654C">
        <w:rPr>
          <w:szCs w:val="24"/>
        </w:rPr>
        <w:t>Individuals appointed pursuant to this section shall become unit members upon completion of qualifying service as specified in</w:t>
      </w:r>
      <w:r w:rsidR="00B4747B" w:rsidRPr="0011654C">
        <w:rPr>
          <w:szCs w:val="24"/>
        </w:rPr>
        <w:t xml:space="preserve"> Article 1</w:t>
      </w:r>
      <w:r w:rsidR="00E8300D" w:rsidRPr="0011654C">
        <w:rPr>
          <w:szCs w:val="24"/>
        </w:rPr>
        <w:t>.</w:t>
      </w:r>
      <w:r w:rsidR="00B4747B" w:rsidRPr="0011654C">
        <w:rPr>
          <w:szCs w:val="24"/>
        </w:rPr>
        <w:t xml:space="preserve"> </w:t>
      </w:r>
    </w:p>
    <w:p w14:paraId="06471D53" w14:textId="77777777" w:rsidR="008D6979" w:rsidRPr="0011654C" w:rsidRDefault="008D6979" w:rsidP="00EB3902">
      <w:pPr>
        <w:spacing w:after="120"/>
        <w:ind w:left="720" w:hanging="720"/>
        <w:jc w:val="both"/>
        <w:rPr>
          <w:szCs w:val="24"/>
        </w:rPr>
      </w:pPr>
      <w:r w:rsidRPr="0011654C">
        <w:rPr>
          <w:szCs w:val="24"/>
        </w:rPr>
        <w:t>E.</w:t>
      </w:r>
      <w:r w:rsidRPr="0011654C">
        <w:rPr>
          <w:szCs w:val="24"/>
        </w:rPr>
        <w:tab/>
        <w:t>1.</w:t>
      </w:r>
      <w:r w:rsidRPr="0011654C">
        <w:rPr>
          <w:szCs w:val="24"/>
        </w:rPr>
        <w:tab/>
        <w:t>Unit members shall notify the appropriate administrator on the campus where they wish to teach in</w:t>
      </w:r>
      <w:r w:rsidR="003430C1" w:rsidRPr="0011654C">
        <w:rPr>
          <w:szCs w:val="24"/>
        </w:rPr>
        <w:t xml:space="preserve"> </w:t>
      </w:r>
      <w:r w:rsidRPr="0011654C">
        <w:rPr>
          <w:szCs w:val="24"/>
        </w:rPr>
        <w:t xml:space="preserve">writing on a form developed for that purpose of their availability, in accordance with the provisions of Article 10. </w:t>
      </w:r>
    </w:p>
    <w:p w14:paraId="3D338B21" w14:textId="24F2FD89" w:rsidR="008D6979" w:rsidRPr="0011654C" w:rsidRDefault="008D6979" w:rsidP="00EB3902">
      <w:pPr>
        <w:spacing w:after="120"/>
        <w:ind w:left="720" w:hanging="360"/>
        <w:jc w:val="both"/>
        <w:rPr>
          <w:szCs w:val="24"/>
        </w:rPr>
      </w:pPr>
      <w:r w:rsidRPr="0011654C">
        <w:rPr>
          <w:szCs w:val="24"/>
        </w:rPr>
        <w:t>2.</w:t>
      </w:r>
      <w:r w:rsidRPr="0011654C">
        <w:rPr>
          <w:szCs w:val="24"/>
        </w:rPr>
        <w:tab/>
        <w:t xml:space="preserve">Assignments shall be made to a unit member only within that person's stated availability; </w:t>
      </w:r>
      <w:r w:rsidR="004619E0" w:rsidRPr="0011654C">
        <w:rPr>
          <w:szCs w:val="24"/>
        </w:rPr>
        <w:t>however,</w:t>
      </w:r>
      <w:r w:rsidRPr="0011654C">
        <w:rPr>
          <w:szCs w:val="24"/>
        </w:rPr>
        <w:t xml:space="preserve"> if no assignments are available at those times or can reasonably be made available, the University is not obligated to offer an assignment.</w:t>
      </w:r>
    </w:p>
    <w:p w14:paraId="652CF510" w14:textId="333914BB" w:rsidR="008D6979" w:rsidRPr="0011654C" w:rsidRDefault="008D6979" w:rsidP="00EB3902">
      <w:pPr>
        <w:spacing w:after="120"/>
        <w:ind w:left="360" w:hanging="360"/>
        <w:jc w:val="both"/>
        <w:rPr>
          <w:strike/>
          <w:szCs w:val="24"/>
        </w:rPr>
      </w:pPr>
      <w:r w:rsidRPr="0011654C">
        <w:rPr>
          <w:szCs w:val="24"/>
        </w:rPr>
        <w:t>F.</w:t>
      </w:r>
      <w:r w:rsidRPr="0011654C">
        <w:rPr>
          <w:szCs w:val="24"/>
        </w:rPr>
        <w:tab/>
        <w:t>Unit members who do not teach for a campus for six consecutive fall and spring semesters due to unavailability or lack of assignment shall be terminated from employment at that campus and shall no longer be considered unit members.</w:t>
      </w:r>
      <w:r w:rsidR="005E63DE">
        <w:rPr>
          <w:szCs w:val="24"/>
        </w:rPr>
        <w:t xml:space="preserve"> </w:t>
      </w:r>
      <w:r w:rsidRPr="0011654C">
        <w:rPr>
          <w:szCs w:val="24"/>
        </w:rPr>
        <w:t>If an individual is re-employed after being terminated, that person has the status of a new employee</w:t>
      </w:r>
      <w:r w:rsidR="00B4747B" w:rsidRPr="0011654C">
        <w:rPr>
          <w:szCs w:val="24"/>
        </w:rPr>
        <w:t>.</w:t>
      </w:r>
      <w:r w:rsidRPr="0011654C">
        <w:rPr>
          <w:szCs w:val="24"/>
        </w:rPr>
        <w:t xml:space="preserve"> </w:t>
      </w:r>
    </w:p>
    <w:p w14:paraId="24DFD729" w14:textId="18F5328F" w:rsidR="008D6979" w:rsidRPr="0011654C" w:rsidRDefault="00E8300D" w:rsidP="00EB3902">
      <w:pPr>
        <w:spacing w:after="120"/>
        <w:jc w:val="both"/>
        <w:rPr>
          <w:szCs w:val="24"/>
        </w:rPr>
      </w:pPr>
      <w:r w:rsidRPr="0011654C">
        <w:rPr>
          <w:szCs w:val="24"/>
        </w:rPr>
        <w:t>G</w:t>
      </w:r>
      <w:r w:rsidR="008D6979" w:rsidRPr="0011654C">
        <w:rPr>
          <w:szCs w:val="24"/>
        </w:rPr>
        <w:t xml:space="preserve">. </w:t>
      </w:r>
      <w:r w:rsidR="008D6979" w:rsidRPr="0011654C">
        <w:rPr>
          <w:szCs w:val="24"/>
        </w:rPr>
        <w:tab/>
        <w:t>The University shall</w:t>
      </w:r>
      <w:r w:rsidR="00B4747B" w:rsidRPr="0011654C">
        <w:rPr>
          <w:szCs w:val="24"/>
        </w:rPr>
        <w:t xml:space="preserve"> notify the Union of the availability of </w:t>
      </w:r>
      <w:r w:rsidR="008D6979" w:rsidRPr="0011654C">
        <w:rPr>
          <w:szCs w:val="24"/>
        </w:rPr>
        <w:t>service lists upon their preparation.</w:t>
      </w:r>
    </w:p>
    <w:p w14:paraId="605DDD0E" w14:textId="77777777" w:rsidR="008D6979" w:rsidRPr="0011654C" w:rsidRDefault="00E8300D" w:rsidP="00EB3902">
      <w:pPr>
        <w:spacing w:after="120"/>
        <w:ind w:left="360" w:hanging="360"/>
        <w:jc w:val="both"/>
        <w:rPr>
          <w:szCs w:val="24"/>
        </w:rPr>
      </w:pPr>
      <w:r w:rsidRPr="0011654C">
        <w:rPr>
          <w:szCs w:val="24"/>
        </w:rPr>
        <w:t>H</w:t>
      </w:r>
      <w:r w:rsidR="008D6979" w:rsidRPr="0011654C">
        <w:rPr>
          <w:szCs w:val="24"/>
        </w:rPr>
        <w:t>.</w:t>
      </w:r>
      <w:r w:rsidR="008D6979" w:rsidRPr="0011654C">
        <w:rPr>
          <w:szCs w:val="24"/>
        </w:rPr>
        <w:tab/>
        <w:t>Unit members who are on a service list at one campus and desire to be placed on the equivalent list at another campus shall teach</w:t>
      </w:r>
      <w:r w:rsidR="00A249FF" w:rsidRPr="0011654C">
        <w:rPr>
          <w:szCs w:val="24"/>
        </w:rPr>
        <w:t xml:space="preserve"> </w:t>
      </w:r>
      <w:r w:rsidR="008D6979" w:rsidRPr="0011654C">
        <w:rPr>
          <w:szCs w:val="24"/>
        </w:rPr>
        <w:t>two (2) semesters at the campus before such prior service units are recognized.</w:t>
      </w:r>
    </w:p>
    <w:p w14:paraId="02822C76" w14:textId="2FDD08BA" w:rsidR="008D6979" w:rsidRPr="0011654C" w:rsidRDefault="00E8300D" w:rsidP="00EB3902">
      <w:pPr>
        <w:spacing w:after="120"/>
        <w:ind w:left="360" w:hanging="360"/>
        <w:jc w:val="both"/>
        <w:rPr>
          <w:szCs w:val="24"/>
        </w:rPr>
      </w:pPr>
      <w:r w:rsidRPr="0011654C">
        <w:rPr>
          <w:szCs w:val="24"/>
        </w:rPr>
        <w:t>I</w:t>
      </w:r>
      <w:r w:rsidR="008D6979" w:rsidRPr="0011654C">
        <w:rPr>
          <w:szCs w:val="24"/>
        </w:rPr>
        <w:t>.</w:t>
      </w:r>
      <w:r w:rsidR="008D6979" w:rsidRPr="0011654C">
        <w:rPr>
          <w:szCs w:val="24"/>
        </w:rPr>
        <w:tab/>
        <w:t xml:space="preserve">Unit members who hold multiple campus service units shall not be penalized under this </w:t>
      </w:r>
      <w:r w:rsidR="004619E0" w:rsidRPr="0011654C">
        <w:rPr>
          <w:szCs w:val="24"/>
        </w:rPr>
        <w:t>provision but</w:t>
      </w:r>
      <w:r w:rsidR="008D6979" w:rsidRPr="0011654C">
        <w:rPr>
          <w:szCs w:val="24"/>
        </w:rPr>
        <w:t xml:space="preserve"> shall retain any documented confirmed prior service units at both campuses.</w:t>
      </w:r>
      <w:r w:rsidR="005E63DE">
        <w:rPr>
          <w:szCs w:val="24"/>
        </w:rPr>
        <w:t xml:space="preserve"> </w:t>
      </w:r>
      <w:r w:rsidR="008D6979" w:rsidRPr="0011654C">
        <w:rPr>
          <w:szCs w:val="24"/>
        </w:rPr>
        <w:t>Two (2) service units must have been earned at each campus in the past four (4) semesters to qualify under this provision.</w:t>
      </w:r>
    </w:p>
    <w:p w14:paraId="5D2F755A" w14:textId="4DA4834A" w:rsidR="008D6979" w:rsidRPr="0011654C" w:rsidRDefault="00E8300D" w:rsidP="00EB3902">
      <w:pPr>
        <w:spacing w:after="120"/>
        <w:ind w:left="360" w:hanging="360"/>
        <w:jc w:val="both"/>
        <w:rPr>
          <w:szCs w:val="24"/>
        </w:rPr>
      </w:pPr>
      <w:r w:rsidRPr="0011654C">
        <w:rPr>
          <w:szCs w:val="24"/>
        </w:rPr>
        <w:t>J</w:t>
      </w:r>
      <w:r w:rsidR="008D6979" w:rsidRPr="0011654C">
        <w:rPr>
          <w:szCs w:val="24"/>
        </w:rPr>
        <w:t>.</w:t>
      </w:r>
      <w:r w:rsidR="008D6979" w:rsidRPr="0011654C">
        <w:rPr>
          <w:szCs w:val="24"/>
        </w:rPr>
        <w:tab/>
        <w:t>A unit member who receives an appointment to a University position outside the bargaining unit shall maintain service units for four (4) years following the date of the appointment.</w:t>
      </w:r>
      <w:r w:rsidR="005E63DE">
        <w:rPr>
          <w:szCs w:val="24"/>
        </w:rPr>
        <w:t xml:space="preserve"> </w:t>
      </w:r>
      <w:r w:rsidR="008D6979" w:rsidRPr="0011654C">
        <w:rPr>
          <w:szCs w:val="24"/>
        </w:rPr>
        <w:t>The unit member shall neither gain nor lose service units during the period of appointment outside the bargaining unit.</w:t>
      </w:r>
    </w:p>
    <w:p w14:paraId="5AF5161F" w14:textId="27068545" w:rsidR="008D6979" w:rsidRPr="0011654C" w:rsidRDefault="00E8300D" w:rsidP="00EB3902">
      <w:pPr>
        <w:spacing w:after="120"/>
        <w:ind w:left="360" w:hanging="360"/>
        <w:jc w:val="both"/>
        <w:rPr>
          <w:szCs w:val="24"/>
        </w:rPr>
      </w:pPr>
      <w:r w:rsidRPr="0011654C">
        <w:rPr>
          <w:szCs w:val="24"/>
        </w:rPr>
        <w:t>K</w:t>
      </w:r>
      <w:r w:rsidR="008D6979" w:rsidRPr="0011654C">
        <w:rPr>
          <w:szCs w:val="24"/>
        </w:rPr>
        <w:t>.</w:t>
      </w:r>
      <w:r w:rsidR="008D6979" w:rsidRPr="0011654C">
        <w:rPr>
          <w:szCs w:val="24"/>
        </w:rPr>
        <w:tab/>
        <w:t xml:space="preserve">In the event a unit member submits a letter of resignation, that individual extinguishes all rights </w:t>
      </w:r>
      <w:r w:rsidR="000F09AC" w:rsidRPr="0011654C">
        <w:rPr>
          <w:szCs w:val="24"/>
        </w:rPr>
        <w:t>under the</w:t>
      </w:r>
      <w:r w:rsidR="00363945" w:rsidRPr="0011654C">
        <w:rPr>
          <w:szCs w:val="24"/>
        </w:rPr>
        <w:t xml:space="preserve"> </w:t>
      </w:r>
      <w:r w:rsidR="008D6979" w:rsidRPr="0011654C">
        <w:rPr>
          <w:szCs w:val="24"/>
        </w:rPr>
        <w:t>terms of this Agreement including earned service</w:t>
      </w:r>
      <w:r w:rsidR="00306BDD">
        <w:rPr>
          <w:szCs w:val="24"/>
        </w:rPr>
        <w:t xml:space="preserve"> </w:t>
      </w:r>
      <w:r w:rsidR="004E6005">
        <w:rPr>
          <w:szCs w:val="24"/>
        </w:rPr>
        <w:t>units</w:t>
      </w:r>
      <w:r w:rsidR="004E6005" w:rsidRPr="0011654C">
        <w:rPr>
          <w:szCs w:val="24"/>
        </w:rPr>
        <w:t xml:space="preserve"> </w:t>
      </w:r>
      <w:r w:rsidR="008D6979" w:rsidRPr="0011654C">
        <w:rPr>
          <w:szCs w:val="24"/>
        </w:rPr>
        <w:t>and severs the employment relationship.</w:t>
      </w:r>
    </w:p>
    <w:p w14:paraId="5128721A" w14:textId="3BF696D7" w:rsidR="008D6979" w:rsidRPr="0011654C" w:rsidRDefault="008D6979" w:rsidP="00EB3902">
      <w:pPr>
        <w:pStyle w:val="Heading3"/>
        <w:spacing w:after="120"/>
        <w:rPr>
          <w:sz w:val="24"/>
          <w:szCs w:val="24"/>
        </w:rPr>
      </w:pPr>
      <w:bookmarkStart w:id="21" w:name="_Toc157696827"/>
      <w:bookmarkStart w:id="22" w:name="A12"/>
      <w:r w:rsidRPr="0011654C">
        <w:rPr>
          <w:sz w:val="24"/>
          <w:szCs w:val="24"/>
        </w:rPr>
        <w:t xml:space="preserve">Article 12 </w:t>
      </w:r>
      <w:r w:rsidR="0047222B" w:rsidRPr="0011654C">
        <w:rPr>
          <w:sz w:val="24"/>
          <w:szCs w:val="24"/>
        </w:rPr>
        <w:t>–</w:t>
      </w:r>
      <w:r w:rsidRPr="0011654C">
        <w:rPr>
          <w:sz w:val="24"/>
          <w:szCs w:val="24"/>
        </w:rPr>
        <w:t xml:space="preserve"> </w:t>
      </w:r>
      <w:r w:rsidR="00EB5633" w:rsidRPr="0011654C">
        <w:rPr>
          <w:sz w:val="24"/>
          <w:szCs w:val="24"/>
        </w:rPr>
        <w:t>Appointment</w:t>
      </w:r>
      <w:bookmarkEnd w:id="21"/>
    </w:p>
    <w:bookmarkEnd w:id="22"/>
    <w:p w14:paraId="12FEFE54" w14:textId="3D6504BC" w:rsidR="008D6979" w:rsidRPr="0011654C" w:rsidRDefault="0047222B" w:rsidP="00EB3902">
      <w:pPr>
        <w:spacing w:after="120"/>
        <w:ind w:left="360" w:hanging="360"/>
        <w:jc w:val="both"/>
        <w:rPr>
          <w:szCs w:val="24"/>
        </w:rPr>
      </w:pPr>
      <w:r w:rsidRPr="0011654C">
        <w:rPr>
          <w:szCs w:val="24"/>
        </w:rPr>
        <w:t>A.</w:t>
      </w:r>
      <w:r w:rsidR="008D6979" w:rsidRPr="0011654C">
        <w:rPr>
          <w:szCs w:val="24"/>
        </w:rPr>
        <w:tab/>
        <w:t>Assignments shall be made by the appropriate University administrator.</w:t>
      </w:r>
      <w:r w:rsidR="005E63DE">
        <w:rPr>
          <w:szCs w:val="24"/>
        </w:rPr>
        <w:t xml:space="preserve"> </w:t>
      </w:r>
      <w:r w:rsidR="008D6979" w:rsidRPr="0011654C">
        <w:rPr>
          <w:szCs w:val="24"/>
        </w:rPr>
        <w:t>Such assignment</w:t>
      </w:r>
      <w:r w:rsidR="004619E0" w:rsidRPr="0011654C">
        <w:rPr>
          <w:szCs w:val="24"/>
        </w:rPr>
        <w:t>s</w:t>
      </w:r>
      <w:r w:rsidR="008D6979" w:rsidRPr="0011654C">
        <w:rPr>
          <w:szCs w:val="24"/>
        </w:rPr>
        <w:t xml:space="preserve"> shall be for a sp</w:t>
      </w:r>
      <w:r w:rsidRPr="0011654C">
        <w:rPr>
          <w:szCs w:val="24"/>
        </w:rPr>
        <w:t>ecific course or other duties.</w:t>
      </w:r>
      <w:r w:rsidR="005E63DE">
        <w:rPr>
          <w:szCs w:val="24"/>
        </w:rPr>
        <w:t xml:space="preserve"> </w:t>
      </w:r>
      <w:r w:rsidR="00AA6068" w:rsidRPr="0011654C">
        <w:rPr>
          <w:szCs w:val="24"/>
        </w:rPr>
        <w:t>When possible, unit members’ names shall be assigned to specific course sections during student registration.</w:t>
      </w:r>
    </w:p>
    <w:p w14:paraId="62331219" w14:textId="77777777" w:rsidR="008D6979" w:rsidRPr="0011654C" w:rsidRDefault="0047222B" w:rsidP="00EB3902">
      <w:pPr>
        <w:spacing w:after="120"/>
        <w:jc w:val="both"/>
        <w:rPr>
          <w:szCs w:val="24"/>
        </w:rPr>
      </w:pPr>
      <w:r w:rsidRPr="0011654C">
        <w:rPr>
          <w:szCs w:val="24"/>
        </w:rPr>
        <w:t>B.</w:t>
      </w:r>
      <w:r w:rsidR="008D6979" w:rsidRPr="0011654C">
        <w:rPr>
          <w:szCs w:val="24"/>
        </w:rPr>
        <w:tab/>
        <w:t>An official assignment occurs only upon receipt of written notification from the University.</w:t>
      </w:r>
    </w:p>
    <w:p w14:paraId="26C26006" w14:textId="77777777" w:rsidR="008D6979" w:rsidRPr="0011654C" w:rsidRDefault="0047222B" w:rsidP="00EB3902">
      <w:pPr>
        <w:spacing w:after="120"/>
        <w:ind w:left="360" w:hanging="360"/>
        <w:jc w:val="both"/>
        <w:rPr>
          <w:szCs w:val="24"/>
        </w:rPr>
      </w:pPr>
      <w:r w:rsidRPr="0011654C">
        <w:rPr>
          <w:szCs w:val="24"/>
        </w:rPr>
        <w:t>C.</w:t>
      </w:r>
      <w:r w:rsidR="008D6979" w:rsidRPr="0011654C">
        <w:rPr>
          <w:szCs w:val="24"/>
        </w:rPr>
        <w:tab/>
        <w:t>Unit members shall receive information regarding their proposed teaching assignment for the next semester at least sixty (60) days prior to the start of that semester when possible and shall receive the official assignment at least thirty (30) days prior to the start of that semester when possible.</w:t>
      </w:r>
    </w:p>
    <w:p w14:paraId="06D08B19" w14:textId="5C82E5FA" w:rsidR="008D6979" w:rsidRPr="0011654C" w:rsidRDefault="008D6979" w:rsidP="00EB3902">
      <w:pPr>
        <w:spacing w:after="120"/>
        <w:ind w:left="360" w:hanging="360"/>
        <w:jc w:val="both"/>
        <w:rPr>
          <w:szCs w:val="24"/>
        </w:rPr>
      </w:pPr>
      <w:r w:rsidRPr="0011654C">
        <w:rPr>
          <w:szCs w:val="24"/>
        </w:rPr>
        <w:t>D.</w:t>
      </w:r>
      <w:r w:rsidRPr="0011654C">
        <w:rPr>
          <w:szCs w:val="24"/>
        </w:rPr>
        <w:tab/>
      </w:r>
      <w:r w:rsidR="00AA6068" w:rsidRPr="0011654C">
        <w:rPr>
          <w:szCs w:val="24"/>
        </w:rPr>
        <w:t>Academic Year Appointment</w:t>
      </w:r>
    </w:p>
    <w:p w14:paraId="36FF25FC" w14:textId="633E30FC" w:rsidR="00EB5633" w:rsidRPr="0011654C" w:rsidRDefault="00EB5633" w:rsidP="00EB3902">
      <w:pPr>
        <w:pStyle w:val="ListParagraph"/>
        <w:numPr>
          <w:ilvl w:val="1"/>
          <w:numId w:val="20"/>
        </w:numPr>
        <w:autoSpaceDE w:val="0"/>
        <w:autoSpaceDN w:val="0"/>
        <w:spacing w:after="120"/>
        <w:ind w:left="720"/>
        <w:jc w:val="both"/>
        <w:rPr>
          <w:szCs w:val="24"/>
        </w:rPr>
      </w:pPr>
      <w:r w:rsidRPr="0011654C">
        <w:rPr>
          <w:szCs w:val="24"/>
        </w:rPr>
        <w:t>Provided there are courses available within a unit member’s area of expertise, members of</w:t>
      </w:r>
      <w:r w:rsidRPr="0011654C">
        <w:rPr>
          <w:spacing w:val="-1"/>
          <w:szCs w:val="24"/>
        </w:rPr>
        <w:t xml:space="preserve"> </w:t>
      </w:r>
      <w:r w:rsidRPr="0011654C">
        <w:rPr>
          <w:szCs w:val="24"/>
        </w:rPr>
        <w:t>the</w:t>
      </w:r>
      <w:r w:rsidRPr="0011654C">
        <w:rPr>
          <w:spacing w:val="-2"/>
          <w:szCs w:val="24"/>
        </w:rPr>
        <w:t xml:space="preserve"> </w:t>
      </w:r>
      <w:r w:rsidRPr="0011654C">
        <w:rPr>
          <w:szCs w:val="24"/>
        </w:rPr>
        <w:t>bargaining</w:t>
      </w:r>
      <w:r w:rsidRPr="0011654C">
        <w:rPr>
          <w:spacing w:val="-1"/>
          <w:szCs w:val="24"/>
        </w:rPr>
        <w:t xml:space="preserve"> </w:t>
      </w:r>
      <w:r w:rsidRPr="0011654C">
        <w:rPr>
          <w:szCs w:val="24"/>
        </w:rPr>
        <w:t>unit who</w:t>
      </w:r>
      <w:r w:rsidRPr="0011654C">
        <w:rPr>
          <w:spacing w:val="-1"/>
          <w:szCs w:val="24"/>
        </w:rPr>
        <w:t xml:space="preserve"> </w:t>
      </w:r>
      <w:r w:rsidRPr="0011654C">
        <w:rPr>
          <w:szCs w:val="24"/>
        </w:rPr>
        <w:t>have</w:t>
      </w:r>
      <w:r w:rsidRPr="0011654C">
        <w:rPr>
          <w:spacing w:val="-1"/>
          <w:szCs w:val="24"/>
        </w:rPr>
        <w:t xml:space="preserve"> </w:t>
      </w:r>
      <w:r w:rsidRPr="0011654C">
        <w:rPr>
          <w:szCs w:val="24"/>
        </w:rPr>
        <w:t>earned 16 service</w:t>
      </w:r>
      <w:r w:rsidRPr="0011654C">
        <w:rPr>
          <w:spacing w:val="-2"/>
          <w:szCs w:val="24"/>
        </w:rPr>
        <w:t xml:space="preserve"> </w:t>
      </w:r>
      <w:r w:rsidRPr="0011654C">
        <w:rPr>
          <w:szCs w:val="24"/>
        </w:rPr>
        <w:t>units or</w:t>
      </w:r>
      <w:r w:rsidRPr="0011654C">
        <w:rPr>
          <w:spacing w:val="-1"/>
          <w:szCs w:val="24"/>
        </w:rPr>
        <w:t xml:space="preserve"> </w:t>
      </w:r>
      <w:r w:rsidRPr="0011654C">
        <w:rPr>
          <w:szCs w:val="24"/>
        </w:rPr>
        <w:t>more</w:t>
      </w:r>
      <w:r w:rsidRPr="0011654C">
        <w:rPr>
          <w:spacing w:val="-1"/>
          <w:szCs w:val="24"/>
        </w:rPr>
        <w:t xml:space="preserve"> </w:t>
      </w:r>
      <w:r w:rsidRPr="0011654C">
        <w:rPr>
          <w:szCs w:val="24"/>
        </w:rPr>
        <w:t>and who have taught at least two courses in each of the last six semesters are eligible for an offer of Academic Year Appointment. Such appointments shall be for one or two academic</w:t>
      </w:r>
      <w:r w:rsidRPr="0011654C">
        <w:rPr>
          <w:spacing w:val="-6"/>
          <w:szCs w:val="24"/>
        </w:rPr>
        <w:t xml:space="preserve"> </w:t>
      </w:r>
      <w:r w:rsidRPr="0011654C">
        <w:rPr>
          <w:szCs w:val="24"/>
        </w:rPr>
        <w:t>years</w:t>
      </w:r>
      <w:r w:rsidRPr="0011654C">
        <w:rPr>
          <w:spacing w:val="-7"/>
          <w:szCs w:val="24"/>
        </w:rPr>
        <w:t xml:space="preserve"> </w:t>
      </w:r>
      <w:r w:rsidRPr="0011654C">
        <w:rPr>
          <w:szCs w:val="24"/>
        </w:rPr>
        <w:t>and</w:t>
      </w:r>
      <w:r w:rsidRPr="0011654C">
        <w:rPr>
          <w:spacing w:val="-6"/>
          <w:szCs w:val="24"/>
        </w:rPr>
        <w:t xml:space="preserve"> </w:t>
      </w:r>
      <w:r w:rsidRPr="0011654C">
        <w:rPr>
          <w:szCs w:val="24"/>
        </w:rPr>
        <w:t>shall</w:t>
      </w:r>
      <w:r w:rsidRPr="0011654C">
        <w:rPr>
          <w:spacing w:val="-8"/>
          <w:szCs w:val="24"/>
        </w:rPr>
        <w:t xml:space="preserve"> </w:t>
      </w:r>
      <w:r w:rsidRPr="0011654C">
        <w:rPr>
          <w:szCs w:val="24"/>
        </w:rPr>
        <w:t>be</w:t>
      </w:r>
      <w:r w:rsidRPr="0011654C">
        <w:rPr>
          <w:spacing w:val="-9"/>
          <w:szCs w:val="24"/>
        </w:rPr>
        <w:t xml:space="preserve"> </w:t>
      </w:r>
      <w:r w:rsidRPr="0011654C">
        <w:rPr>
          <w:szCs w:val="24"/>
        </w:rPr>
        <w:t>consistent</w:t>
      </w:r>
      <w:r w:rsidRPr="0011654C">
        <w:rPr>
          <w:spacing w:val="-8"/>
          <w:szCs w:val="24"/>
        </w:rPr>
        <w:t xml:space="preserve"> </w:t>
      </w:r>
      <w:r w:rsidRPr="0011654C">
        <w:rPr>
          <w:szCs w:val="24"/>
        </w:rPr>
        <w:t>with</w:t>
      </w:r>
      <w:r w:rsidRPr="0011654C">
        <w:rPr>
          <w:spacing w:val="-8"/>
          <w:szCs w:val="24"/>
        </w:rPr>
        <w:t xml:space="preserve"> </w:t>
      </w:r>
      <w:r w:rsidRPr="0011654C">
        <w:rPr>
          <w:szCs w:val="24"/>
        </w:rPr>
        <w:t>Article</w:t>
      </w:r>
      <w:r w:rsidRPr="0011654C">
        <w:rPr>
          <w:spacing w:val="-10"/>
          <w:szCs w:val="24"/>
        </w:rPr>
        <w:t xml:space="preserve"> </w:t>
      </w:r>
      <w:r w:rsidRPr="0011654C">
        <w:rPr>
          <w:szCs w:val="24"/>
        </w:rPr>
        <w:t>11,</w:t>
      </w:r>
      <w:r w:rsidRPr="0011654C">
        <w:rPr>
          <w:spacing w:val="-9"/>
          <w:szCs w:val="24"/>
        </w:rPr>
        <w:t xml:space="preserve"> </w:t>
      </w:r>
      <w:r w:rsidRPr="0011654C">
        <w:rPr>
          <w:szCs w:val="24"/>
        </w:rPr>
        <w:t>Section</w:t>
      </w:r>
      <w:r w:rsidRPr="0011654C">
        <w:rPr>
          <w:spacing w:val="-10"/>
          <w:szCs w:val="24"/>
        </w:rPr>
        <w:t xml:space="preserve"> </w:t>
      </w:r>
      <w:r w:rsidRPr="0011654C">
        <w:rPr>
          <w:szCs w:val="24"/>
        </w:rPr>
        <w:t>D.3.</w:t>
      </w:r>
      <w:r w:rsidRPr="0011654C">
        <w:rPr>
          <w:spacing w:val="-4"/>
          <w:szCs w:val="24"/>
        </w:rPr>
        <w:t xml:space="preserve"> Such offers are at the discretion of the University.</w:t>
      </w:r>
      <w:r w:rsidRPr="0011654C">
        <w:rPr>
          <w:szCs w:val="24"/>
        </w:rPr>
        <w:t xml:space="preserve"> Those eligible for an offer of an </w:t>
      </w:r>
      <w:r w:rsidR="00306BDD">
        <w:rPr>
          <w:szCs w:val="24"/>
        </w:rPr>
        <w:t>A</w:t>
      </w:r>
      <w:r w:rsidRPr="0011654C">
        <w:rPr>
          <w:szCs w:val="24"/>
        </w:rPr>
        <w:t xml:space="preserve">cademic </w:t>
      </w:r>
      <w:r w:rsidR="00306BDD">
        <w:rPr>
          <w:szCs w:val="24"/>
        </w:rPr>
        <w:t>Y</w:t>
      </w:r>
      <w:r w:rsidRPr="0011654C">
        <w:rPr>
          <w:szCs w:val="24"/>
        </w:rPr>
        <w:t xml:space="preserve">ear </w:t>
      </w:r>
      <w:r w:rsidR="00306BDD">
        <w:rPr>
          <w:szCs w:val="24"/>
        </w:rPr>
        <w:t>A</w:t>
      </w:r>
      <w:r w:rsidRPr="0011654C">
        <w:rPr>
          <w:szCs w:val="24"/>
        </w:rPr>
        <w:t>ppointment per the provisions of this article may be offered such an appointment for a duration of one (1) or two (2) academic years.</w:t>
      </w:r>
    </w:p>
    <w:p w14:paraId="75610B16" w14:textId="77777777" w:rsidR="00EB5633" w:rsidRPr="0011654C" w:rsidRDefault="00EB5633" w:rsidP="00EB3902">
      <w:pPr>
        <w:pStyle w:val="ListParagraph"/>
        <w:numPr>
          <w:ilvl w:val="1"/>
          <w:numId w:val="20"/>
        </w:numPr>
        <w:tabs>
          <w:tab w:val="left" w:pos="1182"/>
        </w:tabs>
        <w:autoSpaceDE w:val="0"/>
        <w:autoSpaceDN w:val="0"/>
        <w:spacing w:after="120"/>
        <w:ind w:left="720" w:right="118"/>
        <w:jc w:val="both"/>
        <w:rPr>
          <w:szCs w:val="24"/>
        </w:rPr>
      </w:pPr>
      <w:r w:rsidRPr="0011654C">
        <w:rPr>
          <w:szCs w:val="24"/>
        </w:rPr>
        <w:t>Members who decline the Academic Year</w:t>
      </w:r>
      <w:r w:rsidRPr="0011654C">
        <w:rPr>
          <w:spacing w:val="-2"/>
          <w:szCs w:val="24"/>
        </w:rPr>
        <w:t xml:space="preserve"> </w:t>
      </w:r>
      <w:r w:rsidRPr="0011654C">
        <w:rPr>
          <w:szCs w:val="24"/>
        </w:rPr>
        <w:t>Appointment shall retain</w:t>
      </w:r>
      <w:r w:rsidRPr="0011654C">
        <w:rPr>
          <w:spacing w:val="-1"/>
          <w:szCs w:val="24"/>
        </w:rPr>
        <w:t xml:space="preserve"> </w:t>
      </w:r>
      <w:r w:rsidRPr="0011654C">
        <w:rPr>
          <w:szCs w:val="24"/>
        </w:rPr>
        <w:t>all</w:t>
      </w:r>
      <w:r w:rsidRPr="0011654C">
        <w:rPr>
          <w:spacing w:val="-2"/>
          <w:szCs w:val="24"/>
        </w:rPr>
        <w:t xml:space="preserve"> </w:t>
      </w:r>
      <w:r w:rsidRPr="0011654C">
        <w:rPr>
          <w:szCs w:val="24"/>
        </w:rPr>
        <w:t>other</w:t>
      </w:r>
      <w:r w:rsidRPr="0011654C">
        <w:rPr>
          <w:spacing w:val="-3"/>
          <w:szCs w:val="24"/>
        </w:rPr>
        <w:t xml:space="preserve"> </w:t>
      </w:r>
      <w:r w:rsidRPr="0011654C">
        <w:rPr>
          <w:szCs w:val="24"/>
        </w:rPr>
        <w:t xml:space="preserve">rights they may </w:t>
      </w:r>
      <w:r w:rsidRPr="0011654C">
        <w:rPr>
          <w:szCs w:val="24"/>
        </w:rPr>
        <w:lastRenderedPageBreak/>
        <w:t>enjoy under the terms of this Agreement.</w:t>
      </w:r>
    </w:p>
    <w:p w14:paraId="26F34354" w14:textId="77777777" w:rsidR="00EB5633" w:rsidRPr="0011654C" w:rsidRDefault="00EB5633" w:rsidP="00EB3902">
      <w:pPr>
        <w:pStyle w:val="ListParagraph"/>
        <w:numPr>
          <w:ilvl w:val="1"/>
          <w:numId w:val="20"/>
        </w:numPr>
        <w:tabs>
          <w:tab w:val="left" w:pos="1182"/>
        </w:tabs>
        <w:autoSpaceDE w:val="0"/>
        <w:autoSpaceDN w:val="0"/>
        <w:spacing w:after="120"/>
        <w:ind w:left="720" w:right="50"/>
        <w:jc w:val="both"/>
        <w:rPr>
          <w:szCs w:val="24"/>
        </w:rPr>
      </w:pPr>
      <w:r w:rsidRPr="0011654C">
        <w:rPr>
          <w:szCs w:val="24"/>
        </w:rPr>
        <w:t>In</w:t>
      </w:r>
      <w:r w:rsidRPr="0011654C">
        <w:rPr>
          <w:spacing w:val="-12"/>
          <w:szCs w:val="24"/>
        </w:rPr>
        <w:t xml:space="preserve"> </w:t>
      </w:r>
      <w:r w:rsidRPr="0011654C">
        <w:rPr>
          <w:szCs w:val="24"/>
        </w:rPr>
        <w:t>accepting</w:t>
      </w:r>
      <w:r w:rsidRPr="0011654C">
        <w:rPr>
          <w:spacing w:val="-15"/>
          <w:szCs w:val="24"/>
        </w:rPr>
        <w:t xml:space="preserve"> </w:t>
      </w:r>
      <w:r w:rsidRPr="0011654C">
        <w:rPr>
          <w:szCs w:val="24"/>
        </w:rPr>
        <w:t>such</w:t>
      </w:r>
      <w:r w:rsidRPr="0011654C">
        <w:rPr>
          <w:spacing w:val="-13"/>
          <w:szCs w:val="24"/>
        </w:rPr>
        <w:t xml:space="preserve"> </w:t>
      </w:r>
      <w:r w:rsidRPr="0011654C">
        <w:rPr>
          <w:szCs w:val="24"/>
        </w:rPr>
        <w:t>Academic</w:t>
      </w:r>
      <w:r w:rsidRPr="0011654C">
        <w:rPr>
          <w:spacing w:val="-12"/>
          <w:szCs w:val="24"/>
        </w:rPr>
        <w:t xml:space="preserve"> </w:t>
      </w:r>
      <w:r w:rsidRPr="0011654C">
        <w:rPr>
          <w:szCs w:val="24"/>
        </w:rPr>
        <w:t>Year</w:t>
      </w:r>
      <w:r w:rsidRPr="0011654C">
        <w:rPr>
          <w:spacing w:val="-13"/>
          <w:szCs w:val="24"/>
        </w:rPr>
        <w:t xml:space="preserve"> </w:t>
      </w:r>
      <w:r w:rsidRPr="0011654C">
        <w:rPr>
          <w:szCs w:val="24"/>
        </w:rPr>
        <w:t>Appointment,</w:t>
      </w:r>
      <w:r w:rsidRPr="0011654C">
        <w:rPr>
          <w:spacing w:val="-14"/>
          <w:szCs w:val="24"/>
        </w:rPr>
        <w:t xml:space="preserve"> </w:t>
      </w:r>
      <w:r w:rsidRPr="0011654C">
        <w:rPr>
          <w:szCs w:val="24"/>
        </w:rPr>
        <w:t>the</w:t>
      </w:r>
      <w:r w:rsidRPr="0011654C">
        <w:rPr>
          <w:spacing w:val="-16"/>
          <w:szCs w:val="24"/>
        </w:rPr>
        <w:t xml:space="preserve"> </w:t>
      </w:r>
      <w:r w:rsidRPr="0011654C">
        <w:rPr>
          <w:szCs w:val="24"/>
        </w:rPr>
        <w:t>unit</w:t>
      </w:r>
      <w:r w:rsidRPr="0011654C">
        <w:rPr>
          <w:spacing w:val="-13"/>
          <w:szCs w:val="24"/>
        </w:rPr>
        <w:t xml:space="preserve"> </w:t>
      </w:r>
      <w:r w:rsidRPr="0011654C">
        <w:rPr>
          <w:szCs w:val="24"/>
        </w:rPr>
        <w:t>member</w:t>
      </w:r>
      <w:r w:rsidRPr="0011654C">
        <w:rPr>
          <w:spacing w:val="-13"/>
          <w:szCs w:val="24"/>
        </w:rPr>
        <w:t xml:space="preserve"> </w:t>
      </w:r>
      <w:r w:rsidRPr="0011654C">
        <w:rPr>
          <w:szCs w:val="24"/>
        </w:rPr>
        <w:t>agrees</w:t>
      </w:r>
      <w:r w:rsidRPr="0011654C">
        <w:rPr>
          <w:spacing w:val="-14"/>
          <w:szCs w:val="24"/>
        </w:rPr>
        <w:t xml:space="preserve"> </w:t>
      </w:r>
      <w:r w:rsidRPr="0011654C">
        <w:rPr>
          <w:szCs w:val="24"/>
        </w:rPr>
        <w:t>to</w:t>
      </w:r>
      <w:r w:rsidRPr="0011654C">
        <w:rPr>
          <w:spacing w:val="-15"/>
          <w:szCs w:val="24"/>
        </w:rPr>
        <w:t xml:space="preserve"> </w:t>
      </w:r>
      <w:r w:rsidRPr="0011654C">
        <w:rPr>
          <w:szCs w:val="24"/>
        </w:rPr>
        <w:t>teach</w:t>
      </w:r>
      <w:r w:rsidRPr="0011654C">
        <w:rPr>
          <w:spacing w:val="-15"/>
          <w:szCs w:val="24"/>
        </w:rPr>
        <w:t xml:space="preserve"> </w:t>
      </w:r>
      <w:r w:rsidRPr="0011654C">
        <w:rPr>
          <w:szCs w:val="24"/>
        </w:rPr>
        <w:t>the assigned courses at the times established by the University, notwithstanding any previously</w:t>
      </w:r>
      <w:r w:rsidRPr="0011654C">
        <w:rPr>
          <w:spacing w:val="80"/>
          <w:w w:val="150"/>
          <w:szCs w:val="24"/>
        </w:rPr>
        <w:t xml:space="preserve"> </w:t>
      </w:r>
      <w:r w:rsidRPr="0011654C">
        <w:rPr>
          <w:szCs w:val="24"/>
        </w:rPr>
        <w:t>expressed</w:t>
      </w:r>
      <w:r w:rsidRPr="0011654C">
        <w:rPr>
          <w:spacing w:val="80"/>
          <w:w w:val="150"/>
          <w:szCs w:val="24"/>
        </w:rPr>
        <w:t xml:space="preserve"> </w:t>
      </w:r>
      <w:r w:rsidRPr="0011654C">
        <w:rPr>
          <w:szCs w:val="24"/>
        </w:rPr>
        <w:t>periods</w:t>
      </w:r>
      <w:r w:rsidRPr="0011654C">
        <w:rPr>
          <w:spacing w:val="80"/>
          <w:w w:val="150"/>
          <w:szCs w:val="24"/>
        </w:rPr>
        <w:t xml:space="preserve"> </w:t>
      </w:r>
      <w:r w:rsidRPr="0011654C">
        <w:rPr>
          <w:szCs w:val="24"/>
        </w:rPr>
        <w:t>of</w:t>
      </w:r>
      <w:r w:rsidRPr="0011654C">
        <w:rPr>
          <w:spacing w:val="80"/>
          <w:w w:val="150"/>
          <w:szCs w:val="24"/>
        </w:rPr>
        <w:t xml:space="preserve"> </w:t>
      </w:r>
      <w:r w:rsidRPr="0011654C">
        <w:rPr>
          <w:szCs w:val="24"/>
        </w:rPr>
        <w:t>preference</w:t>
      </w:r>
      <w:r w:rsidRPr="0011654C">
        <w:rPr>
          <w:spacing w:val="80"/>
          <w:w w:val="150"/>
          <w:szCs w:val="24"/>
        </w:rPr>
        <w:t xml:space="preserve"> </w:t>
      </w:r>
      <w:r w:rsidRPr="0011654C">
        <w:rPr>
          <w:szCs w:val="24"/>
        </w:rPr>
        <w:t>or</w:t>
      </w:r>
      <w:r w:rsidRPr="0011654C">
        <w:rPr>
          <w:spacing w:val="80"/>
          <w:w w:val="150"/>
          <w:szCs w:val="24"/>
        </w:rPr>
        <w:t xml:space="preserve"> </w:t>
      </w:r>
      <w:r w:rsidRPr="0011654C">
        <w:rPr>
          <w:szCs w:val="24"/>
        </w:rPr>
        <w:t>availability.</w:t>
      </w:r>
      <w:r w:rsidRPr="0011654C">
        <w:rPr>
          <w:spacing w:val="80"/>
          <w:w w:val="150"/>
          <w:szCs w:val="24"/>
        </w:rPr>
        <w:t xml:space="preserve"> </w:t>
      </w:r>
      <w:r w:rsidRPr="0011654C">
        <w:rPr>
          <w:szCs w:val="24"/>
        </w:rPr>
        <w:t>Academic</w:t>
      </w:r>
      <w:r w:rsidRPr="0011654C">
        <w:rPr>
          <w:spacing w:val="80"/>
          <w:w w:val="150"/>
          <w:szCs w:val="24"/>
        </w:rPr>
        <w:t xml:space="preserve"> </w:t>
      </w:r>
      <w:r w:rsidRPr="0011654C">
        <w:rPr>
          <w:szCs w:val="24"/>
        </w:rPr>
        <w:t>Year Appointments may include</w:t>
      </w:r>
      <w:r w:rsidRPr="0011654C">
        <w:rPr>
          <w:spacing w:val="-1"/>
          <w:szCs w:val="24"/>
        </w:rPr>
        <w:t xml:space="preserve"> </w:t>
      </w:r>
      <w:r w:rsidRPr="0011654C">
        <w:rPr>
          <w:szCs w:val="24"/>
        </w:rPr>
        <w:t>the assignment of alternate academic work duties other than teaching at the sole discretion of the University.</w:t>
      </w:r>
    </w:p>
    <w:p w14:paraId="5D6ABC90" w14:textId="77777777" w:rsidR="00EB5633" w:rsidRPr="0011654C" w:rsidRDefault="00EB5633" w:rsidP="00EB3902">
      <w:pPr>
        <w:pStyle w:val="ListParagraph"/>
        <w:numPr>
          <w:ilvl w:val="1"/>
          <w:numId w:val="20"/>
        </w:numPr>
        <w:tabs>
          <w:tab w:val="left" w:pos="1182"/>
        </w:tabs>
        <w:autoSpaceDE w:val="0"/>
        <w:autoSpaceDN w:val="0"/>
        <w:spacing w:after="120"/>
        <w:ind w:left="720" w:right="122"/>
        <w:jc w:val="both"/>
        <w:rPr>
          <w:szCs w:val="24"/>
        </w:rPr>
      </w:pPr>
      <w:r w:rsidRPr="0011654C">
        <w:rPr>
          <w:szCs w:val="24"/>
        </w:rPr>
        <w:t>The Academic Year Appointment shall specify the compensation to be paid to the unit</w:t>
      </w:r>
      <w:r w:rsidRPr="0011654C">
        <w:rPr>
          <w:spacing w:val="-10"/>
          <w:szCs w:val="24"/>
        </w:rPr>
        <w:t xml:space="preserve"> </w:t>
      </w:r>
      <w:r w:rsidRPr="0011654C">
        <w:rPr>
          <w:szCs w:val="24"/>
        </w:rPr>
        <w:t>member</w:t>
      </w:r>
      <w:r w:rsidRPr="0011654C">
        <w:rPr>
          <w:spacing w:val="-11"/>
          <w:szCs w:val="24"/>
        </w:rPr>
        <w:t xml:space="preserve"> </w:t>
      </w:r>
      <w:r w:rsidRPr="0011654C">
        <w:rPr>
          <w:szCs w:val="24"/>
        </w:rPr>
        <w:t>for</w:t>
      </w:r>
      <w:r w:rsidRPr="0011654C">
        <w:rPr>
          <w:spacing w:val="-11"/>
          <w:szCs w:val="24"/>
        </w:rPr>
        <w:t xml:space="preserve"> </w:t>
      </w:r>
      <w:r w:rsidRPr="0011654C">
        <w:rPr>
          <w:szCs w:val="24"/>
        </w:rPr>
        <w:t>the</w:t>
      </w:r>
      <w:r w:rsidRPr="0011654C">
        <w:rPr>
          <w:spacing w:val="-11"/>
          <w:szCs w:val="24"/>
        </w:rPr>
        <w:t xml:space="preserve"> </w:t>
      </w:r>
      <w:r w:rsidRPr="0011654C">
        <w:rPr>
          <w:szCs w:val="24"/>
        </w:rPr>
        <w:t>duration</w:t>
      </w:r>
      <w:r w:rsidRPr="0011654C">
        <w:rPr>
          <w:spacing w:val="-10"/>
          <w:szCs w:val="24"/>
        </w:rPr>
        <w:t xml:space="preserve"> </w:t>
      </w:r>
      <w:r w:rsidRPr="0011654C">
        <w:rPr>
          <w:szCs w:val="24"/>
        </w:rPr>
        <w:t>of</w:t>
      </w:r>
      <w:r w:rsidRPr="0011654C">
        <w:rPr>
          <w:spacing w:val="-11"/>
          <w:szCs w:val="24"/>
        </w:rPr>
        <w:t xml:space="preserve"> </w:t>
      </w:r>
      <w:r w:rsidRPr="0011654C">
        <w:rPr>
          <w:szCs w:val="24"/>
        </w:rPr>
        <w:t>the</w:t>
      </w:r>
      <w:r w:rsidRPr="0011654C">
        <w:rPr>
          <w:spacing w:val="-11"/>
          <w:szCs w:val="24"/>
        </w:rPr>
        <w:t xml:space="preserve"> </w:t>
      </w:r>
      <w:r w:rsidRPr="0011654C">
        <w:rPr>
          <w:szCs w:val="24"/>
        </w:rPr>
        <w:t>appointment.</w:t>
      </w:r>
      <w:r w:rsidRPr="0011654C">
        <w:rPr>
          <w:spacing w:val="-12"/>
          <w:szCs w:val="24"/>
        </w:rPr>
        <w:t xml:space="preserve"> </w:t>
      </w:r>
      <w:r w:rsidRPr="0011654C">
        <w:rPr>
          <w:szCs w:val="24"/>
        </w:rPr>
        <w:t>Compensation</w:t>
      </w:r>
      <w:r w:rsidRPr="0011654C">
        <w:rPr>
          <w:spacing w:val="-12"/>
          <w:szCs w:val="24"/>
        </w:rPr>
        <w:t xml:space="preserve"> </w:t>
      </w:r>
      <w:r w:rsidRPr="0011654C">
        <w:rPr>
          <w:szCs w:val="24"/>
        </w:rPr>
        <w:t>may</w:t>
      </w:r>
      <w:r w:rsidRPr="0011654C">
        <w:rPr>
          <w:spacing w:val="-14"/>
          <w:szCs w:val="24"/>
        </w:rPr>
        <w:t xml:space="preserve"> </w:t>
      </w:r>
      <w:r w:rsidRPr="0011654C">
        <w:rPr>
          <w:szCs w:val="24"/>
        </w:rPr>
        <w:t>be</w:t>
      </w:r>
      <w:r w:rsidRPr="0011654C">
        <w:rPr>
          <w:spacing w:val="-11"/>
          <w:szCs w:val="24"/>
        </w:rPr>
        <w:t xml:space="preserve"> </w:t>
      </w:r>
      <w:r w:rsidRPr="0011654C">
        <w:rPr>
          <w:szCs w:val="24"/>
        </w:rPr>
        <w:t>based</w:t>
      </w:r>
      <w:r w:rsidRPr="0011654C">
        <w:rPr>
          <w:spacing w:val="-10"/>
          <w:szCs w:val="24"/>
        </w:rPr>
        <w:t xml:space="preserve"> </w:t>
      </w:r>
      <w:r w:rsidRPr="0011654C">
        <w:rPr>
          <w:szCs w:val="24"/>
        </w:rPr>
        <w:t>upon a credit hour rate or academic year salary at the sole discretion of the University.</w:t>
      </w:r>
    </w:p>
    <w:p w14:paraId="62D0D25A" w14:textId="276B82F0" w:rsidR="00EB5633" w:rsidRPr="0011654C" w:rsidRDefault="00EB5633" w:rsidP="00EB3902">
      <w:pPr>
        <w:pStyle w:val="ListParagraph"/>
        <w:numPr>
          <w:ilvl w:val="1"/>
          <w:numId w:val="20"/>
        </w:numPr>
        <w:tabs>
          <w:tab w:val="left" w:pos="1182"/>
        </w:tabs>
        <w:autoSpaceDE w:val="0"/>
        <w:autoSpaceDN w:val="0"/>
        <w:spacing w:after="120"/>
        <w:ind w:left="720" w:right="116"/>
        <w:jc w:val="both"/>
        <w:rPr>
          <w:szCs w:val="24"/>
        </w:rPr>
      </w:pPr>
      <w:r w:rsidRPr="0011654C">
        <w:rPr>
          <w:szCs w:val="24"/>
        </w:rPr>
        <w:t>Unit members may elect to have such pay distributed on a 12 (twelve) month basis.</w:t>
      </w:r>
    </w:p>
    <w:p w14:paraId="0022B212" w14:textId="3F1C37DF" w:rsidR="00EB5633" w:rsidRPr="0011654C" w:rsidRDefault="00EB5633" w:rsidP="00EB3902">
      <w:pPr>
        <w:pStyle w:val="ListParagraph"/>
        <w:numPr>
          <w:ilvl w:val="1"/>
          <w:numId w:val="20"/>
        </w:numPr>
        <w:tabs>
          <w:tab w:val="left" w:pos="1182"/>
        </w:tabs>
        <w:autoSpaceDE w:val="0"/>
        <w:autoSpaceDN w:val="0"/>
        <w:spacing w:after="120"/>
        <w:ind w:left="720" w:right="114"/>
        <w:jc w:val="both"/>
        <w:rPr>
          <w:szCs w:val="24"/>
        </w:rPr>
      </w:pPr>
      <w:r w:rsidRPr="0011654C">
        <w:rPr>
          <w:szCs w:val="24"/>
        </w:rPr>
        <w:t>In the</w:t>
      </w:r>
      <w:r w:rsidRPr="0011654C">
        <w:rPr>
          <w:spacing w:val="-1"/>
          <w:szCs w:val="24"/>
        </w:rPr>
        <w:t xml:space="preserve"> </w:t>
      </w:r>
      <w:r w:rsidRPr="0011654C">
        <w:rPr>
          <w:szCs w:val="24"/>
        </w:rPr>
        <w:t>event a</w:t>
      </w:r>
      <w:r w:rsidRPr="0011654C">
        <w:rPr>
          <w:spacing w:val="-1"/>
          <w:szCs w:val="24"/>
        </w:rPr>
        <w:t xml:space="preserve"> </w:t>
      </w:r>
      <w:r w:rsidRPr="0011654C">
        <w:rPr>
          <w:szCs w:val="24"/>
        </w:rPr>
        <w:t>course</w:t>
      </w:r>
      <w:r w:rsidRPr="0011654C">
        <w:rPr>
          <w:spacing w:val="-1"/>
          <w:szCs w:val="24"/>
        </w:rPr>
        <w:t xml:space="preserve"> </w:t>
      </w:r>
      <w:r w:rsidRPr="0011654C">
        <w:rPr>
          <w:szCs w:val="24"/>
        </w:rPr>
        <w:t>assigned to a</w:t>
      </w:r>
      <w:r w:rsidRPr="0011654C">
        <w:rPr>
          <w:spacing w:val="-1"/>
          <w:szCs w:val="24"/>
        </w:rPr>
        <w:t xml:space="preserve"> </w:t>
      </w:r>
      <w:r w:rsidRPr="0011654C">
        <w:rPr>
          <w:szCs w:val="24"/>
        </w:rPr>
        <w:t>person holding an Academic Year Appointment is</w:t>
      </w:r>
      <w:r w:rsidRPr="0011654C">
        <w:rPr>
          <w:spacing w:val="-7"/>
          <w:szCs w:val="24"/>
        </w:rPr>
        <w:t xml:space="preserve"> </w:t>
      </w:r>
      <w:r w:rsidRPr="0011654C">
        <w:rPr>
          <w:szCs w:val="24"/>
        </w:rPr>
        <w:t>cancelled,</w:t>
      </w:r>
      <w:r w:rsidRPr="0011654C">
        <w:rPr>
          <w:spacing w:val="-8"/>
          <w:szCs w:val="24"/>
        </w:rPr>
        <w:t xml:space="preserve"> </w:t>
      </w:r>
      <w:r w:rsidRPr="0011654C">
        <w:rPr>
          <w:szCs w:val="24"/>
        </w:rPr>
        <w:t>that</w:t>
      </w:r>
      <w:r w:rsidRPr="0011654C">
        <w:rPr>
          <w:spacing w:val="-9"/>
          <w:szCs w:val="24"/>
        </w:rPr>
        <w:t xml:space="preserve"> </w:t>
      </w:r>
      <w:r w:rsidRPr="0011654C">
        <w:rPr>
          <w:szCs w:val="24"/>
        </w:rPr>
        <w:t>individual</w:t>
      </w:r>
      <w:r w:rsidRPr="0011654C">
        <w:rPr>
          <w:spacing w:val="-9"/>
          <w:szCs w:val="24"/>
        </w:rPr>
        <w:t xml:space="preserve"> </w:t>
      </w:r>
      <w:r w:rsidRPr="0011654C">
        <w:rPr>
          <w:szCs w:val="24"/>
        </w:rPr>
        <w:t>shall</w:t>
      </w:r>
      <w:r w:rsidRPr="0011654C">
        <w:rPr>
          <w:spacing w:val="-7"/>
          <w:szCs w:val="24"/>
        </w:rPr>
        <w:t xml:space="preserve"> </w:t>
      </w:r>
      <w:r w:rsidRPr="0011654C">
        <w:rPr>
          <w:szCs w:val="24"/>
        </w:rPr>
        <w:t>be</w:t>
      </w:r>
      <w:r w:rsidRPr="0011654C">
        <w:rPr>
          <w:spacing w:val="-8"/>
          <w:szCs w:val="24"/>
        </w:rPr>
        <w:t xml:space="preserve"> </w:t>
      </w:r>
      <w:r w:rsidRPr="0011654C">
        <w:rPr>
          <w:szCs w:val="24"/>
        </w:rPr>
        <w:t>reassigned</w:t>
      </w:r>
      <w:r w:rsidRPr="0011654C">
        <w:rPr>
          <w:spacing w:val="-9"/>
          <w:szCs w:val="24"/>
        </w:rPr>
        <w:t xml:space="preserve"> </w:t>
      </w:r>
      <w:r w:rsidRPr="0011654C">
        <w:rPr>
          <w:szCs w:val="24"/>
        </w:rPr>
        <w:t>to</w:t>
      </w:r>
      <w:r w:rsidRPr="0011654C">
        <w:rPr>
          <w:spacing w:val="-7"/>
          <w:szCs w:val="24"/>
        </w:rPr>
        <w:t xml:space="preserve"> </w:t>
      </w:r>
      <w:r w:rsidRPr="0011654C">
        <w:rPr>
          <w:szCs w:val="24"/>
        </w:rPr>
        <w:t>another</w:t>
      </w:r>
      <w:r w:rsidRPr="0011654C">
        <w:rPr>
          <w:spacing w:val="-10"/>
          <w:szCs w:val="24"/>
        </w:rPr>
        <w:t xml:space="preserve"> </w:t>
      </w:r>
      <w:r w:rsidRPr="0011654C">
        <w:rPr>
          <w:szCs w:val="24"/>
        </w:rPr>
        <w:t>course</w:t>
      </w:r>
      <w:r w:rsidRPr="0011654C">
        <w:rPr>
          <w:spacing w:val="-8"/>
          <w:szCs w:val="24"/>
        </w:rPr>
        <w:t xml:space="preserve"> </w:t>
      </w:r>
      <w:r w:rsidRPr="0011654C">
        <w:rPr>
          <w:szCs w:val="24"/>
        </w:rPr>
        <w:t>if</w:t>
      </w:r>
      <w:r w:rsidRPr="0011654C">
        <w:rPr>
          <w:spacing w:val="-8"/>
          <w:szCs w:val="24"/>
        </w:rPr>
        <w:t xml:space="preserve"> </w:t>
      </w:r>
      <w:r w:rsidRPr="0011654C">
        <w:rPr>
          <w:szCs w:val="24"/>
        </w:rPr>
        <w:t>one</w:t>
      </w:r>
      <w:r w:rsidRPr="0011654C">
        <w:rPr>
          <w:spacing w:val="-10"/>
          <w:szCs w:val="24"/>
        </w:rPr>
        <w:t xml:space="preserve"> </w:t>
      </w:r>
      <w:r w:rsidRPr="0011654C">
        <w:rPr>
          <w:szCs w:val="24"/>
        </w:rPr>
        <w:t>is</w:t>
      </w:r>
      <w:r w:rsidRPr="0011654C">
        <w:rPr>
          <w:spacing w:val="-7"/>
          <w:szCs w:val="24"/>
        </w:rPr>
        <w:t xml:space="preserve"> </w:t>
      </w:r>
      <w:r w:rsidRPr="0011654C">
        <w:rPr>
          <w:szCs w:val="24"/>
        </w:rPr>
        <w:t>available, even if such reassignment results in the displacement of another unit member without</w:t>
      </w:r>
      <w:r w:rsidRPr="0011654C">
        <w:rPr>
          <w:spacing w:val="-15"/>
          <w:szCs w:val="24"/>
        </w:rPr>
        <w:t xml:space="preserve"> </w:t>
      </w:r>
      <w:r w:rsidRPr="0011654C">
        <w:rPr>
          <w:szCs w:val="24"/>
        </w:rPr>
        <w:t>an</w:t>
      </w:r>
      <w:r w:rsidRPr="0011654C">
        <w:rPr>
          <w:spacing w:val="-15"/>
          <w:szCs w:val="24"/>
        </w:rPr>
        <w:t xml:space="preserve"> </w:t>
      </w:r>
      <w:r w:rsidRPr="0011654C">
        <w:rPr>
          <w:szCs w:val="24"/>
        </w:rPr>
        <w:t>Academic</w:t>
      </w:r>
      <w:r w:rsidRPr="0011654C">
        <w:rPr>
          <w:spacing w:val="-16"/>
          <w:szCs w:val="24"/>
        </w:rPr>
        <w:t xml:space="preserve"> </w:t>
      </w:r>
      <w:r w:rsidRPr="0011654C">
        <w:rPr>
          <w:szCs w:val="24"/>
        </w:rPr>
        <w:t>Year</w:t>
      </w:r>
      <w:r w:rsidRPr="0011654C">
        <w:rPr>
          <w:spacing w:val="-16"/>
          <w:szCs w:val="24"/>
        </w:rPr>
        <w:t xml:space="preserve"> </w:t>
      </w:r>
      <w:r w:rsidRPr="0011654C">
        <w:rPr>
          <w:szCs w:val="24"/>
        </w:rPr>
        <w:t>Appointment.</w:t>
      </w:r>
      <w:r w:rsidRPr="0011654C">
        <w:rPr>
          <w:spacing w:val="-16"/>
          <w:szCs w:val="24"/>
        </w:rPr>
        <w:t xml:space="preserve"> </w:t>
      </w:r>
      <w:r w:rsidRPr="0011654C">
        <w:rPr>
          <w:szCs w:val="24"/>
        </w:rPr>
        <w:t>In</w:t>
      </w:r>
      <w:r w:rsidRPr="0011654C">
        <w:rPr>
          <w:spacing w:val="-15"/>
          <w:szCs w:val="24"/>
        </w:rPr>
        <w:t xml:space="preserve"> </w:t>
      </w:r>
      <w:r w:rsidRPr="0011654C">
        <w:rPr>
          <w:szCs w:val="24"/>
        </w:rPr>
        <w:t xml:space="preserve">the event there are no courses available within the academic year unit member’s expertise, then a cancellation fee in accordance with </w:t>
      </w:r>
      <w:r w:rsidR="007E6DD7">
        <w:t>other provisions in this Article</w:t>
      </w:r>
      <w:r w:rsidR="007E6DD7" w:rsidRPr="0011654C" w:rsidDel="007E6DD7">
        <w:rPr>
          <w:szCs w:val="24"/>
        </w:rPr>
        <w:t xml:space="preserve"> </w:t>
      </w:r>
      <w:r w:rsidRPr="0011654C">
        <w:rPr>
          <w:szCs w:val="24"/>
        </w:rPr>
        <w:t>will be paid, and the unit member’s compensation shall be adjusted accordingly.</w:t>
      </w:r>
    </w:p>
    <w:p w14:paraId="4E161B2E" w14:textId="77777777" w:rsidR="00EB5633" w:rsidRPr="0011654C" w:rsidRDefault="00EB5633" w:rsidP="00EB3902">
      <w:pPr>
        <w:pStyle w:val="ListParagraph"/>
        <w:numPr>
          <w:ilvl w:val="1"/>
          <w:numId w:val="20"/>
        </w:numPr>
        <w:tabs>
          <w:tab w:val="left" w:pos="1182"/>
        </w:tabs>
        <w:autoSpaceDE w:val="0"/>
        <w:autoSpaceDN w:val="0"/>
        <w:spacing w:after="120"/>
        <w:ind w:left="720" w:right="120"/>
        <w:jc w:val="both"/>
        <w:rPr>
          <w:szCs w:val="24"/>
        </w:rPr>
      </w:pPr>
      <w:r w:rsidRPr="0011654C">
        <w:rPr>
          <w:szCs w:val="24"/>
        </w:rPr>
        <w:t>Unit</w:t>
      </w:r>
      <w:r w:rsidRPr="0011654C">
        <w:rPr>
          <w:spacing w:val="-18"/>
          <w:szCs w:val="24"/>
        </w:rPr>
        <w:t xml:space="preserve"> </w:t>
      </w:r>
      <w:r w:rsidRPr="0011654C">
        <w:rPr>
          <w:szCs w:val="24"/>
        </w:rPr>
        <w:t>members</w:t>
      </w:r>
      <w:r w:rsidRPr="0011654C">
        <w:rPr>
          <w:spacing w:val="-17"/>
          <w:szCs w:val="24"/>
        </w:rPr>
        <w:t xml:space="preserve"> </w:t>
      </w:r>
      <w:r w:rsidRPr="0011654C">
        <w:rPr>
          <w:szCs w:val="24"/>
        </w:rPr>
        <w:t>holding</w:t>
      </w:r>
      <w:r w:rsidRPr="0011654C">
        <w:rPr>
          <w:spacing w:val="-18"/>
          <w:szCs w:val="24"/>
        </w:rPr>
        <w:t xml:space="preserve"> </w:t>
      </w:r>
      <w:r w:rsidRPr="0011654C">
        <w:rPr>
          <w:szCs w:val="24"/>
        </w:rPr>
        <w:t>Academic</w:t>
      </w:r>
      <w:r w:rsidRPr="0011654C">
        <w:rPr>
          <w:spacing w:val="-17"/>
          <w:szCs w:val="24"/>
        </w:rPr>
        <w:t xml:space="preserve"> </w:t>
      </w:r>
      <w:r w:rsidRPr="0011654C">
        <w:rPr>
          <w:szCs w:val="24"/>
        </w:rPr>
        <w:t>Year</w:t>
      </w:r>
      <w:r w:rsidRPr="0011654C">
        <w:rPr>
          <w:spacing w:val="-18"/>
          <w:szCs w:val="24"/>
        </w:rPr>
        <w:t xml:space="preserve"> </w:t>
      </w:r>
      <w:r w:rsidRPr="0011654C">
        <w:rPr>
          <w:szCs w:val="24"/>
        </w:rPr>
        <w:t>Appointments</w:t>
      </w:r>
      <w:r w:rsidRPr="0011654C">
        <w:rPr>
          <w:spacing w:val="-17"/>
          <w:szCs w:val="24"/>
        </w:rPr>
        <w:t xml:space="preserve"> </w:t>
      </w:r>
      <w:r w:rsidRPr="0011654C">
        <w:rPr>
          <w:szCs w:val="24"/>
        </w:rPr>
        <w:t>shall</w:t>
      </w:r>
      <w:r w:rsidRPr="0011654C">
        <w:rPr>
          <w:spacing w:val="-18"/>
          <w:szCs w:val="24"/>
        </w:rPr>
        <w:t xml:space="preserve"> </w:t>
      </w:r>
      <w:r w:rsidRPr="0011654C">
        <w:rPr>
          <w:szCs w:val="24"/>
        </w:rPr>
        <w:t>be</w:t>
      </w:r>
      <w:r w:rsidRPr="0011654C">
        <w:rPr>
          <w:spacing w:val="-17"/>
          <w:szCs w:val="24"/>
        </w:rPr>
        <w:t xml:space="preserve"> </w:t>
      </w:r>
      <w:r w:rsidRPr="0011654C">
        <w:rPr>
          <w:szCs w:val="24"/>
        </w:rPr>
        <w:t>considered</w:t>
      </w:r>
      <w:r w:rsidRPr="0011654C">
        <w:rPr>
          <w:spacing w:val="-18"/>
          <w:szCs w:val="24"/>
        </w:rPr>
        <w:t xml:space="preserve"> </w:t>
      </w:r>
      <w:r w:rsidRPr="0011654C">
        <w:rPr>
          <w:szCs w:val="24"/>
        </w:rPr>
        <w:t>for</w:t>
      </w:r>
      <w:r w:rsidRPr="0011654C">
        <w:rPr>
          <w:spacing w:val="-17"/>
          <w:szCs w:val="24"/>
        </w:rPr>
        <w:t xml:space="preserve"> </w:t>
      </w:r>
      <w:r w:rsidRPr="0011654C">
        <w:rPr>
          <w:szCs w:val="24"/>
        </w:rPr>
        <w:t>similar appointment in the following academic year provided that there are courses available which the unit member is qualified to teach.</w:t>
      </w:r>
      <w:r w:rsidRPr="0011654C">
        <w:rPr>
          <w:spacing w:val="40"/>
          <w:szCs w:val="24"/>
        </w:rPr>
        <w:t xml:space="preserve"> </w:t>
      </w:r>
    </w:p>
    <w:p w14:paraId="411D87DB" w14:textId="77777777" w:rsidR="00EB5633" w:rsidRPr="0011654C" w:rsidRDefault="00EB5633" w:rsidP="00EB3902">
      <w:pPr>
        <w:pStyle w:val="ListParagraph"/>
        <w:numPr>
          <w:ilvl w:val="1"/>
          <w:numId w:val="20"/>
        </w:numPr>
        <w:autoSpaceDE w:val="0"/>
        <w:autoSpaceDN w:val="0"/>
        <w:spacing w:after="120"/>
        <w:ind w:left="720"/>
        <w:jc w:val="both"/>
        <w:rPr>
          <w:szCs w:val="24"/>
        </w:rPr>
      </w:pPr>
      <w:r w:rsidRPr="0011654C">
        <w:rPr>
          <w:szCs w:val="24"/>
        </w:rPr>
        <w:t>Unit members who are granted a part-time Academic Year Appointment shall have no right or expectation of a subsequent Academic Year Appointment.</w:t>
      </w:r>
    </w:p>
    <w:p w14:paraId="67DF3B8C" w14:textId="190DE6BE" w:rsidR="008D6979" w:rsidRPr="0011654C" w:rsidRDefault="0047222B" w:rsidP="00EB3902">
      <w:pPr>
        <w:spacing w:after="120"/>
        <w:ind w:left="360" w:hanging="360"/>
        <w:jc w:val="both"/>
        <w:rPr>
          <w:szCs w:val="24"/>
        </w:rPr>
      </w:pPr>
      <w:r w:rsidRPr="0011654C">
        <w:rPr>
          <w:szCs w:val="24"/>
        </w:rPr>
        <w:t>E.</w:t>
      </w:r>
      <w:r w:rsidR="008D6979" w:rsidRPr="0011654C">
        <w:rPr>
          <w:szCs w:val="24"/>
        </w:rPr>
        <w:tab/>
      </w:r>
      <w:r w:rsidR="0036483A" w:rsidRPr="0011654C">
        <w:rPr>
          <w:szCs w:val="24"/>
        </w:rPr>
        <w:t xml:space="preserve">Changes in official assignments may be made in the event of unusual or unforeseen circumstances </w:t>
      </w:r>
      <w:r w:rsidR="00B55FBA" w:rsidRPr="0011654C">
        <w:rPr>
          <w:szCs w:val="24"/>
        </w:rPr>
        <w:t>including, but not limited to, enrollment, budgetary or financial considerations,</w:t>
      </w:r>
      <w:r w:rsidR="00B55FBA" w:rsidRPr="0011654C">
        <w:rPr>
          <w:spacing w:val="-18"/>
          <w:szCs w:val="24"/>
        </w:rPr>
        <w:t xml:space="preserve"> </w:t>
      </w:r>
      <w:r w:rsidR="0036483A" w:rsidRPr="0011654C">
        <w:rPr>
          <w:szCs w:val="24"/>
        </w:rPr>
        <w:t>by</w:t>
      </w:r>
      <w:r w:rsidR="0036483A" w:rsidRPr="0011654C">
        <w:rPr>
          <w:spacing w:val="-17"/>
          <w:szCs w:val="24"/>
        </w:rPr>
        <w:t xml:space="preserve"> </w:t>
      </w:r>
      <w:r w:rsidR="0036483A" w:rsidRPr="0011654C">
        <w:rPr>
          <w:szCs w:val="24"/>
        </w:rPr>
        <w:t>mutual</w:t>
      </w:r>
      <w:r w:rsidR="0036483A" w:rsidRPr="0011654C">
        <w:rPr>
          <w:spacing w:val="-18"/>
          <w:szCs w:val="24"/>
        </w:rPr>
        <w:t xml:space="preserve"> </w:t>
      </w:r>
      <w:r w:rsidR="0036483A" w:rsidRPr="0011654C">
        <w:rPr>
          <w:szCs w:val="24"/>
        </w:rPr>
        <w:t>agreement</w:t>
      </w:r>
      <w:r w:rsidR="0036483A" w:rsidRPr="0011654C">
        <w:rPr>
          <w:spacing w:val="-17"/>
          <w:szCs w:val="24"/>
        </w:rPr>
        <w:t xml:space="preserve"> </w:t>
      </w:r>
      <w:r w:rsidR="0036483A" w:rsidRPr="0011654C">
        <w:rPr>
          <w:szCs w:val="24"/>
        </w:rPr>
        <w:t>of</w:t>
      </w:r>
      <w:r w:rsidR="0036483A" w:rsidRPr="0011654C">
        <w:rPr>
          <w:spacing w:val="-18"/>
          <w:szCs w:val="24"/>
        </w:rPr>
        <w:t xml:space="preserve"> </w:t>
      </w:r>
      <w:r w:rsidR="0036483A" w:rsidRPr="0011654C">
        <w:rPr>
          <w:szCs w:val="24"/>
        </w:rPr>
        <w:t>the</w:t>
      </w:r>
      <w:r w:rsidR="0036483A" w:rsidRPr="0011654C">
        <w:rPr>
          <w:spacing w:val="-17"/>
          <w:szCs w:val="24"/>
        </w:rPr>
        <w:t xml:space="preserve"> </w:t>
      </w:r>
      <w:r w:rsidR="0036483A" w:rsidRPr="0011654C">
        <w:rPr>
          <w:szCs w:val="24"/>
        </w:rPr>
        <w:t>unit</w:t>
      </w:r>
      <w:r w:rsidR="0036483A" w:rsidRPr="0011654C">
        <w:rPr>
          <w:spacing w:val="-18"/>
          <w:szCs w:val="24"/>
        </w:rPr>
        <w:t xml:space="preserve"> </w:t>
      </w:r>
      <w:r w:rsidR="0036483A" w:rsidRPr="0011654C">
        <w:rPr>
          <w:szCs w:val="24"/>
        </w:rPr>
        <w:t>member</w:t>
      </w:r>
      <w:r w:rsidR="0036483A" w:rsidRPr="0011654C">
        <w:rPr>
          <w:spacing w:val="-17"/>
          <w:szCs w:val="24"/>
        </w:rPr>
        <w:t xml:space="preserve"> </w:t>
      </w:r>
      <w:r w:rsidR="0036483A" w:rsidRPr="0011654C">
        <w:rPr>
          <w:szCs w:val="24"/>
        </w:rPr>
        <w:t>and</w:t>
      </w:r>
      <w:r w:rsidR="0036483A" w:rsidRPr="0011654C">
        <w:rPr>
          <w:spacing w:val="-18"/>
          <w:szCs w:val="24"/>
        </w:rPr>
        <w:t xml:space="preserve"> </w:t>
      </w:r>
      <w:r w:rsidR="0036483A" w:rsidRPr="0011654C">
        <w:rPr>
          <w:szCs w:val="24"/>
        </w:rPr>
        <w:t>the</w:t>
      </w:r>
      <w:r w:rsidR="0036483A" w:rsidRPr="0011654C">
        <w:rPr>
          <w:spacing w:val="-17"/>
          <w:szCs w:val="24"/>
        </w:rPr>
        <w:t xml:space="preserve"> </w:t>
      </w:r>
      <w:r w:rsidR="0036483A" w:rsidRPr="0011654C">
        <w:rPr>
          <w:szCs w:val="24"/>
        </w:rPr>
        <w:t>appropriate</w:t>
      </w:r>
      <w:r w:rsidR="0036483A" w:rsidRPr="0011654C">
        <w:rPr>
          <w:spacing w:val="-17"/>
          <w:szCs w:val="24"/>
        </w:rPr>
        <w:t xml:space="preserve"> </w:t>
      </w:r>
      <w:r w:rsidR="0036483A" w:rsidRPr="0011654C">
        <w:rPr>
          <w:szCs w:val="24"/>
        </w:rPr>
        <w:t xml:space="preserve">administrator, </w:t>
      </w:r>
      <w:r w:rsidR="00B55FBA" w:rsidRPr="0011654C">
        <w:rPr>
          <w:szCs w:val="24"/>
        </w:rPr>
        <w:t xml:space="preserve">and when courses for a non-unit member or a </w:t>
      </w:r>
      <w:r w:rsidR="0036483A" w:rsidRPr="0011654C">
        <w:rPr>
          <w:szCs w:val="24"/>
        </w:rPr>
        <w:t xml:space="preserve">unit member with an Academic Year Appointment have been cancelled. </w:t>
      </w:r>
      <w:r w:rsidR="00B55FBA" w:rsidRPr="0011654C">
        <w:rPr>
          <w:szCs w:val="24"/>
        </w:rPr>
        <w:t xml:space="preserve">Course sections assigned to unit members shall be identified with the unit member’s name in all registration materials. A course section assigned to a unit member may be withheld from registration until other course sections are filled but only through mutual agreement by the unit member and appropriate </w:t>
      </w:r>
      <w:r w:rsidR="00B55FBA" w:rsidRPr="0011654C">
        <w:rPr>
          <w:spacing w:val="-2"/>
          <w:szCs w:val="24"/>
        </w:rPr>
        <w:t>administrator.</w:t>
      </w:r>
    </w:p>
    <w:p w14:paraId="62640628" w14:textId="506E4BF5" w:rsidR="008D6979" w:rsidRPr="0011654C" w:rsidRDefault="0047222B" w:rsidP="00EB3902">
      <w:pPr>
        <w:spacing w:after="120"/>
        <w:ind w:left="360" w:hanging="360"/>
        <w:jc w:val="both"/>
        <w:rPr>
          <w:szCs w:val="24"/>
        </w:rPr>
      </w:pPr>
      <w:r w:rsidRPr="0011654C">
        <w:rPr>
          <w:szCs w:val="24"/>
        </w:rPr>
        <w:t>F.</w:t>
      </w:r>
      <w:r w:rsidR="008D6979" w:rsidRPr="0011654C">
        <w:rPr>
          <w:szCs w:val="24"/>
        </w:rPr>
        <w:tab/>
      </w:r>
      <w:r w:rsidR="008D09EC" w:rsidRPr="0011654C">
        <w:rPr>
          <w:szCs w:val="24"/>
        </w:rPr>
        <w:t>Courses may be retracted at any time by the appropriate administrator or may not be offered</w:t>
      </w:r>
      <w:r w:rsidR="008D09EC" w:rsidRPr="0011654C">
        <w:rPr>
          <w:spacing w:val="-4"/>
          <w:szCs w:val="24"/>
        </w:rPr>
        <w:t xml:space="preserve"> </w:t>
      </w:r>
      <w:r w:rsidR="008D09EC" w:rsidRPr="0011654C">
        <w:rPr>
          <w:szCs w:val="24"/>
        </w:rPr>
        <w:t>to</w:t>
      </w:r>
      <w:r w:rsidR="008D09EC" w:rsidRPr="0011654C">
        <w:rPr>
          <w:spacing w:val="-1"/>
          <w:szCs w:val="24"/>
        </w:rPr>
        <w:t xml:space="preserve"> </w:t>
      </w:r>
      <w:r w:rsidR="008D09EC" w:rsidRPr="0011654C">
        <w:rPr>
          <w:szCs w:val="24"/>
        </w:rPr>
        <w:t>a</w:t>
      </w:r>
      <w:r w:rsidR="008D09EC" w:rsidRPr="0011654C">
        <w:rPr>
          <w:spacing w:val="-6"/>
          <w:szCs w:val="24"/>
        </w:rPr>
        <w:t xml:space="preserve"> </w:t>
      </w:r>
      <w:r w:rsidR="008D09EC" w:rsidRPr="0011654C">
        <w:rPr>
          <w:szCs w:val="24"/>
        </w:rPr>
        <w:t>unit</w:t>
      </w:r>
      <w:r w:rsidR="008D09EC" w:rsidRPr="0011654C">
        <w:rPr>
          <w:spacing w:val="-1"/>
          <w:szCs w:val="24"/>
        </w:rPr>
        <w:t xml:space="preserve"> </w:t>
      </w:r>
      <w:r w:rsidR="008D09EC" w:rsidRPr="0011654C">
        <w:rPr>
          <w:szCs w:val="24"/>
        </w:rPr>
        <w:t>member</w:t>
      </w:r>
      <w:r w:rsidR="008D09EC" w:rsidRPr="0011654C">
        <w:rPr>
          <w:spacing w:val="-5"/>
          <w:szCs w:val="24"/>
        </w:rPr>
        <w:t xml:space="preserve"> </w:t>
      </w:r>
      <w:r w:rsidR="008D09EC" w:rsidRPr="0011654C">
        <w:rPr>
          <w:szCs w:val="24"/>
        </w:rPr>
        <w:t>due</w:t>
      </w:r>
      <w:r w:rsidR="008D09EC" w:rsidRPr="0011654C">
        <w:rPr>
          <w:spacing w:val="-5"/>
          <w:szCs w:val="24"/>
        </w:rPr>
        <w:t xml:space="preserve"> </w:t>
      </w:r>
      <w:r w:rsidR="008D09EC" w:rsidRPr="0011654C">
        <w:rPr>
          <w:szCs w:val="24"/>
        </w:rPr>
        <w:t>to enrollment</w:t>
      </w:r>
      <w:r w:rsidR="008D09EC" w:rsidRPr="0011654C">
        <w:rPr>
          <w:spacing w:val="-3"/>
          <w:szCs w:val="24"/>
        </w:rPr>
        <w:t xml:space="preserve"> </w:t>
      </w:r>
      <w:r w:rsidR="008D09EC" w:rsidRPr="0011654C">
        <w:rPr>
          <w:szCs w:val="24"/>
        </w:rPr>
        <w:t>or</w:t>
      </w:r>
      <w:r w:rsidR="008D09EC" w:rsidRPr="0011654C">
        <w:rPr>
          <w:spacing w:val="-2"/>
          <w:szCs w:val="24"/>
        </w:rPr>
        <w:t xml:space="preserve"> </w:t>
      </w:r>
      <w:r w:rsidR="008D09EC" w:rsidRPr="0011654C">
        <w:rPr>
          <w:szCs w:val="24"/>
        </w:rPr>
        <w:t>budgetary</w:t>
      </w:r>
      <w:r w:rsidR="008D09EC" w:rsidRPr="0011654C">
        <w:rPr>
          <w:spacing w:val="-6"/>
          <w:szCs w:val="24"/>
        </w:rPr>
        <w:t xml:space="preserve"> </w:t>
      </w:r>
      <w:r w:rsidR="008D09EC" w:rsidRPr="0011654C">
        <w:rPr>
          <w:szCs w:val="24"/>
        </w:rPr>
        <w:t>or</w:t>
      </w:r>
      <w:r w:rsidR="008D09EC" w:rsidRPr="0011654C">
        <w:rPr>
          <w:spacing w:val="-2"/>
          <w:szCs w:val="24"/>
        </w:rPr>
        <w:t xml:space="preserve"> </w:t>
      </w:r>
      <w:r w:rsidR="008D09EC" w:rsidRPr="0011654C">
        <w:rPr>
          <w:szCs w:val="24"/>
        </w:rPr>
        <w:t>programmatic</w:t>
      </w:r>
      <w:r w:rsidR="008D09EC" w:rsidRPr="0011654C">
        <w:rPr>
          <w:spacing w:val="-2"/>
          <w:szCs w:val="24"/>
        </w:rPr>
        <w:t xml:space="preserve"> </w:t>
      </w:r>
      <w:r w:rsidR="008D09EC" w:rsidRPr="0011654C">
        <w:rPr>
          <w:szCs w:val="24"/>
        </w:rPr>
        <w:t>considerations.</w:t>
      </w:r>
    </w:p>
    <w:p w14:paraId="52F11A0A" w14:textId="318EBFC7" w:rsidR="008D6979" w:rsidRPr="0011654C" w:rsidRDefault="008D6979" w:rsidP="00EB3902">
      <w:pPr>
        <w:spacing w:after="120"/>
        <w:ind w:left="360" w:hanging="360"/>
        <w:jc w:val="both"/>
        <w:rPr>
          <w:szCs w:val="24"/>
        </w:rPr>
      </w:pPr>
      <w:r w:rsidRPr="0011654C">
        <w:rPr>
          <w:szCs w:val="24"/>
        </w:rPr>
        <w:t>G.</w:t>
      </w:r>
      <w:r w:rsidRPr="0011654C">
        <w:rPr>
          <w:szCs w:val="24"/>
        </w:rPr>
        <w:tab/>
        <w:t xml:space="preserve">Unit members shall receive a cancellation payment when an official assignment is retracted </w:t>
      </w:r>
      <w:r w:rsidR="008D09EC" w:rsidRPr="0011654C">
        <w:rPr>
          <w:szCs w:val="24"/>
        </w:rPr>
        <w:t xml:space="preserve">within one (1) month prior to the </w:t>
      </w:r>
      <w:r w:rsidRPr="0011654C">
        <w:rPr>
          <w:szCs w:val="24"/>
        </w:rPr>
        <w:t>first class meeting</w:t>
      </w:r>
      <w:r w:rsidR="008D09EC" w:rsidRPr="0011654C">
        <w:rPr>
          <w:szCs w:val="24"/>
        </w:rPr>
        <w:t xml:space="preserve">. Such payment shall be </w:t>
      </w:r>
      <w:r w:rsidRPr="0011654C">
        <w:rPr>
          <w:szCs w:val="24"/>
        </w:rPr>
        <w:t xml:space="preserve">five percent (5%) </w:t>
      </w:r>
      <w:r w:rsidR="008D09EC" w:rsidRPr="0011654C">
        <w:rPr>
          <w:szCs w:val="24"/>
        </w:rPr>
        <w:t xml:space="preserve">of the amount which was to be paid </w:t>
      </w:r>
      <w:r w:rsidRPr="0011654C">
        <w:rPr>
          <w:szCs w:val="24"/>
        </w:rPr>
        <w:t xml:space="preserve">for </w:t>
      </w:r>
      <w:r w:rsidR="008D09EC" w:rsidRPr="0011654C">
        <w:rPr>
          <w:szCs w:val="24"/>
        </w:rPr>
        <w:t>the course</w:t>
      </w:r>
      <w:r w:rsidRPr="0011654C">
        <w:rPr>
          <w:szCs w:val="24"/>
        </w:rPr>
        <w:t>.</w:t>
      </w:r>
    </w:p>
    <w:p w14:paraId="19A848FD" w14:textId="0F43CFE0" w:rsidR="008D6979" w:rsidRPr="0011654C" w:rsidRDefault="008D6979" w:rsidP="00EB3902">
      <w:pPr>
        <w:spacing w:after="120"/>
        <w:ind w:left="360" w:hanging="360"/>
        <w:jc w:val="both"/>
        <w:rPr>
          <w:szCs w:val="24"/>
        </w:rPr>
      </w:pPr>
      <w:r w:rsidRPr="0011654C">
        <w:rPr>
          <w:szCs w:val="24"/>
        </w:rPr>
        <w:t>H.</w:t>
      </w:r>
      <w:r w:rsidRPr="0011654C">
        <w:rPr>
          <w:szCs w:val="24"/>
        </w:rPr>
        <w:tab/>
      </w:r>
      <w:r w:rsidR="00D46109" w:rsidRPr="0011654C">
        <w:rPr>
          <w:spacing w:val="-2"/>
          <w:szCs w:val="24"/>
        </w:rPr>
        <w:t>Unit</w:t>
      </w:r>
      <w:r w:rsidR="00D46109" w:rsidRPr="0011654C">
        <w:rPr>
          <w:spacing w:val="-8"/>
          <w:szCs w:val="24"/>
        </w:rPr>
        <w:t xml:space="preserve"> </w:t>
      </w:r>
      <w:r w:rsidR="00D46109" w:rsidRPr="0011654C">
        <w:rPr>
          <w:spacing w:val="-2"/>
          <w:szCs w:val="24"/>
        </w:rPr>
        <w:t>members</w:t>
      </w:r>
      <w:r w:rsidR="00D46109" w:rsidRPr="0011654C">
        <w:rPr>
          <w:spacing w:val="-8"/>
          <w:szCs w:val="24"/>
        </w:rPr>
        <w:t xml:space="preserve"> </w:t>
      </w:r>
      <w:r w:rsidR="00D46109" w:rsidRPr="0011654C">
        <w:rPr>
          <w:spacing w:val="-2"/>
          <w:szCs w:val="24"/>
        </w:rPr>
        <w:t>shall</w:t>
      </w:r>
      <w:r w:rsidR="00D46109" w:rsidRPr="0011654C">
        <w:rPr>
          <w:spacing w:val="-8"/>
          <w:szCs w:val="24"/>
        </w:rPr>
        <w:t xml:space="preserve"> </w:t>
      </w:r>
      <w:r w:rsidR="00D46109" w:rsidRPr="0011654C">
        <w:rPr>
          <w:spacing w:val="-2"/>
          <w:szCs w:val="24"/>
        </w:rPr>
        <w:t>receive</w:t>
      </w:r>
      <w:r w:rsidR="00D46109" w:rsidRPr="0011654C">
        <w:rPr>
          <w:spacing w:val="-9"/>
          <w:szCs w:val="24"/>
        </w:rPr>
        <w:t xml:space="preserve"> </w:t>
      </w:r>
      <w:r w:rsidR="00D46109" w:rsidRPr="0011654C">
        <w:rPr>
          <w:spacing w:val="-2"/>
          <w:szCs w:val="24"/>
        </w:rPr>
        <w:t>a</w:t>
      </w:r>
      <w:r w:rsidR="00D46109" w:rsidRPr="0011654C">
        <w:rPr>
          <w:spacing w:val="-9"/>
          <w:szCs w:val="24"/>
        </w:rPr>
        <w:t xml:space="preserve"> </w:t>
      </w:r>
      <w:r w:rsidR="00D46109" w:rsidRPr="0011654C">
        <w:rPr>
          <w:spacing w:val="-2"/>
          <w:szCs w:val="24"/>
        </w:rPr>
        <w:t>cancellation payment</w:t>
      </w:r>
      <w:r w:rsidR="00D46109" w:rsidRPr="0011654C">
        <w:rPr>
          <w:spacing w:val="-8"/>
          <w:szCs w:val="24"/>
        </w:rPr>
        <w:t xml:space="preserve"> </w:t>
      </w:r>
      <w:r w:rsidR="00D46109" w:rsidRPr="0011654C">
        <w:rPr>
          <w:spacing w:val="-2"/>
          <w:szCs w:val="24"/>
        </w:rPr>
        <w:t>when</w:t>
      </w:r>
      <w:r w:rsidR="00D46109" w:rsidRPr="0011654C">
        <w:rPr>
          <w:spacing w:val="-8"/>
          <w:szCs w:val="24"/>
        </w:rPr>
        <w:t xml:space="preserve"> </w:t>
      </w:r>
      <w:r w:rsidR="00D46109" w:rsidRPr="0011654C">
        <w:rPr>
          <w:spacing w:val="-2"/>
          <w:szCs w:val="24"/>
        </w:rPr>
        <w:t>an</w:t>
      </w:r>
      <w:r w:rsidR="00D46109" w:rsidRPr="0011654C">
        <w:rPr>
          <w:spacing w:val="-8"/>
          <w:szCs w:val="24"/>
        </w:rPr>
        <w:t xml:space="preserve"> </w:t>
      </w:r>
      <w:r w:rsidR="00D46109" w:rsidRPr="0011654C">
        <w:rPr>
          <w:spacing w:val="-2"/>
          <w:szCs w:val="24"/>
        </w:rPr>
        <w:t>official</w:t>
      </w:r>
      <w:r w:rsidR="00D46109" w:rsidRPr="0011654C">
        <w:rPr>
          <w:spacing w:val="-11"/>
          <w:szCs w:val="24"/>
        </w:rPr>
        <w:t xml:space="preserve"> </w:t>
      </w:r>
      <w:r w:rsidR="00D46109" w:rsidRPr="0011654C">
        <w:rPr>
          <w:spacing w:val="-2"/>
          <w:szCs w:val="24"/>
        </w:rPr>
        <w:t>assignment</w:t>
      </w:r>
      <w:r w:rsidR="00D46109" w:rsidRPr="0011654C">
        <w:rPr>
          <w:spacing w:val="-8"/>
          <w:szCs w:val="24"/>
        </w:rPr>
        <w:t xml:space="preserve"> </w:t>
      </w:r>
      <w:r w:rsidR="00D46109" w:rsidRPr="0011654C">
        <w:rPr>
          <w:spacing w:val="-2"/>
          <w:szCs w:val="24"/>
        </w:rPr>
        <w:t>is</w:t>
      </w:r>
      <w:r w:rsidR="00D46109" w:rsidRPr="0011654C">
        <w:rPr>
          <w:spacing w:val="-8"/>
          <w:szCs w:val="24"/>
        </w:rPr>
        <w:t xml:space="preserve"> </w:t>
      </w:r>
      <w:r w:rsidR="00D46109" w:rsidRPr="0011654C">
        <w:rPr>
          <w:spacing w:val="-2"/>
          <w:szCs w:val="24"/>
        </w:rPr>
        <w:t xml:space="preserve">retracted </w:t>
      </w:r>
      <w:r w:rsidR="00D46109" w:rsidRPr="0011654C">
        <w:rPr>
          <w:szCs w:val="24"/>
        </w:rPr>
        <w:t>after the first class meeting in the amount of five percent (5%) plus a proportional basis for any actual classes met.</w:t>
      </w:r>
    </w:p>
    <w:p w14:paraId="1C5F9E42" w14:textId="77EA626A" w:rsidR="008D6979" w:rsidRPr="0011654C" w:rsidRDefault="00E261E5" w:rsidP="00EB3902">
      <w:pPr>
        <w:spacing w:after="120"/>
        <w:ind w:left="360" w:hanging="360"/>
        <w:jc w:val="both"/>
        <w:rPr>
          <w:szCs w:val="24"/>
        </w:rPr>
      </w:pPr>
      <w:r w:rsidRPr="0011654C">
        <w:rPr>
          <w:szCs w:val="24"/>
        </w:rPr>
        <w:t>I</w:t>
      </w:r>
      <w:r w:rsidR="008D6979" w:rsidRPr="0011654C">
        <w:rPr>
          <w:szCs w:val="24"/>
        </w:rPr>
        <w:t>.</w:t>
      </w:r>
      <w:r w:rsidR="008D6979" w:rsidRPr="0011654C">
        <w:rPr>
          <w:szCs w:val="24"/>
        </w:rPr>
        <w:tab/>
      </w:r>
      <w:r w:rsidR="00D46109" w:rsidRPr="0011654C">
        <w:rPr>
          <w:szCs w:val="24"/>
        </w:rPr>
        <w:t>In the event the retracted official assignment was a course determined by the appropriate administrator to have required significant academic preparation or to be a course not previously</w:t>
      </w:r>
      <w:r w:rsidR="00D46109" w:rsidRPr="0011654C">
        <w:rPr>
          <w:spacing w:val="-4"/>
          <w:szCs w:val="24"/>
        </w:rPr>
        <w:t xml:space="preserve"> </w:t>
      </w:r>
      <w:r w:rsidR="00D46109" w:rsidRPr="0011654C">
        <w:rPr>
          <w:szCs w:val="24"/>
        </w:rPr>
        <w:t>taught by the</w:t>
      </w:r>
      <w:r w:rsidR="00D46109" w:rsidRPr="0011654C">
        <w:rPr>
          <w:spacing w:val="-1"/>
          <w:szCs w:val="24"/>
        </w:rPr>
        <w:t xml:space="preserve"> </w:t>
      </w:r>
      <w:r w:rsidR="00D46109" w:rsidRPr="0011654C">
        <w:rPr>
          <w:szCs w:val="24"/>
        </w:rPr>
        <w:t>unit member, cancellation payments specified above shall be</w:t>
      </w:r>
      <w:r w:rsidR="00D46109" w:rsidRPr="0011654C">
        <w:rPr>
          <w:spacing w:val="-2"/>
          <w:szCs w:val="24"/>
        </w:rPr>
        <w:t xml:space="preserve"> </w:t>
      </w:r>
      <w:r w:rsidR="00D46109" w:rsidRPr="0011654C">
        <w:rPr>
          <w:szCs w:val="24"/>
        </w:rPr>
        <w:t>ten percent (10%).</w:t>
      </w:r>
    </w:p>
    <w:p w14:paraId="0DE357E7" w14:textId="13532545" w:rsidR="00AD4C8F" w:rsidRPr="0011654C" w:rsidRDefault="00E261E5" w:rsidP="00EB3902">
      <w:pPr>
        <w:spacing w:after="120"/>
        <w:ind w:left="360" w:hanging="360"/>
        <w:jc w:val="both"/>
        <w:rPr>
          <w:szCs w:val="24"/>
        </w:rPr>
      </w:pPr>
      <w:r w:rsidRPr="0011654C">
        <w:rPr>
          <w:szCs w:val="24"/>
        </w:rPr>
        <w:t>J</w:t>
      </w:r>
      <w:r w:rsidR="008D6979" w:rsidRPr="0011654C">
        <w:rPr>
          <w:szCs w:val="24"/>
        </w:rPr>
        <w:t>.</w:t>
      </w:r>
      <w:r w:rsidR="008D6979" w:rsidRPr="0011654C">
        <w:rPr>
          <w:szCs w:val="24"/>
        </w:rPr>
        <w:tab/>
      </w:r>
      <w:r w:rsidR="00D46109" w:rsidRPr="0011654C">
        <w:rPr>
          <w:szCs w:val="24"/>
        </w:rPr>
        <w:t>When course assignments to part-time faculty are known prior to publication of a course offerings schedule, the name(s) of the unit member(s) will be published in that schedule.</w:t>
      </w:r>
    </w:p>
    <w:p w14:paraId="25C2020E" w14:textId="389849BE" w:rsidR="00D46109" w:rsidRPr="0011654C" w:rsidRDefault="00D46109" w:rsidP="00EB3902">
      <w:pPr>
        <w:spacing w:after="120"/>
        <w:ind w:left="360" w:hanging="360"/>
        <w:jc w:val="both"/>
        <w:rPr>
          <w:szCs w:val="24"/>
        </w:rPr>
      </w:pPr>
      <w:r w:rsidRPr="0011654C">
        <w:rPr>
          <w:szCs w:val="24"/>
        </w:rPr>
        <w:t>K.</w:t>
      </w:r>
      <w:r w:rsidRPr="0011654C">
        <w:rPr>
          <w:szCs w:val="24"/>
        </w:rPr>
        <w:tab/>
        <w:t>The names, including titles, of unit members on Lists 2</w:t>
      </w:r>
      <w:r w:rsidR="00ED0C01" w:rsidRPr="0011654C">
        <w:rPr>
          <w:szCs w:val="24"/>
        </w:rPr>
        <w:t>,</w:t>
      </w:r>
      <w:r w:rsidRPr="0011654C">
        <w:rPr>
          <w:szCs w:val="24"/>
        </w:rPr>
        <w:t xml:space="preserve"> 3</w:t>
      </w:r>
      <w:r w:rsidR="00ED0C01" w:rsidRPr="0011654C">
        <w:rPr>
          <w:szCs w:val="24"/>
        </w:rPr>
        <w:t xml:space="preserve">, and 4 </w:t>
      </w:r>
      <w:r w:rsidRPr="0011654C">
        <w:rPr>
          <w:szCs w:val="24"/>
        </w:rPr>
        <w:t>will be included in the appropriate campus catalogues or online publications.</w:t>
      </w:r>
    </w:p>
    <w:p w14:paraId="2882B693" w14:textId="77777777" w:rsidR="008D6979" w:rsidRPr="0011654C" w:rsidRDefault="008D6979" w:rsidP="00EB3902">
      <w:pPr>
        <w:pStyle w:val="Heading3"/>
        <w:spacing w:after="120"/>
        <w:rPr>
          <w:sz w:val="24"/>
          <w:szCs w:val="24"/>
        </w:rPr>
      </w:pPr>
      <w:bookmarkStart w:id="23" w:name="_Toc157696828"/>
      <w:bookmarkStart w:id="24" w:name="A13"/>
      <w:r w:rsidRPr="0011654C">
        <w:rPr>
          <w:sz w:val="24"/>
          <w:szCs w:val="24"/>
        </w:rPr>
        <w:t xml:space="preserve">Article 13 </w:t>
      </w:r>
      <w:r w:rsidR="0047222B" w:rsidRPr="0011654C">
        <w:rPr>
          <w:sz w:val="24"/>
          <w:szCs w:val="24"/>
        </w:rPr>
        <w:t>–</w:t>
      </w:r>
      <w:r w:rsidRPr="0011654C">
        <w:rPr>
          <w:sz w:val="24"/>
          <w:szCs w:val="24"/>
        </w:rPr>
        <w:t xml:space="preserve"> Assignment of Responsibilities</w:t>
      </w:r>
      <w:bookmarkEnd w:id="23"/>
    </w:p>
    <w:bookmarkEnd w:id="24"/>
    <w:p w14:paraId="383BB7D7" w14:textId="77777777" w:rsidR="008D6979" w:rsidRPr="0011654C" w:rsidRDefault="0047222B" w:rsidP="00EB3902">
      <w:pPr>
        <w:spacing w:after="120"/>
        <w:ind w:left="360" w:hanging="360"/>
        <w:jc w:val="both"/>
        <w:rPr>
          <w:szCs w:val="24"/>
        </w:rPr>
      </w:pPr>
      <w:r w:rsidRPr="0011654C">
        <w:rPr>
          <w:szCs w:val="24"/>
        </w:rPr>
        <w:t>A.</w:t>
      </w:r>
      <w:r w:rsidR="008D6979" w:rsidRPr="0011654C">
        <w:rPr>
          <w:szCs w:val="24"/>
        </w:rPr>
        <w:tab/>
        <w:t>A unit member is expected to perform teaching duties in accord with the requirements of the University and of the particular school or college to which the unit member is assigned.</w:t>
      </w:r>
    </w:p>
    <w:p w14:paraId="714D6EFF" w14:textId="3C332A31" w:rsidR="008D6979" w:rsidRPr="0011654C" w:rsidRDefault="0047222B" w:rsidP="00EB3902">
      <w:pPr>
        <w:spacing w:after="120"/>
        <w:ind w:left="360" w:hanging="360"/>
        <w:jc w:val="both"/>
        <w:rPr>
          <w:szCs w:val="24"/>
        </w:rPr>
      </w:pPr>
      <w:r w:rsidRPr="0011654C">
        <w:rPr>
          <w:szCs w:val="24"/>
        </w:rPr>
        <w:lastRenderedPageBreak/>
        <w:t>B.</w:t>
      </w:r>
      <w:r w:rsidR="008D6979" w:rsidRPr="0011654C">
        <w:rPr>
          <w:szCs w:val="24"/>
        </w:rPr>
        <w:tab/>
        <w:t>Responsibilities of a unit member shall include instruction and reasonable instruction</w:t>
      </w:r>
      <w:r w:rsidR="008073B2" w:rsidRPr="0011654C">
        <w:rPr>
          <w:szCs w:val="24"/>
        </w:rPr>
        <w:t>al</w:t>
      </w:r>
      <w:r w:rsidR="008D6979" w:rsidRPr="0011654C">
        <w:rPr>
          <w:szCs w:val="24"/>
        </w:rPr>
        <w:noBreakHyphen/>
        <w:t>related responsibilities as assigned by the appropriate administrator.</w:t>
      </w:r>
      <w:r w:rsidR="005E63DE">
        <w:rPr>
          <w:szCs w:val="24"/>
        </w:rPr>
        <w:t xml:space="preserve"> </w:t>
      </w:r>
      <w:r w:rsidR="008D6979" w:rsidRPr="0011654C">
        <w:rPr>
          <w:szCs w:val="24"/>
        </w:rPr>
        <w:t>Unit members will be available to students for consultation and assistance.</w:t>
      </w:r>
      <w:r w:rsidR="005E63DE">
        <w:rPr>
          <w:szCs w:val="24"/>
        </w:rPr>
        <w:t xml:space="preserve"> </w:t>
      </w:r>
      <w:r w:rsidR="008D6979" w:rsidRPr="0011654C">
        <w:rPr>
          <w:szCs w:val="24"/>
        </w:rPr>
        <w:t>Where possible the University shall make reasonable efforts to assist unit members in obtaining appropriate facilities</w:t>
      </w:r>
      <w:r w:rsidR="00C01670" w:rsidRPr="0011654C">
        <w:rPr>
          <w:szCs w:val="24"/>
        </w:rPr>
        <w:t>, including departmental mailboxes,</w:t>
      </w:r>
      <w:r w:rsidR="008D6979" w:rsidRPr="0011654C">
        <w:rPr>
          <w:szCs w:val="24"/>
        </w:rPr>
        <w:t xml:space="preserve"> for performing instructional</w:t>
      </w:r>
      <w:r w:rsidR="008D6979" w:rsidRPr="0011654C">
        <w:rPr>
          <w:szCs w:val="24"/>
        </w:rPr>
        <w:noBreakHyphen/>
        <w:t>related responsibilities.</w:t>
      </w:r>
      <w:r w:rsidR="005E63DE">
        <w:rPr>
          <w:szCs w:val="24"/>
        </w:rPr>
        <w:t xml:space="preserve"> </w:t>
      </w:r>
      <w:r w:rsidR="00C01670" w:rsidRPr="0011654C">
        <w:rPr>
          <w:szCs w:val="24"/>
        </w:rPr>
        <w:t>In the event that there is no faculty office space provided and/or no other appropriate university space is available, the expectation that unit members hold office hours may not apply.</w:t>
      </w:r>
      <w:r w:rsidR="005E63DE">
        <w:rPr>
          <w:szCs w:val="24"/>
        </w:rPr>
        <w:t xml:space="preserve"> </w:t>
      </w:r>
      <w:r w:rsidR="00C01670" w:rsidRPr="0011654C">
        <w:rPr>
          <w:szCs w:val="24"/>
        </w:rPr>
        <w:t>However, the obligation to be available to students for consultation and assistance remains a required faculty duty</w:t>
      </w:r>
      <w:r w:rsidR="00841300" w:rsidRPr="00841300">
        <w:t xml:space="preserve"> </w:t>
      </w:r>
      <w:r w:rsidR="00841300" w:rsidRPr="00841300">
        <w:rPr>
          <w:szCs w:val="24"/>
        </w:rPr>
        <w:t>and may be accomplished in person, virtually, or by other means.</w:t>
      </w:r>
      <w:r w:rsidR="00841300">
        <w:rPr>
          <w:szCs w:val="24"/>
        </w:rPr>
        <w:t xml:space="preserve"> </w:t>
      </w:r>
    </w:p>
    <w:p w14:paraId="47E15075" w14:textId="77777777" w:rsidR="008D6979" w:rsidRPr="0011654C" w:rsidRDefault="0047222B" w:rsidP="00EB3902">
      <w:pPr>
        <w:spacing w:after="120"/>
        <w:ind w:left="360" w:hanging="360"/>
        <w:jc w:val="both"/>
        <w:rPr>
          <w:szCs w:val="24"/>
        </w:rPr>
      </w:pPr>
      <w:r w:rsidRPr="0011654C">
        <w:rPr>
          <w:szCs w:val="24"/>
        </w:rPr>
        <w:t>C.</w:t>
      </w:r>
      <w:r w:rsidR="008D6979" w:rsidRPr="0011654C">
        <w:rPr>
          <w:szCs w:val="24"/>
        </w:rPr>
        <w:tab/>
        <w:t>Unit members shall file with the appropriate administrator, in a reasonable and timely manner as directed by the University, an accurate and complete grade list for all students registered in the course(s).</w:t>
      </w:r>
    </w:p>
    <w:p w14:paraId="6F87CD10" w14:textId="77777777" w:rsidR="008D6979" w:rsidRPr="0011654C" w:rsidRDefault="008D6979" w:rsidP="00EB3902">
      <w:pPr>
        <w:spacing w:after="120"/>
        <w:ind w:left="360" w:hanging="360"/>
        <w:jc w:val="both"/>
        <w:rPr>
          <w:szCs w:val="24"/>
        </w:rPr>
      </w:pPr>
      <w:r w:rsidRPr="0011654C">
        <w:rPr>
          <w:szCs w:val="24"/>
        </w:rPr>
        <w:t>D.</w:t>
      </w:r>
      <w:r w:rsidRPr="0011654C">
        <w:rPr>
          <w:szCs w:val="24"/>
        </w:rPr>
        <w:tab/>
        <w:t>Unit members shall provide the University in a timely manner with full information necessary for payroll deductions, tax obligations and employment eligibility verification.</w:t>
      </w:r>
    </w:p>
    <w:p w14:paraId="7AFCC53C" w14:textId="39662D3C" w:rsidR="008D6979" w:rsidRPr="0011654C" w:rsidRDefault="0047222B" w:rsidP="00EB3902">
      <w:pPr>
        <w:spacing w:after="120"/>
        <w:ind w:left="360" w:hanging="360"/>
        <w:jc w:val="both"/>
        <w:rPr>
          <w:szCs w:val="24"/>
        </w:rPr>
      </w:pPr>
      <w:r w:rsidRPr="0011654C">
        <w:rPr>
          <w:szCs w:val="24"/>
        </w:rPr>
        <w:t>E.</w:t>
      </w:r>
      <w:r w:rsidR="008D6979" w:rsidRPr="0011654C">
        <w:rPr>
          <w:szCs w:val="24"/>
        </w:rPr>
        <w:tab/>
        <w:t>Unit members shall submit to the department chair or department designee two (2) copies of written course syllabi for each course taught at least one day prior to the first scheduled day of classes.</w:t>
      </w:r>
      <w:r w:rsidR="005E63DE">
        <w:rPr>
          <w:szCs w:val="24"/>
        </w:rPr>
        <w:t xml:space="preserve"> </w:t>
      </w:r>
      <w:r w:rsidR="008D6979" w:rsidRPr="0011654C">
        <w:rPr>
          <w:szCs w:val="24"/>
        </w:rPr>
        <w:t>When conducted, two (2) copies of the written final exam for each course taught shall be submitted prior to the exam.</w:t>
      </w:r>
      <w:r w:rsidR="005E63DE">
        <w:rPr>
          <w:szCs w:val="24"/>
        </w:rPr>
        <w:t xml:space="preserve"> </w:t>
      </w:r>
      <w:r w:rsidR="008D6979" w:rsidRPr="0011654C">
        <w:rPr>
          <w:szCs w:val="24"/>
        </w:rPr>
        <w:t>A summary of the course content and the basis for grading shall be included in the course syllabus.</w:t>
      </w:r>
      <w:r w:rsidR="005E63DE">
        <w:rPr>
          <w:szCs w:val="24"/>
        </w:rPr>
        <w:t xml:space="preserve"> </w:t>
      </w:r>
      <w:r w:rsidR="008D6979" w:rsidRPr="0011654C">
        <w:rPr>
          <w:szCs w:val="24"/>
        </w:rPr>
        <w:t>Exceptions to the above may be granted by the appropriate administrator.</w:t>
      </w:r>
    </w:p>
    <w:p w14:paraId="5EAE646F" w14:textId="77777777" w:rsidR="00AD4C8F" w:rsidRPr="0011654C" w:rsidRDefault="00043ABA" w:rsidP="00EB3902">
      <w:pPr>
        <w:spacing w:after="120"/>
        <w:ind w:left="360" w:hanging="360"/>
        <w:jc w:val="both"/>
        <w:rPr>
          <w:szCs w:val="24"/>
        </w:rPr>
      </w:pPr>
      <w:r w:rsidRPr="0011654C">
        <w:rPr>
          <w:szCs w:val="24"/>
        </w:rPr>
        <w:t>F.</w:t>
      </w:r>
      <w:r w:rsidR="008D6979" w:rsidRPr="0011654C">
        <w:rPr>
          <w:szCs w:val="24"/>
        </w:rPr>
        <w:tab/>
        <w:t xml:space="preserve">Unit members are expected to be available to perform contracted </w:t>
      </w:r>
      <w:r w:rsidR="00127BC2" w:rsidRPr="0011654C">
        <w:rPr>
          <w:szCs w:val="24"/>
        </w:rPr>
        <w:t xml:space="preserve">academic </w:t>
      </w:r>
      <w:r w:rsidR="008D6979" w:rsidRPr="0011654C">
        <w:rPr>
          <w:szCs w:val="24"/>
        </w:rPr>
        <w:t>obligations at the University during the period of employment.</w:t>
      </w:r>
    </w:p>
    <w:p w14:paraId="081CCAFE" w14:textId="77777777" w:rsidR="008D6979" w:rsidRPr="0011654C" w:rsidRDefault="008D6979" w:rsidP="00EB3902">
      <w:pPr>
        <w:pStyle w:val="Heading3"/>
        <w:spacing w:after="120"/>
        <w:rPr>
          <w:sz w:val="24"/>
          <w:szCs w:val="24"/>
        </w:rPr>
      </w:pPr>
      <w:bookmarkStart w:id="25" w:name="_Toc157696829"/>
      <w:bookmarkStart w:id="26" w:name="A14"/>
      <w:r w:rsidRPr="0011654C">
        <w:rPr>
          <w:sz w:val="24"/>
          <w:szCs w:val="24"/>
        </w:rPr>
        <w:t xml:space="preserve">Article 14 </w:t>
      </w:r>
      <w:r w:rsidR="00043ABA" w:rsidRPr="0011654C">
        <w:rPr>
          <w:sz w:val="24"/>
          <w:szCs w:val="24"/>
        </w:rPr>
        <w:t>–</w:t>
      </w:r>
      <w:r w:rsidRPr="0011654C">
        <w:rPr>
          <w:sz w:val="24"/>
          <w:szCs w:val="24"/>
        </w:rPr>
        <w:t xml:space="preserve"> Workload</w:t>
      </w:r>
      <w:bookmarkEnd w:id="25"/>
    </w:p>
    <w:bookmarkEnd w:id="26"/>
    <w:p w14:paraId="5D73CF76" w14:textId="77777777" w:rsidR="008D6979" w:rsidRPr="0011654C" w:rsidRDefault="00043ABA" w:rsidP="00EB3902">
      <w:pPr>
        <w:spacing w:after="120"/>
        <w:ind w:left="360" w:hanging="360"/>
        <w:jc w:val="both"/>
        <w:rPr>
          <w:szCs w:val="24"/>
        </w:rPr>
      </w:pPr>
      <w:r w:rsidRPr="0011654C">
        <w:rPr>
          <w:szCs w:val="24"/>
        </w:rPr>
        <w:t>A.</w:t>
      </w:r>
      <w:r w:rsidR="008D6979" w:rsidRPr="0011654C">
        <w:rPr>
          <w:szCs w:val="24"/>
        </w:rPr>
        <w:tab/>
        <w:t>Unit members shall be offered courses determined to be available by the appropriate administrator in accordance with the terms of this Agreement.</w:t>
      </w:r>
    </w:p>
    <w:p w14:paraId="4FA86F7C" w14:textId="77777777" w:rsidR="008D6979" w:rsidRPr="0011654C" w:rsidRDefault="00043ABA" w:rsidP="00EB3902">
      <w:pPr>
        <w:spacing w:after="120"/>
        <w:ind w:left="360" w:hanging="360"/>
        <w:jc w:val="both"/>
        <w:rPr>
          <w:szCs w:val="24"/>
        </w:rPr>
      </w:pPr>
      <w:r w:rsidRPr="0011654C">
        <w:rPr>
          <w:szCs w:val="24"/>
        </w:rPr>
        <w:t>B.</w:t>
      </w:r>
      <w:r w:rsidR="008D6979" w:rsidRPr="0011654C">
        <w:rPr>
          <w:szCs w:val="24"/>
        </w:rPr>
        <w:tab/>
        <w:t>Unit members who have expressed their availability shall be informed of available summer session and mini</w:t>
      </w:r>
      <w:r w:rsidR="008D6979" w:rsidRPr="0011654C">
        <w:rPr>
          <w:szCs w:val="24"/>
        </w:rPr>
        <w:noBreakHyphen/>
        <w:t>session course offerings in their department or division.</w:t>
      </w:r>
    </w:p>
    <w:p w14:paraId="55A458B2" w14:textId="71CF014D" w:rsidR="008D6979" w:rsidRPr="0011654C" w:rsidRDefault="00043ABA" w:rsidP="00EB3902">
      <w:pPr>
        <w:spacing w:after="120"/>
        <w:ind w:left="360" w:hanging="360"/>
        <w:jc w:val="both"/>
        <w:rPr>
          <w:szCs w:val="24"/>
        </w:rPr>
      </w:pPr>
      <w:r w:rsidRPr="0011654C">
        <w:rPr>
          <w:szCs w:val="24"/>
        </w:rPr>
        <w:t>C.</w:t>
      </w:r>
      <w:r w:rsidR="008D6979" w:rsidRPr="0011654C">
        <w:rPr>
          <w:szCs w:val="24"/>
        </w:rPr>
        <w:tab/>
        <w:t>Unit members may request to participate in university, college, department or division meetings, committees, councils and functions as provided in applicable governance procedures or documents.</w:t>
      </w:r>
      <w:r w:rsidR="005E63DE">
        <w:rPr>
          <w:szCs w:val="24"/>
        </w:rPr>
        <w:t xml:space="preserve"> </w:t>
      </w:r>
      <w:r w:rsidR="008D6979" w:rsidRPr="0011654C">
        <w:rPr>
          <w:szCs w:val="24"/>
        </w:rPr>
        <w:t>When such participation is permitted, the appropriate administrator shall accommodate requests which do not interfere with the unit member's assigned obligations.</w:t>
      </w:r>
    </w:p>
    <w:p w14:paraId="14DEE451" w14:textId="03AD92E5" w:rsidR="008D6979" w:rsidRPr="0011654C" w:rsidRDefault="008D6979" w:rsidP="00EB3902">
      <w:pPr>
        <w:spacing w:after="120"/>
        <w:ind w:left="360" w:hanging="360"/>
        <w:jc w:val="both"/>
        <w:rPr>
          <w:szCs w:val="24"/>
        </w:rPr>
      </w:pPr>
      <w:r w:rsidRPr="0011654C">
        <w:rPr>
          <w:szCs w:val="24"/>
        </w:rPr>
        <w:t>D.</w:t>
      </w:r>
      <w:r w:rsidRPr="0011654C">
        <w:rPr>
          <w:szCs w:val="24"/>
        </w:rPr>
        <w:tab/>
        <w:t>Unit members may accept assignments at more than one campus or in more than one department or division at a campus.</w:t>
      </w:r>
      <w:r w:rsidR="005E63DE">
        <w:rPr>
          <w:szCs w:val="24"/>
        </w:rPr>
        <w:t xml:space="preserve"> </w:t>
      </w:r>
      <w:r w:rsidRPr="0011654C">
        <w:rPr>
          <w:szCs w:val="24"/>
        </w:rPr>
        <w:t xml:space="preserve">Where such assignments are accepted, it is the obligation of the unit member to notify </w:t>
      </w:r>
      <w:r w:rsidR="00A249FF" w:rsidRPr="0011654C">
        <w:rPr>
          <w:szCs w:val="24"/>
        </w:rPr>
        <w:t>all hiring administrators</w:t>
      </w:r>
      <w:r w:rsidRPr="0011654C">
        <w:rPr>
          <w:szCs w:val="24"/>
        </w:rPr>
        <w:t>.</w:t>
      </w:r>
      <w:r w:rsidR="005E63DE">
        <w:rPr>
          <w:szCs w:val="24"/>
        </w:rPr>
        <w:t xml:space="preserve"> </w:t>
      </w:r>
      <w:r w:rsidRPr="0011654C">
        <w:rPr>
          <w:szCs w:val="24"/>
        </w:rPr>
        <w:t>A unit member who does not provide such notice may be removed from the service list.</w:t>
      </w:r>
    </w:p>
    <w:p w14:paraId="33A3EB2E" w14:textId="34E90C32" w:rsidR="008D6979" w:rsidRPr="0011654C" w:rsidRDefault="008D6979" w:rsidP="00EB3902">
      <w:pPr>
        <w:spacing w:after="120"/>
        <w:ind w:left="360" w:hanging="360"/>
        <w:jc w:val="both"/>
        <w:rPr>
          <w:szCs w:val="24"/>
        </w:rPr>
      </w:pPr>
      <w:r w:rsidRPr="0011654C">
        <w:rPr>
          <w:szCs w:val="24"/>
        </w:rPr>
        <w:t>E.</w:t>
      </w:r>
      <w:r w:rsidRPr="0011654C">
        <w:rPr>
          <w:szCs w:val="24"/>
        </w:rPr>
        <w:tab/>
        <w:t>Without specific written authorization from the administrators of the employing units, no unit member shall accept the assignment of courses in a semester</w:t>
      </w:r>
      <w:r w:rsidR="00C01670" w:rsidRPr="0011654C">
        <w:rPr>
          <w:szCs w:val="24"/>
        </w:rPr>
        <w:t xml:space="preserve"> that would be considered a full-time load,</w:t>
      </w:r>
      <w:r w:rsidRPr="0011654C">
        <w:rPr>
          <w:szCs w:val="24"/>
        </w:rPr>
        <w:t xml:space="preserve"> irrespective of the number of campuses or departments or divisions offering assignments.</w:t>
      </w:r>
      <w:r w:rsidR="005E63DE">
        <w:rPr>
          <w:szCs w:val="24"/>
        </w:rPr>
        <w:t xml:space="preserve"> </w:t>
      </w:r>
      <w:r w:rsidRPr="0011654C">
        <w:rPr>
          <w:szCs w:val="24"/>
        </w:rPr>
        <w:t>Violation of this provision</w:t>
      </w:r>
      <w:r w:rsidR="008F150E" w:rsidRPr="0011654C">
        <w:rPr>
          <w:szCs w:val="24"/>
        </w:rPr>
        <w:t xml:space="preserve"> may</w:t>
      </w:r>
      <w:r w:rsidRPr="0011654C">
        <w:rPr>
          <w:szCs w:val="24"/>
        </w:rPr>
        <w:t xml:space="preserve"> result in termination and removal from the service list.</w:t>
      </w:r>
    </w:p>
    <w:p w14:paraId="45301655" w14:textId="6B85AC0F" w:rsidR="00AD4C8F" w:rsidRPr="0011654C" w:rsidRDefault="008D6979" w:rsidP="00EB3902">
      <w:pPr>
        <w:spacing w:after="120"/>
        <w:ind w:left="360" w:hanging="360"/>
        <w:jc w:val="both"/>
        <w:rPr>
          <w:szCs w:val="24"/>
        </w:rPr>
      </w:pPr>
      <w:r w:rsidRPr="0011654C">
        <w:rPr>
          <w:szCs w:val="24"/>
        </w:rPr>
        <w:t>F.</w:t>
      </w:r>
      <w:r w:rsidRPr="0011654C">
        <w:rPr>
          <w:szCs w:val="24"/>
        </w:rPr>
        <w:tab/>
        <w:t>Unit members shall not be required to accept the assignment of more than one (1) course in a semester.</w:t>
      </w:r>
      <w:r w:rsidR="005E63DE">
        <w:rPr>
          <w:szCs w:val="24"/>
        </w:rPr>
        <w:t xml:space="preserve"> </w:t>
      </w:r>
      <w:r w:rsidRPr="0011654C">
        <w:rPr>
          <w:szCs w:val="24"/>
        </w:rPr>
        <w:t>Refusal of assignment under this provision shall not result in any change of service status for the unit member.</w:t>
      </w:r>
    </w:p>
    <w:p w14:paraId="7ED67012" w14:textId="6293D723" w:rsidR="00F81E51" w:rsidRPr="0011654C" w:rsidRDefault="00043ABA" w:rsidP="00EB3902">
      <w:pPr>
        <w:spacing w:after="120"/>
        <w:ind w:left="360" w:hanging="360"/>
        <w:jc w:val="both"/>
        <w:rPr>
          <w:szCs w:val="24"/>
        </w:rPr>
      </w:pPr>
      <w:r w:rsidRPr="0011654C">
        <w:rPr>
          <w:szCs w:val="24"/>
        </w:rPr>
        <w:t>G.</w:t>
      </w:r>
      <w:r w:rsidRPr="0011654C">
        <w:rPr>
          <w:szCs w:val="24"/>
        </w:rPr>
        <w:tab/>
      </w:r>
      <w:r w:rsidR="00F81E51" w:rsidRPr="0011654C">
        <w:rPr>
          <w:szCs w:val="24"/>
        </w:rPr>
        <w:t>Unit members may participate in the University’s Early College in</w:t>
      </w:r>
      <w:r w:rsidR="000F09AC" w:rsidRPr="0011654C">
        <w:rPr>
          <w:szCs w:val="24"/>
        </w:rPr>
        <w:t xml:space="preserve">itiatives where appropriate and </w:t>
      </w:r>
      <w:r w:rsidR="00F81E51" w:rsidRPr="0011654C">
        <w:rPr>
          <w:szCs w:val="24"/>
        </w:rPr>
        <w:t>available and may be considered to serve as faculty liaisons between the University and cooperating teachers.</w:t>
      </w:r>
    </w:p>
    <w:p w14:paraId="039656AF" w14:textId="4F90F1B1" w:rsidR="008D6979" w:rsidRDefault="008D6979" w:rsidP="00EB3902">
      <w:pPr>
        <w:pStyle w:val="Heading3"/>
        <w:spacing w:after="120"/>
        <w:rPr>
          <w:sz w:val="24"/>
          <w:szCs w:val="24"/>
        </w:rPr>
      </w:pPr>
      <w:bookmarkStart w:id="27" w:name="_Toc157696830"/>
      <w:bookmarkStart w:id="28" w:name="A15"/>
      <w:r w:rsidRPr="0011654C">
        <w:rPr>
          <w:sz w:val="24"/>
          <w:szCs w:val="24"/>
        </w:rPr>
        <w:lastRenderedPageBreak/>
        <w:t xml:space="preserve">Article 15 </w:t>
      </w:r>
      <w:r w:rsidR="00043ABA" w:rsidRPr="0011654C">
        <w:rPr>
          <w:sz w:val="24"/>
          <w:szCs w:val="24"/>
        </w:rPr>
        <w:t>–</w:t>
      </w:r>
      <w:r w:rsidRPr="0011654C">
        <w:rPr>
          <w:sz w:val="24"/>
          <w:szCs w:val="24"/>
        </w:rPr>
        <w:t xml:space="preserve"> Excused Absence</w:t>
      </w:r>
      <w:bookmarkEnd w:id="27"/>
    </w:p>
    <w:bookmarkEnd w:id="28"/>
    <w:p w14:paraId="354D8166" w14:textId="7FB05654" w:rsidR="008D6979" w:rsidRPr="0011654C" w:rsidRDefault="00043ABA" w:rsidP="00EB3902">
      <w:pPr>
        <w:spacing w:after="120"/>
        <w:ind w:left="360" w:hanging="360"/>
        <w:jc w:val="both"/>
        <w:rPr>
          <w:szCs w:val="24"/>
        </w:rPr>
      </w:pPr>
      <w:r w:rsidRPr="0011654C">
        <w:rPr>
          <w:szCs w:val="24"/>
        </w:rPr>
        <w:t>A.</w:t>
      </w:r>
      <w:r w:rsidR="008D6979" w:rsidRPr="0011654C">
        <w:rPr>
          <w:szCs w:val="24"/>
        </w:rPr>
        <w:tab/>
        <w:t xml:space="preserve">A unit member shall upon request be excused without loss of pay from classroom responsibilities for up to four (4) consecutive days </w:t>
      </w:r>
      <w:r w:rsidR="00745795" w:rsidRPr="0011654C">
        <w:rPr>
          <w:szCs w:val="24"/>
        </w:rPr>
        <w:t xml:space="preserve">(excluding weekends) </w:t>
      </w:r>
      <w:r w:rsidR="008D6979" w:rsidRPr="0011654C">
        <w:rPr>
          <w:szCs w:val="24"/>
        </w:rPr>
        <w:t>following the death of a member of the unit member's immediate family in order to attend the funeral and/or matters related to the death.</w:t>
      </w:r>
    </w:p>
    <w:p w14:paraId="72068BCF" w14:textId="3B1D1A25" w:rsidR="008D6979" w:rsidRPr="0011654C" w:rsidRDefault="00043ABA" w:rsidP="00EB3902">
      <w:pPr>
        <w:spacing w:after="120"/>
        <w:ind w:left="360" w:hanging="360"/>
        <w:jc w:val="both"/>
        <w:rPr>
          <w:szCs w:val="24"/>
        </w:rPr>
      </w:pPr>
      <w:r w:rsidRPr="0011654C">
        <w:rPr>
          <w:szCs w:val="24"/>
        </w:rPr>
        <w:t>B.</w:t>
      </w:r>
      <w:r w:rsidR="008D6979" w:rsidRPr="0011654C">
        <w:rPr>
          <w:szCs w:val="24"/>
        </w:rPr>
        <w:tab/>
        <w:t>A unit member shall upon request be excused without loss of pay from classroom responsibilities if summoned as a member of a jury panel or subpoenaed as a witness in a case not involving the unit member's personal litigation when such civic obligation conflicts with assigned responsibility.</w:t>
      </w:r>
      <w:r w:rsidR="005E63DE">
        <w:rPr>
          <w:szCs w:val="24"/>
        </w:rPr>
        <w:t xml:space="preserve"> </w:t>
      </w:r>
      <w:r w:rsidR="008D6979" w:rsidRPr="0011654C">
        <w:rPr>
          <w:szCs w:val="24"/>
        </w:rPr>
        <w:t>A unit member shall not be excused under this provision when appearing as an expert witness and receiving compensation for such appearance.</w:t>
      </w:r>
    </w:p>
    <w:p w14:paraId="7E80F16F" w14:textId="77777777" w:rsidR="00745795" w:rsidRPr="0011654C" w:rsidRDefault="008E1A07" w:rsidP="00EB3902">
      <w:pPr>
        <w:spacing w:after="120"/>
        <w:ind w:left="360" w:hanging="360"/>
        <w:jc w:val="both"/>
        <w:rPr>
          <w:szCs w:val="24"/>
        </w:rPr>
      </w:pPr>
      <w:r w:rsidRPr="0011654C">
        <w:rPr>
          <w:szCs w:val="24"/>
        </w:rPr>
        <w:t>C.</w:t>
      </w:r>
      <w:r w:rsidRPr="0011654C">
        <w:rPr>
          <w:szCs w:val="24"/>
        </w:rPr>
        <w:tab/>
      </w:r>
      <w:r w:rsidR="00745795" w:rsidRPr="0011654C">
        <w:rPr>
          <w:szCs w:val="24"/>
        </w:rPr>
        <w:t xml:space="preserve">A unit member shall be entitled to forty (40) hours of earned paid leave, which may be used for any reason, including unscheduled emergencies. A unit member shall upon request be excused </w:t>
      </w:r>
      <w:r w:rsidR="00745795" w:rsidRPr="0011654C">
        <w:rPr>
          <w:spacing w:val="-2"/>
          <w:szCs w:val="24"/>
        </w:rPr>
        <w:t>without</w:t>
      </w:r>
      <w:r w:rsidR="00745795" w:rsidRPr="0011654C">
        <w:rPr>
          <w:spacing w:val="-7"/>
          <w:szCs w:val="24"/>
        </w:rPr>
        <w:t xml:space="preserve"> </w:t>
      </w:r>
      <w:r w:rsidR="00745795" w:rsidRPr="0011654C">
        <w:rPr>
          <w:spacing w:val="-2"/>
          <w:szCs w:val="24"/>
        </w:rPr>
        <w:t>loss</w:t>
      </w:r>
      <w:r w:rsidR="00745795" w:rsidRPr="0011654C">
        <w:rPr>
          <w:spacing w:val="-5"/>
          <w:szCs w:val="24"/>
        </w:rPr>
        <w:t xml:space="preserve"> </w:t>
      </w:r>
      <w:r w:rsidR="00745795" w:rsidRPr="0011654C">
        <w:rPr>
          <w:spacing w:val="-2"/>
          <w:szCs w:val="24"/>
        </w:rPr>
        <w:t>of</w:t>
      </w:r>
      <w:r w:rsidR="00745795" w:rsidRPr="0011654C">
        <w:rPr>
          <w:spacing w:val="-8"/>
          <w:szCs w:val="24"/>
        </w:rPr>
        <w:t xml:space="preserve"> </w:t>
      </w:r>
      <w:r w:rsidR="00745795" w:rsidRPr="0011654C">
        <w:rPr>
          <w:spacing w:val="-2"/>
          <w:szCs w:val="24"/>
        </w:rPr>
        <w:t>pay</w:t>
      </w:r>
      <w:r w:rsidR="00745795" w:rsidRPr="0011654C">
        <w:rPr>
          <w:spacing w:val="-13"/>
          <w:szCs w:val="24"/>
        </w:rPr>
        <w:t xml:space="preserve"> </w:t>
      </w:r>
      <w:r w:rsidR="00745795" w:rsidRPr="0011654C">
        <w:rPr>
          <w:spacing w:val="-2"/>
          <w:szCs w:val="24"/>
        </w:rPr>
        <w:t>from</w:t>
      </w:r>
      <w:r w:rsidR="00745795" w:rsidRPr="0011654C">
        <w:rPr>
          <w:spacing w:val="-7"/>
          <w:szCs w:val="24"/>
        </w:rPr>
        <w:t xml:space="preserve"> </w:t>
      </w:r>
      <w:r w:rsidR="00745795" w:rsidRPr="0011654C">
        <w:rPr>
          <w:spacing w:val="-2"/>
          <w:szCs w:val="24"/>
        </w:rPr>
        <w:t>classroom</w:t>
      </w:r>
      <w:r w:rsidR="00745795" w:rsidRPr="0011654C">
        <w:rPr>
          <w:spacing w:val="-5"/>
          <w:szCs w:val="24"/>
        </w:rPr>
        <w:t xml:space="preserve"> </w:t>
      </w:r>
      <w:r w:rsidR="00745795" w:rsidRPr="0011654C">
        <w:rPr>
          <w:spacing w:val="-2"/>
          <w:szCs w:val="24"/>
        </w:rPr>
        <w:t>responsibilities</w:t>
      </w:r>
      <w:r w:rsidR="00745795" w:rsidRPr="0011654C">
        <w:rPr>
          <w:spacing w:val="-9"/>
          <w:szCs w:val="24"/>
        </w:rPr>
        <w:t xml:space="preserve"> </w:t>
      </w:r>
      <w:r w:rsidR="00745795" w:rsidRPr="0011654C">
        <w:rPr>
          <w:spacing w:val="-2"/>
          <w:szCs w:val="24"/>
        </w:rPr>
        <w:t>for</w:t>
      </w:r>
      <w:r w:rsidR="00745795" w:rsidRPr="0011654C">
        <w:rPr>
          <w:spacing w:val="-8"/>
          <w:szCs w:val="24"/>
        </w:rPr>
        <w:t xml:space="preserve"> </w:t>
      </w:r>
      <w:r w:rsidR="00745795" w:rsidRPr="0011654C">
        <w:rPr>
          <w:spacing w:val="-2"/>
          <w:szCs w:val="24"/>
        </w:rPr>
        <w:t>up</w:t>
      </w:r>
      <w:r w:rsidR="00745795" w:rsidRPr="0011654C">
        <w:rPr>
          <w:spacing w:val="-7"/>
          <w:szCs w:val="24"/>
        </w:rPr>
        <w:t xml:space="preserve"> </w:t>
      </w:r>
      <w:r w:rsidR="00745795" w:rsidRPr="0011654C">
        <w:rPr>
          <w:spacing w:val="-2"/>
          <w:szCs w:val="24"/>
        </w:rPr>
        <w:t>to</w:t>
      </w:r>
      <w:r w:rsidR="00745795" w:rsidRPr="0011654C">
        <w:rPr>
          <w:spacing w:val="-5"/>
          <w:szCs w:val="24"/>
        </w:rPr>
        <w:t xml:space="preserve"> </w:t>
      </w:r>
      <w:r w:rsidR="00745795" w:rsidRPr="0011654C">
        <w:rPr>
          <w:spacing w:val="-2"/>
          <w:szCs w:val="24"/>
        </w:rPr>
        <w:t>forty</w:t>
      </w:r>
      <w:r w:rsidR="00745795" w:rsidRPr="0011654C">
        <w:rPr>
          <w:spacing w:val="-13"/>
          <w:szCs w:val="24"/>
        </w:rPr>
        <w:t xml:space="preserve"> </w:t>
      </w:r>
      <w:r w:rsidR="00745795" w:rsidRPr="0011654C">
        <w:rPr>
          <w:spacing w:val="-2"/>
          <w:szCs w:val="24"/>
        </w:rPr>
        <w:t>(40)</w:t>
      </w:r>
      <w:r w:rsidR="00745795" w:rsidRPr="0011654C">
        <w:rPr>
          <w:spacing w:val="-8"/>
          <w:szCs w:val="24"/>
        </w:rPr>
        <w:t xml:space="preserve"> </w:t>
      </w:r>
      <w:r w:rsidR="00745795" w:rsidRPr="0011654C">
        <w:rPr>
          <w:spacing w:val="-2"/>
          <w:szCs w:val="24"/>
        </w:rPr>
        <w:t>hours</w:t>
      </w:r>
      <w:r w:rsidR="00745795" w:rsidRPr="0011654C">
        <w:rPr>
          <w:spacing w:val="-4"/>
          <w:szCs w:val="24"/>
        </w:rPr>
        <w:t xml:space="preserve"> </w:t>
      </w:r>
      <w:r w:rsidR="00745795" w:rsidRPr="0011654C">
        <w:rPr>
          <w:spacing w:val="-2"/>
          <w:szCs w:val="24"/>
        </w:rPr>
        <w:t>per year</w:t>
      </w:r>
      <w:r w:rsidR="00745795" w:rsidRPr="0011654C">
        <w:rPr>
          <w:spacing w:val="-8"/>
          <w:szCs w:val="24"/>
        </w:rPr>
        <w:t xml:space="preserve"> </w:t>
      </w:r>
      <w:r w:rsidR="00745795" w:rsidRPr="0011654C">
        <w:rPr>
          <w:spacing w:val="-2"/>
          <w:szCs w:val="24"/>
        </w:rPr>
        <w:t>in</w:t>
      </w:r>
      <w:r w:rsidR="00745795" w:rsidRPr="0011654C">
        <w:rPr>
          <w:spacing w:val="-5"/>
          <w:szCs w:val="24"/>
        </w:rPr>
        <w:t xml:space="preserve"> </w:t>
      </w:r>
      <w:r w:rsidR="00745795" w:rsidRPr="0011654C">
        <w:rPr>
          <w:spacing w:val="-2"/>
          <w:szCs w:val="24"/>
        </w:rPr>
        <w:t xml:space="preserve">accordance </w:t>
      </w:r>
      <w:r w:rsidR="00745795" w:rsidRPr="0011654C">
        <w:rPr>
          <w:szCs w:val="24"/>
        </w:rPr>
        <w:t>with</w:t>
      </w:r>
      <w:r w:rsidR="00745795" w:rsidRPr="0011654C">
        <w:rPr>
          <w:spacing w:val="-9"/>
          <w:szCs w:val="24"/>
        </w:rPr>
        <w:t xml:space="preserve"> </w:t>
      </w:r>
      <w:r w:rsidR="00745795" w:rsidRPr="0011654C">
        <w:rPr>
          <w:szCs w:val="24"/>
        </w:rPr>
        <w:t>the</w:t>
      </w:r>
      <w:r w:rsidR="00745795" w:rsidRPr="0011654C">
        <w:rPr>
          <w:spacing w:val="-10"/>
          <w:szCs w:val="24"/>
        </w:rPr>
        <w:t xml:space="preserve"> </w:t>
      </w:r>
      <w:r w:rsidR="00745795" w:rsidRPr="0011654C">
        <w:rPr>
          <w:szCs w:val="24"/>
        </w:rPr>
        <w:t>Maine</w:t>
      </w:r>
      <w:r w:rsidR="00745795" w:rsidRPr="0011654C">
        <w:rPr>
          <w:spacing w:val="-8"/>
          <w:szCs w:val="24"/>
        </w:rPr>
        <w:t xml:space="preserve"> </w:t>
      </w:r>
      <w:r w:rsidR="00745795" w:rsidRPr="0011654C">
        <w:rPr>
          <w:szCs w:val="24"/>
        </w:rPr>
        <w:t>Earned</w:t>
      </w:r>
      <w:r w:rsidR="00745795" w:rsidRPr="0011654C">
        <w:rPr>
          <w:spacing w:val="-8"/>
          <w:szCs w:val="24"/>
        </w:rPr>
        <w:t xml:space="preserve"> </w:t>
      </w:r>
      <w:r w:rsidR="00745795" w:rsidRPr="0011654C">
        <w:rPr>
          <w:szCs w:val="24"/>
        </w:rPr>
        <w:t>Paid</w:t>
      </w:r>
      <w:r w:rsidR="00745795" w:rsidRPr="0011654C">
        <w:rPr>
          <w:spacing w:val="-7"/>
          <w:szCs w:val="24"/>
        </w:rPr>
        <w:t xml:space="preserve"> </w:t>
      </w:r>
      <w:r w:rsidR="00745795" w:rsidRPr="0011654C">
        <w:rPr>
          <w:szCs w:val="24"/>
        </w:rPr>
        <w:t>Leave</w:t>
      </w:r>
      <w:r w:rsidR="00745795" w:rsidRPr="0011654C">
        <w:rPr>
          <w:spacing w:val="-11"/>
          <w:szCs w:val="24"/>
        </w:rPr>
        <w:t xml:space="preserve"> </w:t>
      </w:r>
      <w:r w:rsidR="00745795" w:rsidRPr="0011654C">
        <w:rPr>
          <w:szCs w:val="24"/>
        </w:rPr>
        <w:t>policy.</w:t>
      </w:r>
      <w:r w:rsidR="00745795" w:rsidRPr="0011654C">
        <w:rPr>
          <w:spacing w:val="-8"/>
          <w:szCs w:val="24"/>
        </w:rPr>
        <w:t xml:space="preserve"> </w:t>
      </w:r>
      <w:r w:rsidR="00745795" w:rsidRPr="0011654C">
        <w:rPr>
          <w:szCs w:val="24"/>
        </w:rPr>
        <w:t>Utilization</w:t>
      </w:r>
      <w:r w:rsidR="00745795" w:rsidRPr="0011654C">
        <w:rPr>
          <w:spacing w:val="-10"/>
          <w:szCs w:val="24"/>
        </w:rPr>
        <w:t xml:space="preserve"> </w:t>
      </w:r>
      <w:r w:rsidR="00745795" w:rsidRPr="0011654C">
        <w:rPr>
          <w:szCs w:val="24"/>
        </w:rPr>
        <w:t>of</w:t>
      </w:r>
      <w:r w:rsidR="00745795" w:rsidRPr="0011654C">
        <w:rPr>
          <w:spacing w:val="-10"/>
          <w:szCs w:val="24"/>
        </w:rPr>
        <w:t xml:space="preserve"> </w:t>
      </w:r>
      <w:r w:rsidR="00745795" w:rsidRPr="0011654C">
        <w:rPr>
          <w:szCs w:val="24"/>
        </w:rPr>
        <w:t>earned</w:t>
      </w:r>
      <w:r w:rsidR="00745795" w:rsidRPr="0011654C">
        <w:rPr>
          <w:spacing w:val="-10"/>
          <w:szCs w:val="24"/>
        </w:rPr>
        <w:t xml:space="preserve"> </w:t>
      </w:r>
      <w:r w:rsidR="00745795" w:rsidRPr="0011654C">
        <w:rPr>
          <w:szCs w:val="24"/>
        </w:rPr>
        <w:t>paid</w:t>
      </w:r>
      <w:r w:rsidR="00745795" w:rsidRPr="0011654C">
        <w:rPr>
          <w:spacing w:val="-7"/>
          <w:szCs w:val="24"/>
        </w:rPr>
        <w:t xml:space="preserve"> </w:t>
      </w:r>
      <w:r w:rsidR="00745795" w:rsidRPr="0011654C">
        <w:rPr>
          <w:szCs w:val="24"/>
        </w:rPr>
        <w:t>leave</w:t>
      </w:r>
      <w:r w:rsidR="00745795" w:rsidRPr="0011654C">
        <w:rPr>
          <w:spacing w:val="-5"/>
          <w:szCs w:val="24"/>
        </w:rPr>
        <w:t xml:space="preserve"> </w:t>
      </w:r>
      <w:r w:rsidR="00745795" w:rsidRPr="0011654C">
        <w:rPr>
          <w:szCs w:val="24"/>
        </w:rPr>
        <w:t>in</w:t>
      </w:r>
      <w:r w:rsidR="00745795" w:rsidRPr="0011654C">
        <w:rPr>
          <w:spacing w:val="-10"/>
          <w:szCs w:val="24"/>
        </w:rPr>
        <w:t xml:space="preserve"> </w:t>
      </w:r>
      <w:r w:rsidR="00745795" w:rsidRPr="0011654C">
        <w:rPr>
          <w:szCs w:val="24"/>
        </w:rPr>
        <w:t>any</w:t>
      </w:r>
      <w:r w:rsidR="00745795" w:rsidRPr="0011654C">
        <w:rPr>
          <w:spacing w:val="-12"/>
          <w:szCs w:val="24"/>
        </w:rPr>
        <w:t xml:space="preserve"> </w:t>
      </w:r>
      <w:r w:rsidR="00745795" w:rsidRPr="0011654C">
        <w:rPr>
          <w:szCs w:val="24"/>
        </w:rPr>
        <w:t>given</w:t>
      </w:r>
      <w:r w:rsidR="00745795" w:rsidRPr="0011654C">
        <w:rPr>
          <w:spacing w:val="-10"/>
          <w:szCs w:val="24"/>
        </w:rPr>
        <w:t xml:space="preserve"> </w:t>
      </w:r>
      <w:r w:rsidR="00745795" w:rsidRPr="0011654C">
        <w:rPr>
          <w:szCs w:val="24"/>
        </w:rPr>
        <w:t>week</w:t>
      </w:r>
      <w:r w:rsidR="00745795" w:rsidRPr="0011654C">
        <w:rPr>
          <w:spacing w:val="-8"/>
          <w:szCs w:val="24"/>
        </w:rPr>
        <w:t xml:space="preserve"> </w:t>
      </w:r>
      <w:r w:rsidR="00745795" w:rsidRPr="0011654C">
        <w:rPr>
          <w:szCs w:val="24"/>
        </w:rPr>
        <w:t>shall not</w:t>
      </w:r>
      <w:r w:rsidR="00745795" w:rsidRPr="0011654C">
        <w:rPr>
          <w:spacing w:val="-13"/>
          <w:szCs w:val="24"/>
        </w:rPr>
        <w:t xml:space="preserve"> </w:t>
      </w:r>
      <w:r w:rsidR="00745795" w:rsidRPr="0011654C">
        <w:rPr>
          <w:szCs w:val="24"/>
        </w:rPr>
        <w:t>exceed</w:t>
      </w:r>
      <w:r w:rsidR="00745795" w:rsidRPr="0011654C">
        <w:rPr>
          <w:spacing w:val="-13"/>
          <w:szCs w:val="24"/>
        </w:rPr>
        <w:t xml:space="preserve"> </w:t>
      </w:r>
      <w:r w:rsidR="00745795" w:rsidRPr="0011654C">
        <w:rPr>
          <w:szCs w:val="24"/>
        </w:rPr>
        <w:t>3.50</w:t>
      </w:r>
      <w:r w:rsidR="00745795" w:rsidRPr="0011654C">
        <w:rPr>
          <w:spacing w:val="-13"/>
          <w:szCs w:val="24"/>
        </w:rPr>
        <w:t xml:space="preserve"> </w:t>
      </w:r>
      <w:r w:rsidR="00745795" w:rsidRPr="0011654C">
        <w:rPr>
          <w:szCs w:val="24"/>
        </w:rPr>
        <w:t>hours</w:t>
      </w:r>
      <w:r w:rsidR="00745795" w:rsidRPr="0011654C">
        <w:rPr>
          <w:spacing w:val="-13"/>
          <w:szCs w:val="24"/>
        </w:rPr>
        <w:t xml:space="preserve"> </w:t>
      </w:r>
      <w:r w:rsidR="00745795" w:rsidRPr="0011654C">
        <w:rPr>
          <w:szCs w:val="24"/>
        </w:rPr>
        <w:t>per</w:t>
      </w:r>
      <w:r w:rsidR="00745795" w:rsidRPr="0011654C">
        <w:rPr>
          <w:spacing w:val="-12"/>
          <w:szCs w:val="24"/>
        </w:rPr>
        <w:t xml:space="preserve"> </w:t>
      </w:r>
      <w:r w:rsidR="00745795" w:rsidRPr="0011654C">
        <w:rPr>
          <w:szCs w:val="24"/>
        </w:rPr>
        <w:t>each</w:t>
      </w:r>
      <w:r w:rsidR="00745795" w:rsidRPr="0011654C">
        <w:rPr>
          <w:spacing w:val="-13"/>
          <w:szCs w:val="24"/>
        </w:rPr>
        <w:t xml:space="preserve"> </w:t>
      </w:r>
      <w:r w:rsidR="00745795" w:rsidRPr="0011654C">
        <w:rPr>
          <w:szCs w:val="24"/>
        </w:rPr>
        <w:t>credit</w:t>
      </w:r>
      <w:r w:rsidR="00745795" w:rsidRPr="0011654C">
        <w:rPr>
          <w:spacing w:val="-12"/>
          <w:szCs w:val="24"/>
        </w:rPr>
        <w:t xml:space="preserve"> </w:t>
      </w:r>
      <w:r w:rsidR="00745795" w:rsidRPr="0011654C">
        <w:rPr>
          <w:szCs w:val="24"/>
        </w:rPr>
        <w:t>hour</w:t>
      </w:r>
      <w:r w:rsidR="00745795" w:rsidRPr="0011654C">
        <w:rPr>
          <w:spacing w:val="-13"/>
          <w:szCs w:val="24"/>
        </w:rPr>
        <w:t xml:space="preserve"> </w:t>
      </w:r>
      <w:r w:rsidR="00745795" w:rsidRPr="0011654C">
        <w:rPr>
          <w:szCs w:val="24"/>
        </w:rPr>
        <w:t>scheduled</w:t>
      </w:r>
      <w:r w:rsidR="00745795" w:rsidRPr="0011654C">
        <w:rPr>
          <w:spacing w:val="-13"/>
          <w:szCs w:val="24"/>
        </w:rPr>
        <w:t xml:space="preserve"> </w:t>
      </w:r>
      <w:r w:rsidR="00745795" w:rsidRPr="0011654C">
        <w:rPr>
          <w:szCs w:val="24"/>
        </w:rPr>
        <w:t>for</w:t>
      </w:r>
      <w:r w:rsidR="00745795" w:rsidRPr="0011654C">
        <w:rPr>
          <w:spacing w:val="-14"/>
          <w:szCs w:val="24"/>
        </w:rPr>
        <w:t xml:space="preserve"> </w:t>
      </w:r>
      <w:r w:rsidR="00745795" w:rsidRPr="0011654C">
        <w:rPr>
          <w:szCs w:val="24"/>
        </w:rPr>
        <w:t>16-week</w:t>
      </w:r>
      <w:r w:rsidR="00745795" w:rsidRPr="0011654C">
        <w:rPr>
          <w:spacing w:val="-13"/>
          <w:szCs w:val="24"/>
        </w:rPr>
        <w:t xml:space="preserve"> </w:t>
      </w:r>
      <w:r w:rsidR="00745795" w:rsidRPr="0011654C">
        <w:rPr>
          <w:szCs w:val="24"/>
        </w:rPr>
        <w:t>semester</w:t>
      </w:r>
      <w:r w:rsidR="00745795" w:rsidRPr="0011654C">
        <w:rPr>
          <w:spacing w:val="-13"/>
          <w:szCs w:val="24"/>
        </w:rPr>
        <w:t xml:space="preserve"> </w:t>
      </w:r>
      <w:r w:rsidR="00745795" w:rsidRPr="0011654C">
        <w:rPr>
          <w:szCs w:val="24"/>
        </w:rPr>
        <w:t>(prorated</w:t>
      </w:r>
      <w:r w:rsidR="00745795" w:rsidRPr="0011654C">
        <w:rPr>
          <w:spacing w:val="-13"/>
          <w:szCs w:val="24"/>
        </w:rPr>
        <w:t xml:space="preserve"> </w:t>
      </w:r>
      <w:r w:rsidR="00745795" w:rsidRPr="0011654C">
        <w:rPr>
          <w:szCs w:val="24"/>
        </w:rPr>
        <w:t>for</w:t>
      </w:r>
      <w:r w:rsidR="00745795" w:rsidRPr="0011654C">
        <w:rPr>
          <w:spacing w:val="-13"/>
          <w:szCs w:val="24"/>
        </w:rPr>
        <w:t xml:space="preserve"> </w:t>
      </w:r>
      <w:r w:rsidR="00745795" w:rsidRPr="0011654C">
        <w:rPr>
          <w:szCs w:val="24"/>
        </w:rPr>
        <w:t>semesters less than 16 weeks) not to exceed 40 hours.</w:t>
      </w:r>
    </w:p>
    <w:p w14:paraId="1332B9D3" w14:textId="77FAD4E3" w:rsidR="008E1A07" w:rsidRPr="0011654C" w:rsidRDefault="006B7D7D" w:rsidP="00EB3902">
      <w:pPr>
        <w:pStyle w:val="ListParagraph"/>
        <w:numPr>
          <w:ilvl w:val="0"/>
          <w:numId w:val="21"/>
        </w:numPr>
        <w:spacing w:after="120"/>
        <w:ind w:left="360"/>
        <w:jc w:val="both"/>
        <w:rPr>
          <w:szCs w:val="24"/>
        </w:rPr>
      </w:pPr>
      <w:r w:rsidRPr="0011654C">
        <w:rPr>
          <w:szCs w:val="24"/>
        </w:rPr>
        <w:t xml:space="preserve">A leave without pay may be granted </w:t>
      </w:r>
      <w:r w:rsidR="00A9548E" w:rsidRPr="0011654C">
        <w:rPr>
          <w:szCs w:val="24"/>
        </w:rPr>
        <w:t xml:space="preserve">for a period of up to one year </w:t>
      </w:r>
      <w:r w:rsidRPr="0011654C">
        <w:rPr>
          <w:szCs w:val="24"/>
        </w:rPr>
        <w:t>so that a unit member may accept a state or federal elective or appointed position</w:t>
      </w:r>
      <w:r w:rsidR="00A9548E" w:rsidRPr="0011654C">
        <w:rPr>
          <w:szCs w:val="24"/>
        </w:rPr>
        <w:t>.</w:t>
      </w:r>
      <w:r w:rsidR="005E63DE">
        <w:rPr>
          <w:szCs w:val="24"/>
        </w:rPr>
        <w:t xml:space="preserve"> </w:t>
      </w:r>
      <w:r w:rsidR="00A9548E" w:rsidRPr="0011654C">
        <w:rPr>
          <w:szCs w:val="24"/>
        </w:rPr>
        <w:t xml:space="preserve">The leave may be extended for </w:t>
      </w:r>
      <w:r w:rsidRPr="0011654C">
        <w:rPr>
          <w:szCs w:val="24"/>
        </w:rPr>
        <w:t>up to three (3) successive one (1) year per</w:t>
      </w:r>
      <w:r w:rsidR="005E172E" w:rsidRPr="0011654C">
        <w:rPr>
          <w:szCs w:val="24"/>
        </w:rPr>
        <w:t>iods, for a total leave not to exceed four (4) years.</w:t>
      </w:r>
      <w:r w:rsidR="005E63DE">
        <w:rPr>
          <w:szCs w:val="24"/>
        </w:rPr>
        <w:t xml:space="preserve"> </w:t>
      </w:r>
      <w:r w:rsidR="005E172E" w:rsidRPr="0011654C">
        <w:rPr>
          <w:szCs w:val="24"/>
        </w:rPr>
        <w:t>Service units earned prior to such leave shall be retained.</w:t>
      </w:r>
    </w:p>
    <w:p w14:paraId="1AF67A93" w14:textId="4551CECC" w:rsidR="00AD4C8F" w:rsidRPr="0011654C" w:rsidRDefault="00745795" w:rsidP="00EB3902">
      <w:pPr>
        <w:spacing w:after="120"/>
        <w:ind w:left="360" w:hanging="360"/>
        <w:jc w:val="both"/>
        <w:rPr>
          <w:szCs w:val="24"/>
        </w:rPr>
      </w:pPr>
      <w:r w:rsidRPr="0011654C">
        <w:rPr>
          <w:szCs w:val="24"/>
        </w:rPr>
        <w:t>E</w:t>
      </w:r>
      <w:r w:rsidR="0064597F" w:rsidRPr="0011654C">
        <w:rPr>
          <w:szCs w:val="24"/>
        </w:rPr>
        <w:t>.</w:t>
      </w:r>
      <w:r w:rsidR="008D6979" w:rsidRPr="0011654C">
        <w:rPr>
          <w:szCs w:val="24"/>
        </w:rPr>
        <w:tab/>
        <w:t>Proper and timely notice of the unit member's absence for these purposes shall be provided to the appropriate administrator.</w:t>
      </w:r>
    </w:p>
    <w:p w14:paraId="63778EB8" w14:textId="68939A6E" w:rsidR="00745795" w:rsidRPr="0011654C" w:rsidRDefault="00745795" w:rsidP="00EB3902">
      <w:pPr>
        <w:spacing w:after="120"/>
        <w:ind w:left="360" w:hanging="360"/>
        <w:jc w:val="both"/>
        <w:rPr>
          <w:spacing w:val="-2"/>
          <w:szCs w:val="24"/>
        </w:rPr>
      </w:pPr>
      <w:r w:rsidRPr="0011654C">
        <w:rPr>
          <w:szCs w:val="24"/>
        </w:rPr>
        <w:t>F.</w:t>
      </w:r>
      <w:r w:rsidRPr="0011654C">
        <w:rPr>
          <w:szCs w:val="24"/>
        </w:rPr>
        <w:tab/>
        <w:t>Additional</w:t>
      </w:r>
      <w:r w:rsidRPr="0011654C">
        <w:rPr>
          <w:spacing w:val="-2"/>
          <w:szCs w:val="24"/>
        </w:rPr>
        <w:t xml:space="preserve"> </w:t>
      </w:r>
      <w:r w:rsidRPr="0011654C">
        <w:rPr>
          <w:szCs w:val="24"/>
        </w:rPr>
        <w:t>excused</w:t>
      </w:r>
      <w:r w:rsidRPr="0011654C">
        <w:rPr>
          <w:spacing w:val="-2"/>
          <w:szCs w:val="24"/>
        </w:rPr>
        <w:t xml:space="preserve"> </w:t>
      </w:r>
      <w:r w:rsidRPr="0011654C">
        <w:rPr>
          <w:szCs w:val="24"/>
        </w:rPr>
        <w:t>absence</w:t>
      </w:r>
      <w:r w:rsidRPr="0011654C">
        <w:rPr>
          <w:spacing w:val="-3"/>
          <w:szCs w:val="24"/>
        </w:rPr>
        <w:t xml:space="preserve"> </w:t>
      </w:r>
      <w:r w:rsidRPr="0011654C">
        <w:rPr>
          <w:szCs w:val="24"/>
        </w:rPr>
        <w:t>benefits</w:t>
      </w:r>
      <w:r w:rsidRPr="0011654C">
        <w:rPr>
          <w:spacing w:val="-2"/>
          <w:szCs w:val="24"/>
        </w:rPr>
        <w:t xml:space="preserve"> </w:t>
      </w:r>
      <w:r w:rsidRPr="0011654C">
        <w:rPr>
          <w:szCs w:val="24"/>
        </w:rPr>
        <w:t>for</w:t>
      </w:r>
      <w:r w:rsidRPr="0011654C">
        <w:rPr>
          <w:spacing w:val="-3"/>
          <w:szCs w:val="24"/>
        </w:rPr>
        <w:t xml:space="preserve"> </w:t>
      </w:r>
      <w:r w:rsidRPr="0011654C">
        <w:rPr>
          <w:szCs w:val="24"/>
        </w:rPr>
        <w:t>part-time</w:t>
      </w:r>
      <w:r w:rsidRPr="0011654C">
        <w:rPr>
          <w:spacing w:val="-1"/>
          <w:szCs w:val="24"/>
        </w:rPr>
        <w:t xml:space="preserve"> </w:t>
      </w:r>
      <w:r w:rsidRPr="0011654C">
        <w:rPr>
          <w:szCs w:val="24"/>
        </w:rPr>
        <w:t>regular</w:t>
      </w:r>
      <w:r w:rsidRPr="0011654C">
        <w:rPr>
          <w:spacing w:val="-4"/>
          <w:szCs w:val="24"/>
        </w:rPr>
        <w:t xml:space="preserve"> </w:t>
      </w:r>
      <w:r w:rsidRPr="0011654C">
        <w:rPr>
          <w:spacing w:val="-2"/>
          <w:szCs w:val="24"/>
        </w:rPr>
        <w:t>faculty:</w:t>
      </w:r>
    </w:p>
    <w:p w14:paraId="1B67E0D8" w14:textId="77777777" w:rsidR="00745795" w:rsidRPr="0011654C" w:rsidRDefault="00745795" w:rsidP="00EB3902">
      <w:pPr>
        <w:pStyle w:val="ListParagraph"/>
        <w:numPr>
          <w:ilvl w:val="1"/>
          <w:numId w:val="22"/>
        </w:numPr>
        <w:tabs>
          <w:tab w:val="left" w:pos="1381"/>
        </w:tabs>
        <w:autoSpaceDE w:val="0"/>
        <w:autoSpaceDN w:val="0"/>
        <w:spacing w:after="120"/>
        <w:ind w:left="1080" w:right="239"/>
        <w:jc w:val="both"/>
        <w:rPr>
          <w:szCs w:val="24"/>
        </w:rPr>
      </w:pPr>
      <w:r w:rsidRPr="0011654C">
        <w:rPr>
          <w:szCs w:val="24"/>
        </w:rPr>
        <w:t>Part-time</w:t>
      </w:r>
      <w:r w:rsidRPr="0011654C">
        <w:rPr>
          <w:spacing w:val="-3"/>
          <w:szCs w:val="24"/>
        </w:rPr>
        <w:t xml:space="preserve"> </w:t>
      </w:r>
      <w:r w:rsidRPr="0011654C">
        <w:rPr>
          <w:szCs w:val="24"/>
        </w:rPr>
        <w:t>regular</w:t>
      </w:r>
      <w:r w:rsidRPr="0011654C">
        <w:rPr>
          <w:spacing w:val="-5"/>
          <w:szCs w:val="24"/>
        </w:rPr>
        <w:t xml:space="preserve"> </w:t>
      </w:r>
      <w:r w:rsidRPr="0011654C">
        <w:rPr>
          <w:szCs w:val="24"/>
        </w:rPr>
        <w:t>faculty</w:t>
      </w:r>
      <w:r w:rsidRPr="0011654C">
        <w:rPr>
          <w:spacing w:val="-6"/>
          <w:szCs w:val="24"/>
        </w:rPr>
        <w:t xml:space="preserve"> </w:t>
      </w:r>
      <w:r w:rsidRPr="0011654C">
        <w:rPr>
          <w:szCs w:val="24"/>
        </w:rPr>
        <w:t>earn</w:t>
      </w:r>
      <w:r w:rsidRPr="0011654C">
        <w:rPr>
          <w:spacing w:val="-3"/>
          <w:szCs w:val="24"/>
        </w:rPr>
        <w:t xml:space="preserve"> </w:t>
      </w:r>
      <w:r w:rsidRPr="0011654C">
        <w:rPr>
          <w:szCs w:val="24"/>
        </w:rPr>
        <w:t>disability</w:t>
      </w:r>
      <w:r w:rsidRPr="0011654C">
        <w:rPr>
          <w:spacing w:val="-8"/>
          <w:szCs w:val="24"/>
        </w:rPr>
        <w:t xml:space="preserve"> </w:t>
      </w:r>
      <w:r w:rsidRPr="0011654C">
        <w:rPr>
          <w:szCs w:val="24"/>
        </w:rPr>
        <w:t>leave</w:t>
      </w:r>
      <w:r w:rsidRPr="0011654C">
        <w:rPr>
          <w:spacing w:val="-4"/>
          <w:szCs w:val="24"/>
        </w:rPr>
        <w:t xml:space="preserve"> </w:t>
      </w:r>
      <w:r w:rsidRPr="0011654C">
        <w:rPr>
          <w:szCs w:val="24"/>
        </w:rPr>
        <w:t>on</w:t>
      </w:r>
      <w:r w:rsidRPr="0011654C">
        <w:rPr>
          <w:spacing w:val="-3"/>
          <w:szCs w:val="24"/>
        </w:rPr>
        <w:t xml:space="preserve"> </w:t>
      </w:r>
      <w:r w:rsidRPr="0011654C">
        <w:rPr>
          <w:szCs w:val="24"/>
        </w:rPr>
        <w:t>a</w:t>
      </w:r>
      <w:r w:rsidRPr="0011654C">
        <w:rPr>
          <w:spacing w:val="-2"/>
          <w:szCs w:val="24"/>
        </w:rPr>
        <w:t xml:space="preserve"> </w:t>
      </w:r>
      <w:r w:rsidRPr="0011654C">
        <w:rPr>
          <w:szCs w:val="24"/>
        </w:rPr>
        <w:t>prorated</w:t>
      </w:r>
      <w:r w:rsidRPr="0011654C">
        <w:rPr>
          <w:spacing w:val="-3"/>
          <w:szCs w:val="24"/>
        </w:rPr>
        <w:t xml:space="preserve"> </w:t>
      </w:r>
      <w:r w:rsidRPr="0011654C">
        <w:rPr>
          <w:szCs w:val="24"/>
        </w:rPr>
        <w:t>basis.</w:t>
      </w:r>
      <w:r w:rsidRPr="0011654C">
        <w:rPr>
          <w:spacing w:val="-3"/>
          <w:szCs w:val="24"/>
        </w:rPr>
        <w:t xml:space="preserve"> </w:t>
      </w:r>
      <w:r w:rsidRPr="0011654C">
        <w:rPr>
          <w:szCs w:val="24"/>
        </w:rPr>
        <w:t>The</w:t>
      </w:r>
      <w:r w:rsidRPr="0011654C">
        <w:rPr>
          <w:spacing w:val="-3"/>
          <w:szCs w:val="24"/>
        </w:rPr>
        <w:t xml:space="preserve"> </w:t>
      </w:r>
      <w:r w:rsidRPr="0011654C">
        <w:rPr>
          <w:szCs w:val="24"/>
        </w:rPr>
        <w:t>full-time</w:t>
      </w:r>
      <w:r w:rsidRPr="0011654C">
        <w:rPr>
          <w:spacing w:val="-3"/>
          <w:szCs w:val="24"/>
        </w:rPr>
        <w:t xml:space="preserve"> </w:t>
      </w:r>
      <w:r w:rsidRPr="0011654C">
        <w:rPr>
          <w:szCs w:val="24"/>
        </w:rPr>
        <w:t>accrual</w:t>
      </w:r>
      <w:r w:rsidRPr="0011654C">
        <w:rPr>
          <w:spacing w:val="-3"/>
          <w:szCs w:val="24"/>
        </w:rPr>
        <w:t xml:space="preserve"> </w:t>
      </w:r>
      <w:r w:rsidRPr="0011654C">
        <w:rPr>
          <w:szCs w:val="24"/>
        </w:rPr>
        <w:t>rate</w:t>
      </w:r>
      <w:r w:rsidRPr="0011654C">
        <w:rPr>
          <w:spacing w:val="-3"/>
          <w:szCs w:val="24"/>
        </w:rPr>
        <w:t xml:space="preserve"> </w:t>
      </w:r>
      <w:r w:rsidRPr="0011654C">
        <w:rPr>
          <w:szCs w:val="24"/>
        </w:rPr>
        <w:t>is 1 2/3 days per monthly</w:t>
      </w:r>
      <w:r w:rsidRPr="0011654C">
        <w:rPr>
          <w:spacing w:val="-4"/>
          <w:szCs w:val="24"/>
        </w:rPr>
        <w:t xml:space="preserve"> </w:t>
      </w:r>
      <w:r w:rsidRPr="0011654C">
        <w:rPr>
          <w:szCs w:val="24"/>
        </w:rPr>
        <w:t>pay period. Disability</w:t>
      </w:r>
      <w:r w:rsidRPr="0011654C">
        <w:rPr>
          <w:spacing w:val="-4"/>
          <w:szCs w:val="24"/>
        </w:rPr>
        <w:t xml:space="preserve"> </w:t>
      </w:r>
      <w:r w:rsidRPr="0011654C">
        <w:rPr>
          <w:szCs w:val="24"/>
        </w:rPr>
        <w:t>leave may</w:t>
      </w:r>
      <w:r w:rsidRPr="0011654C">
        <w:rPr>
          <w:spacing w:val="-4"/>
          <w:szCs w:val="24"/>
        </w:rPr>
        <w:t xml:space="preserve"> </w:t>
      </w:r>
      <w:r w:rsidRPr="0011654C">
        <w:rPr>
          <w:szCs w:val="24"/>
        </w:rPr>
        <w:t>be accumulated up to a maximum</w:t>
      </w:r>
      <w:r w:rsidRPr="0011654C">
        <w:rPr>
          <w:spacing w:val="-1"/>
          <w:szCs w:val="24"/>
        </w:rPr>
        <w:t xml:space="preserve"> </w:t>
      </w:r>
      <w:r w:rsidRPr="0011654C">
        <w:rPr>
          <w:szCs w:val="24"/>
        </w:rPr>
        <w:t>of 150 days.</w:t>
      </w:r>
    </w:p>
    <w:p w14:paraId="0426F2FF" w14:textId="77777777" w:rsidR="00745795" w:rsidRPr="0011654C" w:rsidRDefault="00745795" w:rsidP="00EB3902">
      <w:pPr>
        <w:pStyle w:val="ListParagraph"/>
        <w:numPr>
          <w:ilvl w:val="1"/>
          <w:numId w:val="22"/>
        </w:numPr>
        <w:tabs>
          <w:tab w:val="left" w:pos="1381"/>
        </w:tabs>
        <w:autoSpaceDE w:val="0"/>
        <w:autoSpaceDN w:val="0"/>
        <w:spacing w:after="120"/>
        <w:ind w:left="1080" w:right="321"/>
        <w:jc w:val="both"/>
        <w:rPr>
          <w:szCs w:val="24"/>
        </w:rPr>
      </w:pPr>
      <w:r w:rsidRPr="0011654C">
        <w:rPr>
          <w:szCs w:val="24"/>
        </w:rPr>
        <w:t>Disability</w:t>
      </w:r>
      <w:r w:rsidRPr="0011654C">
        <w:rPr>
          <w:spacing w:val="-10"/>
          <w:szCs w:val="24"/>
        </w:rPr>
        <w:t xml:space="preserve"> </w:t>
      </w:r>
      <w:r w:rsidRPr="0011654C">
        <w:rPr>
          <w:szCs w:val="24"/>
        </w:rPr>
        <w:t>leave</w:t>
      </w:r>
      <w:r w:rsidRPr="0011654C">
        <w:rPr>
          <w:spacing w:val="-2"/>
          <w:szCs w:val="24"/>
        </w:rPr>
        <w:t xml:space="preserve"> </w:t>
      </w:r>
      <w:r w:rsidRPr="0011654C">
        <w:rPr>
          <w:szCs w:val="24"/>
        </w:rPr>
        <w:t>with</w:t>
      </w:r>
      <w:r w:rsidRPr="0011654C">
        <w:rPr>
          <w:spacing w:val="-2"/>
          <w:szCs w:val="24"/>
        </w:rPr>
        <w:t xml:space="preserve"> </w:t>
      </w:r>
      <w:r w:rsidRPr="0011654C">
        <w:rPr>
          <w:szCs w:val="24"/>
        </w:rPr>
        <w:t>pay</w:t>
      </w:r>
      <w:r w:rsidRPr="0011654C">
        <w:rPr>
          <w:spacing w:val="-5"/>
          <w:szCs w:val="24"/>
        </w:rPr>
        <w:t xml:space="preserve"> </w:t>
      </w:r>
      <w:r w:rsidRPr="0011654C">
        <w:rPr>
          <w:szCs w:val="24"/>
        </w:rPr>
        <w:t>may</w:t>
      </w:r>
      <w:r w:rsidRPr="0011654C">
        <w:rPr>
          <w:spacing w:val="-7"/>
          <w:szCs w:val="24"/>
        </w:rPr>
        <w:t xml:space="preserve"> </w:t>
      </w:r>
      <w:r w:rsidRPr="0011654C">
        <w:rPr>
          <w:szCs w:val="24"/>
        </w:rPr>
        <w:t>be</w:t>
      </w:r>
      <w:r w:rsidRPr="0011654C">
        <w:rPr>
          <w:spacing w:val="-3"/>
          <w:szCs w:val="24"/>
        </w:rPr>
        <w:t xml:space="preserve"> </w:t>
      </w:r>
      <w:r w:rsidRPr="0011654C">
        <w:rPr>
          <w:szCs w:val="24"/>
        </w:rPr>
        <w:t>extended</w:t>
      </w:r>
      <w:r w:rsidRPr="0011654C">
        <w:rPr>
          <w:spacing w:val="-2"/>
          <w:szCs w:val="24"/>
        </w:rPr>
        <w:t xml:space="preserve"> </w:t>
      </w:r>
      <w:r w:rsidRPr="0011654C">
        <w:rPr>
          <w:szCs w:val="24"/>
        </w:rPr>
        <w:t>in</w:t>
      </w:r>
      <w:r w:rsidRPr="0011654C">
        <w:rPr>
          <w:spacing w:val="-2"/>
          <w:szCs w:val="24"/>
        </w:rPr>
        <w:t xml:space="preserve"> </w:t>
      </w:r>
      <w:r w:rsidRPr="0011654C">
        <w:rPr>
          <w:szCs w:val="24"/>
        </w:rPr>
        <w:t>exceptional</w:t>
      </w:r>
      <w:r w:rsidRPr="0011654C">
        <w:rPr>
          <w:spacing w:val="-2"/>
          <w:szCs w:val="24"/>
        </w:rPr>
        <w:t xml:space="preserve"> </w:t>
      </w:r>
      <w:r w:rsidRPr="0011654C">
        <w:rPr>
          <w:szCs w:val="24"/>
        </w:rPr>
        <w:t>circumstances</w:t>
      </w:r>
      <w:r w:rsidRPr="0011654C">
        <w:rPr>
          <w:spacing w:val="-2"/>
          <w:szCs w:val="24"/>
        </w:rPr>
        <w:t xml:space="preserve"> </w:t>
      </w:r>
      <w:r w:rsidRPr="0011654C">
        <w:rPr>
          <w:szCs w:val="24"/>
        </w:rPr>
        <w:t>beyond</w:t>
      </w:r>
      <w:r w:rsidRPr="0011654C">
        <w:rPr>
          <w:spacing w:val="-2"/>
          <w:szCs w:val="24"/>
        </w:rPr>
        <w:t xml:space="preserve"> </w:t>
      </w:r>
      <w:r w:rsidRPr="0011654C">
        <w:rPr>
          <w:szCs w:val="24"/>
        </w:rPr>
        <w:t>the</w:t>
      </w:r>
      <w:r w:rsidRPr="0011654C">
        <w:rPr>
          <w:spacing w:val="-2"/>
          <w:szCs w:val="24"/>
        </w:rPr>
        <w:t xml:space="preserve"> </w:t>
      </w:r>
      <w:r w:rsidRPr="0011654C">
        <w:rPr>
          <w:szCs w:val="24"/>
        </w:rPr>
        <w:t>amounts accumulated upon approval of the campus presidents or their designees.</w:t>
      </w:r>
    </w:p>
    <w:p w14:paraId="1F308FB0" w14:textId="77777777" w:rsidR="00745795" w:rsidRPr="0011654C" w:rsidRDefault="00745795" w:rsidP="00EB3902">
      <w:pPr>
        <w:pStyle w:val="ListParagraph"/>
        <w:numPr>
          <w:ilvl w:val="1"/>
          <w:numId w:val="22"/>
        </w:numPr>
        <w:tabs>
          <w:tab w:val="left" w:pos="1381"/>
        </w:tabs>
        <w:autoSpaceDE w:val="0"/>
        <w:autoSpaceDN w:val="0"/>
        <w:spacing w:after="120"/>
        <w:ind w:left="1080" w:right="385"/>
        <w:jc w:val="both"/>
        <w:rPr>
          <w:szCs w:val="24"/>
        </w:rPr>
      </w:pPr>
      <w:r w:rsidRPr="0011654C">
        <w:rPr>
          <w:szCs w:val="24"/>
        </w:rPr>
        <w:t>The first forty (40) hours of leave used each year may be used for any reason, including unscheduled emergencies.</w:t>
      </w:r>
      <w:r w:rsidRPr="0011654C">
        <w:rPr>
          <w:spacing w:val="40"/>
          <w:szCs w:val="24"/>
        </w:rPr>
        <w:t xml:space="preserve"> </w:t>
      </w:r>
      <w:r w:rsidRPr="0011654C">
        <w:rPr>
          <w:szCs w:val="24"/>
        </w:rPr>
        <w:t>Additional disability leave, if earned, may be used when the employee is unable to perform duties because of a disability</w:t>
      </w:r>
      <w:r w:rsidRPr="0011654C">
        <w:rPr>
          <w:spacing w:val="-2"/>
          <w:szCs w:val="24"/>
        </w:rPr>
        <w:t xml:space="preserve"> </w:t>
      </w:r>
      <w:r w:rsidRPr="0011654C">
        <w:rPr>
          <w:szCs w:val="24"/>
        </w:rPr>
        <w:t>and, upon approval, additional disability</w:t>
      </w:r>
      <w:r w:rsidRPr="0011654C">
        <w:rPr>
          <w:spacing w:val="-9"/>
          <w:szCs w:val="24"/>
        </w:rPr>
        <w:t xml:space="preserve"> </w:t>
      </w:r>
      <w:r w:rsidRPr="0011654C">
        <w:rPr>
          <w:szCs w:val="24"/>
        </w:rPr>
        <w:t>leave</w:t>
      </w:r>
      <w:r w:rsidRPr="0011654C">
        <w:rPr>
          <w:spacing w:val="-3"/>
          <w:szCs w:val="24"/>
        </w:rPr>
        <w:t xml:space="preserve"> </w:t>
      </w:r>
      <w:r w:rsidRPr="0011654C">
        <w:rPr>
          <w:szCs w:val="24"/>
        </w:rPr>
        <w:t>may</w:t>
      </w:r>
      <w:r w:rsidRPr="0011654C">
        <w:rPr>
          <w:spacing w:val="-4"/>
          <w:szCs w:val="24"/>
        </w:rPr>
        <w:t xml:space="preserve"> </w:t>
      </w:r>
      <w:r w:rsidRPr="0011654C">
        <w:rPr>
          <w:szCs w:val="24"/>
        </w:rPr>
        <w:t>also</w:t>
      </w:r>
      <w:r w:rsidRPr="0011654C">
        <w:rPr>
          <w:spacing w:val="-2"/>
          <w:szCs w:val="24"/>
        </w:rPr>
        <w:t xml:space="preserve"> </w:t>
      </w:r>
      <w:r w:rsidRPr="0011654C">
        <w:rPr>
          <w:szCs w:val="24"/>
        </w:rPr>
        <w:t>be</w:t>
      </w:r>
      <w:r w:rsidRPr="0011654C">
        <w:rPr>
          <w:spacing w:val="-2"/>
          <w:szCs w:val="24"/>
        </w:rPr>
        <w:t xml:space="preserve"> </w:t>
      </w:r>
      <w:r w:rsidRPr="0011654C">
        <w:rPr>
          <w:szCs w:val="24"/>
        </w:rPr>
        <w:t>used</w:t>
      </w:r>
      <w:r w:rsidRPr="0011654C">
        <w:rPr>
          <w:spacing w:val="-2"/>
          <w:szCs w:val="24"/>
        </w:rPr>
        <w:t xml:space="preserve"> </w:t>
      </w:r>
      <w:r w:rsidRPr="0011654C">
        <w:rPr>
          <w:szCs w:val="24"/>
        </w:rPr>
        <w:t>for</w:t>
      </w:r>
      <w:r w:rsidRPr="0011654C">
        <w:rPr>
          <w:spacing w:val="-3"/>
          <w:szCs w:val="24"/>
        </w:rPr>
        <w:t xml:space="preserve"> </w:t>
      </w:r>
      <w:r w:rsidRPr="0011654C">
        <w:rPr>
          <w:szCs w:val="24"/>
        </w:rPr>
        <w:t>the</w:t>
      </w:r>
      <w:r w:rsidRPr="0011654C">
        <w:rPr>
          <w:spacing w:val="-3"/>
          <w:szCs w:val="24"/>
        </w:rPr>
        <w:t xml:space="preserve"> </w:t>
      </w:r>
      <w:r w:rsidRPr="0011654C">
        <w:rPr>
          <w:szCs w:val="24"/>
        </w:rPr>
        <w:t>employee’s</w:t>
      </w:r>
      <w:r w:rsidRPr="0011654C">
        <w:rPr>
          <w:spacing w:val="-2"/>
          <w:szCs w:val="24"/>
        </w:rPr>
        <w:t xml:space="preserve"> </w:t>
      </w:r>
      <w:r w:rsidRPr="0011654C">
        <w:rPr>
          <w:szCs w:val="24"/>
        </w:rPr>
        <w:t>routine</w:t>
      </w:r>
      <w:r w:rsidRPr="0011654C">
        <w:rPr>
          <w:spacing w:val="-3"/>
          <w:szCs w:val="24"/>
        </w:rPr>
        <w:t xml:space="preserve"> </w:t>
      </w:r>
      <w:r w:rsidRPr="0011654C">
        <w:rPr>
          <w:szCs w:val="24"/>
        </w:rPr>
        <w:t>medical</w:t>
      </w:r>
      <w:r w:rsidRPr="0011654C">
        <w:rPr>
          <w:spacing w:val="-2"/>
          <w:szCs w:val="24"/>
        </w:rPr>
        <w:t xml:space="preserve"> </w:t>
      </w:r>
      <w:r w:rsidRPr="0011654C">
        <w:rPr>
          <w:szCs w:val="24"/>
        </w:rPr>
        <w:t>or</w:t>
      </w:r>
      <w:r w:rsidRPr="0011654C">
        <w:rPr>
          <w:spacing w:val="-2"/>
          <w:szCs w:val="24"/>
        </w:rPr>
        <w:t xml:space="preserve"> </w:t>
      </w:r>
      <w:r w:rsidRPr="0011654C">
        <w:rPr>
          <w:szCs w:val="24"/>
        </w:rPr>
        <w:t>dental</w:t>
      </w:r>
      <w:r w:rsidRPr="0011654C">
        <w:rPr>
          <w:spacing w:val="-2"/>
          <w:szCs w:val="24"/>
        </w:rPr>
        <w:t xml:space="preserve"> </w:t>
      </w:r>
      <w:r w:rsidRPr="0011654C">
        <w:rPr>
          <w:szCs w:val="24"/>
        </w:rPr>
        <w:t>appointments or in cases of death or disability in the employee’s family or household.</w:t>
      </w:r>
      <w:r w:rsidRPr="0011654C">
        <w:rPr>
          <w:spacing w:val="40"/>
          <w:szCs w:val="24"/>
        </w:rPr>
        <w:t xml:space="preserve"> </w:t>
      </w:r>
      <w:r w:rsidRPr="0011654C">
        <w:rPr>
          <w:szCs w:val="24"/>
        </w:rPr>
        <w:t>Unless for an emergency, illness or other sudden necessity, all requests to take disability leave shall be submitted</w:t>
      </w:r>
      <w:r w:rsidRPr="0011654C">
        <w:rPr>
          <w:spacing w:val="-3"/>
          <w:szCs w:val="24"/>
        </w:rPr>
        <w:t xml:space="preserve"> </w:t>
      </w:r>
      <w:r w:rsidRPr="0011654C">
        <w:rPr>
          <w:szCs w:val="24"/>
        </w:rPr>
        <w:t>by</w:t>
      </w:r>
      <w:r w:rsidRPr="0011654C">
        <w:rPr>
          <w:spacing w:val="-10"/>
          <w:szCs w:val="24"/>
        </w:rPr>
        <w:t xml:space="preserve"> </w:t>
      </w:r>
      <w:r w:rsidRPr="0011654C">
        <w:rPr>
          <w:szCs w:val="24"/>
        </w:rPr>
        <w:t>the</w:t>
      </w:r>
      <w:r w:rsidRPr="0011654C">
        <w:rPr>
          <w:spacing w:val="-4"/>
          <w:szCs w:val="24"/>
        </w:rPr>
        <w:t xml:space="preserve"> </w:t>
      </w:r>
      <w:r w:rsidRPr="0011654C">
        <w:rPr>
          <w:szCs w:val="24"/>
        </w:rPr>
        <w:t>unit</w:t>
      </w:r>
      <w:r w:rsidRPr="0011654C">
        <w:rPr>
          <w:spacing w:val="-3"/>
          <w:szCs w:val="24"/>
        </w:rPr>
        <w:t xml:space="preserve"> </w:t>
      </w:r>
      <w:r w:rsidRPr="0011654C">
        <w:rPr>
          <w:szCs w:val="24"/>
        </w:rPr>
        <w:t>member</w:t>
      </w:r>
      <w:r w:rsidRPr="0011654C">
        <w:rPr>
          <w:spacing w:val="-3"/>
          <w:szCs w:val="24"/>
        </w:rPr>
        <w:t xml:space="preserve"> </w:t>
      </w:r>
      <w:r w:rsidRPr="0011654C">
        <w:rPr>
          <w:szCs w:val="24"/>
        </w:rPr>
        <w:t>to</w:t>
      </w:r>
      <w:r w:rsidRPr="0011654C">
        <w:rPr>
          <w:spacing w:val="-3"/>
          <w:szCs w:val="24"/>
        </w:rPr>
        <w:t xml:space="preserve"> </w:t>
      </w:r>
      <w:r w:rsidRPr="0011654C">
        <w:rPr>
          <w:szCs w:val="24"/>
        </w:rPr>
        <w:t>the</w:t>
      </w:r>
      <w:r w:rsidRPr="0011654C">
        <w:rPr>
          <w:spacing w:val="-4"/>
          <w:szCs w:val="24"/>
        </w:rPr>
        <w:t xml:space="preserve"> </w:t>
      </w:r>
      <w:r w:rsidRPr="0011654C">
        <w:rPr>
          <w:szCs w:val="24"/>
        </w:rPr>
        <w:t>appropriate</w:t>
      </w:r>
      <w:r w:rsidRPr="0011654C">
        <w:rPr>
          <w:spacing w:val="-3"/>
          <w:szCs w:val="24"/>
        </w:rPr>
        <w:t xml:space="preserve"> </w:t>
      </w:r>
      <w:r w:rsidRPr="0011654C">
        <w:rPr>
          <w:szCs w:val="24"/>
        </w:rPr>
        <w:t>supervisor</w:t>
      </w:r>
      <w:r w:rsidRPr="0011654C">
        <w:rPr>
          <w:spacing w:val="-4"/>
          <w:szCs w:val="24"/>
        </w:rPr>
        <w:t xml:space="preserve"> </w:t>
      </w:r>
      <w:r w:rsidRPr="0011654C">
        <w:rPr>
          <w:szCs w:val="24"/>
        </w:rPr>
        <w:t>as</w:t>
      </w:r>
      <w:r w:rsidRPr="0011654C">
        <w:rPr>
          <w:spacing w:val="-3"/>
          <w:szCs w:val="24"/>
        </w:rPr>
        <w:t xml:space="preserve"> </w:t>
      </w:r>
      <w:r w:rsidRPr="0011654C">
        <w:rPr>
          <w:szCs w:val="24"/>
        </w:rPr>
        <w:t>far</w:t>
      </w:r>
      <w:r w:rsidRPr="0011654C">
        <w:rPr>
          <w:spacing w:val="-3"/>
          <w:szCs w:val="24"/>
        </w:rPr>
        <w:t xml:space="preserve"> </w:t>
      </w:r>
      <w:r w:rsidRPr="0011654C">
        <w:rPr>
          <w:szCs w:val="24"/>
        </w:rPr>
        <w:t>in</w:t>
      </w:r>
      <w:r w:rsidRPr="0011654C">
        <w:rPr>
          <w:spacing w:val="-3"/>
          <w:szCs w:val="24"/>
        </w:rPr>
        <w:t xml:space="preserve"> </w:t>
      </w:r>
      <w:r w:rsidRPr="0011654C">
        <w:rPr>
          <w:szCs w:val="24"/>
        </w:rPr>
        <w:t>advance</w:t>
      </w:r>
      <w:r w:rsidRPr="0011654C">
        <w:rPr>
          <w:spacing w:val="-4"/>
          <w:szCs w:val="24"/>
        </w:rPr>
        <w:t xml:space="preserve"> </w:t>
      </w:r>
      <w:r w:rsidRPr="0011654C">
        <w:rPr>
          <w:szCs w:val="24"/>
        </w:rPr>
        <w:t>as</w:t>
      </w:r>
      <w:r w:rsidRPr="0011654C">
        <w:rPr>
          <w:spacing w:val="-3"/>
          <w:szCs w:val="24"/>
        </w:rPr>
        <w:t xml:space="preserve"> </w:t>
      </w:r>
      <w:r w:rsidRPr="0011654C">
        <w:rPr>
          <w:szCs w:val="24"/>
        </w:rPr>
        <w:t>possible.</w:t>
      </w:r>
      <w:r w:rsidRPr="0011654C">
        <w:rPr>
          <w:spacing w:val="40"/>
          <w:szCs w:val="24"/>
        </w:rPr>
        <w:t xml:space="preserve"> </w:t>
      </w:r>
      <w:r w:rsidRPr="0011654C">
        <w:rPr>
          <w:szCs w:val="24"/>
        </w:rPr>
        <w:t>In the case of an emergency, illness or other sudden necessity, employees must make a good faith effort to provide as much notice as is practicable under the circumstances.</w:t>
      </w:r>
    </w:p>
    <w:p w14:paraId="507CF805" w14:textId="691370D8" w:rsidR="00745795" w:rsidRPr="0011654C" w:rsidRDefault="00745795" w:rsidP="00EB3902">
      <w:pPr>
        <w:pStyle w:val="ListParagraph"/>
        <w:numPr>
          <w:ilvl w:val="1"/>
          <w:numId w:val="22"/>
        </w:numPr>
        <w:tabs>
          <w:tab w:val="left" w:pos="1381"/>
        </w:tabs>
        <w:autoSpaceDE w:val="0"/>
        <w:autoSpaceDN w:val="0"/>
        <w:spacing w:after="120"/>
        <w:ind w:left="1080" w:right="352"/>
        <w:jc w:val="both"/>
        <w:rPr>
          <w:szCs w:val="24"/>
        </w:rPr>
      </w:pPr>
      <w:r w:rsidRPr="0011654C">
        <w:rPr>
          <w:szCs w:val="24"/>
        </w:rPr>
        <w:t>The</w:t>
      </w:r>
      <w:r w:rsidRPr="0011654C">
        <w:rPr>
          <w:spacing w:val="-4"/>
          <w:szCs w:val="24"/>
        </w:rPr>
        <w:t xml:space="preserve"> </w:t>
      </w:r>
      <w:r w:rsidRPr="0011654C">
        <w:rPr>
          <w:szCs w:val="24"/>
        </w:rPr>
        <w:t>parties</w:t>
      </w:r>
      <w:r w:rsidRPr="0011654C">
        <w:rPr>
          <w:spacing w:val="-2"/>
          <w:szCs w:val="24"/>
        </w:rPr>
        <w:t xml:space="preserve"> </w:t>
      </w:r>
      <w:r w:rsidRPr="0011654C">
        <w:rPr>
          <w:szCs w:val="24"/>
        </w:rPr>
        <w:t>agree</w:t>
      </w:r>
      <w:r w:rsidRPr="0011654C">
        <w:rPr>
          <w:spacing w:val="-3"/>
          <w:szCs w:val="24"/>
        </w:rPr>
        <w:t xml:space="preserve"> </w:t>
      </w:r>
      <w:r w:rsidRPr="0011654C">
        <w:rPr>
          <w:szCs w:val="24"/>
        </w:rPr>
        <w:t>that</w:t>
      </w:r>
      <w:r w:rsidRPr="0011654C">
        <w:rPr>
          <w:spacing w:val="-2"/>
          <w:szCs w:val="24"/>
        </w:rPr>
        <w:t xml:space="preserve"> </w:t>
      </w:r>
      <w:r w:rsidRPr="0011654C">
        <w:rPr>
          <w:szCs w:val="24"/>
        </w:rPr>
        <w:t>the</w:t>
      </w:r>
      <w:r w:rsidRPr="0011654C">
        <w:rPr>
          <w:spacing w:val="-1"/>
          <w:szCs w:val="24"/>
        </w:rPr>
        <w:t xml:space="preserve"> </w:t>
      </w:r>
      <w:r w:rsidRPr="0011654C">
        <w:rPr>
          <w:szCs w:val="24"/>
        </w:rPr>
        <w:t>first</w:t>
      </w:r>
      <w:r w:rsidRPr="0011654C">
        <w:rPr>
          <w:spacing w:val="-2"/>
          <w:szCs w:val="24"/>
        </w:rPr>
        <w:t xml:space="preserve"> </w:t>
      </w:r>
      <w:r w:rsidRPr="0011654C">
        <w:rPr>
          <w:szCs w:val="24"/>
        </w:rPr>
        <w:t>forty</w:t>
      </w:r>
      <w:r w:rsidRPr="0011654C">
        <w:rPr>
          <w:spacing w:val="-7"/>
          <w:szCs w:val="24"/>
        </w:rPr>
        <w:t xml:space="preserve"> </w:t>
      </w:r>
      <w:r w:rsidRPr="0011654C">
        <w:rPr>
          <w:szCs w:val="24"/>
        </w:rPr>
        <w:t>(40)</w:t>
      </w:r>
      <w:r w:rsidRPr="0011654C">
        <w:rPr>
          <w:spacing w:val="-4"/>
          <w:szCs w:val="24"/>
        </w:rPr>
        <w:t xml:space="preserve"> </w:t>
      </w:r>
      <w:r w:rsidRPr="0011654C">
        <w:rPr>
          <w:szCs w:val="24"/>
        </w:rPr>
        <w:t>hours</w:t>
      </w:r>
      <w:r w:rsidRPr="0011654C">
        <w:rPr>
          <w:spacing w:val="-2"/>
          <w:szCs w:val="24"/>
        </w:rPr>
        <w:t xml:space="preserve"> </w:t>
      </w:r>
      <w:r w:rsidRPr="0011654C">
        <w:rPr>
          <w:szCs w:val="24"/>
        </w:rPr>
        <w:t>of</w:t>
      </w:r>
      <w:r w:rsidRPr="0011654C">
        <w:rPr>
          <w:spacing w:val="-1"/>
          <w:szCs w:val="24"/>
        </w:rPr>
        <w:t xml:space="preserve"> </w:t>
      </w:r>
      <w:r w:rsidRPr="0011654C">
        <w:rPr>
          <w:szCs w:val="24"/>
        </w:rPr>
        <w:t>disability</w:t>
      </w:r>
      <w:r w:rsidRPr="0011654C">
        <w:rPr>
          <w:spacing w:val="-10"/>
          <w:szCs w:val="24"/>
        </w:rPr>
        <w:t xml:space="preserve"> </w:t>
      </w:r>
      <w:r w:rsidRPr="0011654C">
        <w:rPr>
          <w:szCs w:val="24"/>
        </w:rPr>
        <w:t>leave</w:t>
      </w:r>
      <w:r w:rsidRPr="0011654C">
        <w:rPr>
          <w:spacing w:val="-3"/>
          <w:szCs w:val="24"/>
        </w:rPr>
        <w:t xml:space="preserve"> </w:t>
      </w:r>
      <w:r w:rsidRPr="0011654C">
        <w:rPr>
          <w:szCs w:val="24"/>
        </w:rPr>
        <w:t>used</w:t>
      </w:r>
      <w:r w:rsidRPr="0011654C">
        <w:rPr>
          <w:spacing w:val="-2"/>
          <w:szCs w:val="24"/>
        </w:rPr>
        <w:t xml:space="preserve"> </w:t>
      </w:r>
      <w:r w:rsidRPr="0011654C">
        <w:rPr>
          <w:szCs w:val="24"/>
        </w:rPr>
        <w:t>each year</w:t>
      </w:r>
      <w:r w:rsidRPr="0011654C">
        <w:rPr>
          <w:spacing w:val="-2"/>
          <w:szCs w:val="24"/>
        </w:rPr>
        <w:t xml:space="preserve"> </w:t>
      </w:r>
      <w:r w:rsidRPr="0011654C">
        <w:rPr>
          <w:szCs w:val="24"/>
        </w:rPr>
        <w:t>satisfies</w:t>
      </w:r>
      <w:r w:rsidRPr="0011654C">
        <w:rPr>
          <w:spacing w:val="-2"/>
          <w:szCs w:val="24"/>
        </w:rPr>
        <w:t xml:space="preserve"> </w:t>
      </w:r>
      <w:r w:rsidRPr="0011654C">
        <w:rPr>
          <w:szCs w:val="24"/>
        </w:rPr>
        <w:t>the Maine Earned Paid Leave</w:t>
      </w:r>
      <w:r w:rsidRPr="0011654C">
        <w:rPr>
          <w:spacing w:val="-1"/>
          <w:szCs w:val="24"/>
        </w:rPr>
        <w:t xml:space="preserve"> </w:t>
      </w:r>
      <w:r w:rsidRPr="0011654C">
        <w:rPr>
          <w:szCs w:val="24"/>
        </w:rPr>
        <w:t>(MEPL) statute</w:t>
      </w:r>
      <w:r w:rsidRPr="0011654C">
        <w:rPr>
          <w:spacing w:val="-1"/>
          <w:szCs w:val="24"/>
        </w:rPr>
        <w:t xml:space="preserve"> </w:t>
      </w:r>
      <w:r w:rsidRPr="0011654C">
        <w:rPr>
          <w:szCs w:val="24"/>
        </w:rPr>
        <w:t>and acknowledge</w:t>
      </w:r>
      <w:r w:rsidRPr="0011654C">
        <w:rPr>
          <w:spacing w:val="-1"/>
          <w:szCs w:val="24"/>
        </w:rPr>
        <w:t xml:space="preserve"> </w:t>
      </w:r>
      <w:r w:rsidRPr="0011654C">
        <w:rPr>
          <w:szCs w:val="24"/>
        </w:rPr>
        <w:t>that the accrual rates for annual leave in this Agreement exceed the requirements of the MEPL statute.</w:t>
      </w:r>
    </w:p>
    <w:p w14:paraId="0C7C57ED" w14:textId="3A3845F3" w:rsidR="00C13040" w:rsidRPr="0011654C" w:rsidRDefault="00745795" w:rsidP="00EB3902">
      <w:pPr>
        <w:pStyle w:val="ListParagraph"/>
        <w:numPr>
          <w:ilvl w:val="1"/>
          <w:numId w:val="22"/>
        </w:numPr>
        <w:tabs>
          <w:tab w:val="left" w:pos="1381"/>
        </w:tabs>
        <w:autoSpaceDE w:val="0"/>
        <w:autoSpaceDN w:val="0"/>
        <w:spacing w:after="120"/>
        <w:ind w:left="1080" w:right="266"/>
        <w:jc w:val="both"/>
        <w:rPr>
          <w:szCs w:val="24"/>
        </w:rPr>
      </w:pPr>
      <w:bookmarkStart w:id="29" w:name="_Hlk157694298"/>
      <w:r w:rsidRPr="0011654C">
        <w:rPr>
          <w:szCs w:val="24"/>
        </w:rPr>
        <w:t>Part-time</w:t>
      </w:r>
      <w:r w:rsidRPr="0011654C">
        <w:rPr>
          <w:spacing w:val="-3"/>
          <w:szCs w:val="24"/>
        </w:rPr>
        <w:t xml:space="preserve"> </w:t>
      </w:r>
      <w:r w:rsidRPr="0011654C">
        <w:rPr>
          <w:szCs w:val="24"/>
        </w:rPr>
        <w:t>regular</w:t>
      </w:r>
      <w:r w:rsidRPr="0011654C">
        <w:rPr>
          <w:spacing w:val="-3"/>
          <w:szCs w:val="24"/>
        </w:rPr>
        <w:t xml:space="preserve"> </w:t>
      </w:r>
      <w:bookmarkEnd w:id="29"/>
      <w:r w:rsidRPr="0011654C">
        <w:rPr>
          <w:szCs w:val="24"/>
        </w:rPr>
        <w:t>faculty</w:t>
      </w:r>
      <w:r w:rsidRPr="0011654C">
        <w:rPr>
          <w:spacing w:val="-6"/>
          <w:szCs w:val="24"/>
        </w:rPr>
        <w:t xml:space="preserve"> </w:t>
      </w:r>
      <w:r w:rsidRPr="0011654C">
        <w:rPr>
          <w:szCs w:val="24"/>
        </w:rPr>
        <w:t>may</w:t>
      </w:r>
      <w:r w:rsidRPr="0011654C">
        <w:rPr>
          <w:spacing w:val="-7"/>
          <w:szCs w:val="24"/>
        </w:rPr>
        <w:t xml:space="preserve"> </w:t>
      </w:r>
      <w:r w:rsidRPr="0011654C">
        <w:rPr>
          <w:szCs w:val="24"/>
        </w:rPr>
        <w:t>be</w:t>
      </w:r>
      <w:r w:rsidRPr="0011654C">
        <w:rPr>
          <w:spacing w:val="-2"/>
          <w:szCs w:val="24"/>
        </w:rPr>
        <w:t xml:space="preserve"> </w:t>
      </w:r>
      <w:r w:rsidRPr="0011654C">
        <w:rPr>
          <w:szCs w:val="24"/>
        </w:rPr>
        <w:t>granted</w:t>
      </w:r>
      <w:r w:rsidRPr="0011654C">
        <w:rPr>
          <w:spacing w:val="-2"/>
          <w:szCs w:val="24"/>
        </w:rPr>
        <w:t xml:space="preserve"> </w:t>
      </w:r>
      <w:r w:rsidRPr="0011654C">
        <w:rPr>
          <w:szCs w:val="24"/>
        </w:rPr>
        <w:t>additional</w:t>
      </w:r>
      <w:r w:rsidRPr="0011654C">
        <w:rPr>
          <w:spacing w:val="-3"/>
          <w:szCs w:val="24"/>
        </w:rPr>
        <w:t xml:space="preserve"> </w:t>
      </w:r>
      <w:r w:rsidRPr="0011654C">
        <w:rPr>
          <w:szCs w:val="24"/>
        </w:rPr>
        <w:t>unpaid</w:t>
      </w:r>
      <w:r w:rsidRPr="0011654C">
        <w:rPr>
          <w:spacing w:val="-3"/>
          <w:szCs w:val="24"/>
        </w:rPr>
        <w:t xml:space="preserve"> </w:t>
      </w:r>
      <w:r w:rsidRPr="0011654C">
        <w:rPr>
          <w:szCs w:val="24"/>
        </w:rPr>
        <w:t>leave</w:t>
      </w:r>
      <w:r w:rsidRPr="0011654C">
        <w:rPr>
          <w:spacing w:val="-4"/>
          <w:szCs w:val="24"/>
        </w:rPr>
        <w:t xml:space="preserve"> </w:t>
      </w:r>
      <w:r w:rsidRPr="0011654C">
        <w:rPr>
          <w:szCs w:val="24"/>
        </w:rPr>
        <w:t>in</w:t>
      </w:r>
      <w:r w:rsidRPr="0011654C">
        <w:rPr>
          <w:spacing w:val="-3"/>
          <w:szCs w:val="24"/>
        </w:rPr>
        <w:t xml:space="preserve"> </w:t>
      </w:r>
      <w:r w:rsidRPr="0011654C">
        <w:rPr>
          <w:szCs w:val="24"/>
        </w:rPr>
        <w:t>cases</w:t>
      </w:r>
      <w:r w:rsidRPr="0011654C">
        <w:rPr>
          <w:spacing w:val="-3"/>
          <w:szCs w:val="24"/>
        </w:rPr>
        <w:t xml:space="preserve"> </w:t>
      </w:r>
      <w:r w:rsidRPr="0011654C">
        <w:rPr>
          <w:szCs w:val="24"/>
        </w:rPr>
        <w:t>of</w:t>
      </w:r>
      <w:r w:rsidRPr="0011654C">
        <w:rPr>
          <w:spacing w:val="-2"/>
          <w:szCs w:val="24"/>
        </w:rPr>
        <w:t xml:space="preserve"> </w:t>
      </w:r>
      <w:r w:rsidRPr="0011654C">
        <w:rPr>
          <w:szCs w:val="24"/>
        </w:rPr>
        <w:t>their</w:t>
      </w:r>
      <w:r w:rsidRPr="0011654C">
        <w:rPr>
          <w:spacing w:val="-4"/>
          <w:szCs w:val="24"/>
        </w:rPr>
        <w:t xml:space="preserve"> </w:t>
      </w:r>
      <w:r w:rsidRPr="0011654C">
        <w:rPr>
          <w:szCs w:val="24"/>
        </w:rPr>
        <w:t>disability</w:t>
      </w:r>
      <w:r w:rsidRPr="0011654C">
        <w:rPr>
          <w:spacing w:val="-7"/>
          <w:szCs w:val="24"/>
        </w:rPr>
        <w:t xml:space="preserve"> </w:t>
      </w:r>
      <w:r w:rsidRPr="0011654C">
        <w:rPr>
          <w:szCs w:val="24"/>
        </w:rPr>
        <w:t>or personal illness.</w:t>
      </w:r>
      <w:r w:rsidRPr="0011654C">
        <w:rPr>
          <w:spacing w:val="40"/>
          <w:szCs w:val="24"/>
        </w:rPr>
        <w:t xml:space="preserve"> </w:t>
      </w:r>
      <w:r w:rsidRPr="0011654C">
        <w:rPr>
          <w:szCs w:val="24"/>
        </w:rPr>
        <w:t>Health and life insurance coverage will be retained provided that the employee continues to pay a share of the premium for which he or she is responsible. Additional disability leave or annual leave will not be accumulated during such periods of unpaid leave.</w:t>
      </w:r>
      <w:r w:rsidRPr="0011654C">
        <w:rPr>
          <w:spacing w:val="40"/>
          <w:szCs w:val="24"/>
        </w:rPr>
        <w:t xml:space="preserve"> </w:t>
      </w:r>
      <w:r w:rsidRPr="0011654C">
        <w:rPr>
          <w:szCs w:val="24"/>
        </w:rPr>
        <w:t>While on such leave, the University will contribute its proportionate share to the</w:t>
      </w:r>
      <w:r w:rsidRPr="0011654C">
        <w:rPr>
          <w:spacing w:val="-3"/>
          <w:szCs w:val="24"/>
        </w:rPr>
        <w:t xml:space="preserve"> </w:t>
      </w:r>
      <w:r w:rsidRPr="0011654C">
        <w:rPr>
          <w:szCs w:val="24"/>
        </w:rPr>
        <w:t>retirement</w:t>
      </w:r>
      <w:r w:rsidRPr="0011654C">
        <w:rPr>
          <w:spacing w:val="-3"/>
          <w:szCs w:val="24"/>
        </w:rPr>
        <w:t xml:space="preserve"> </w:t>
      </w:r>
      <w:r w:rsidRPr="0011654C">
        <w:rPr>
          <w:szCs w:val="24"/>
        </w:rPr>
        <w:t>program</w:t>
      </w:r>
      <w:r w:rsidRPr="0011654C">
        <w:rPr>
          <w:spacing w:val="-3"/>
          <w:szCs w:val="24"/>
        </w:rPr>
        <w:t xml:space="preserve"> </w:t>
      </w:r>
      <w:r w:rsidRPr="0011654C">
        <w:rPr>
          <w:szCs w:val="24"/>
        </w:rPr>
        <w:t>if</w:t>
      </w:r>
      <w:r w:rsidRPr="0011654C">
        <w:rPr>
          <w:spacing w:val="-2"/>
          <w:szCs w:val="24"/>
        </w:rPr>
        <w:t xml:space="preserve"> </w:t>
      </w:r>
      <w:r w:rsidRPr="0011654C">
        <w:rPr>
          <w:szCs w:val="24"/>
        </w:rPr>
        <w:t>the</w:t>
      </w:r>
      <w:r w:rsidRPr="0011654C">
        <w:rPr>
          <w:spacing w:val="-3"/>
          <w:szCs w:val="24"/>
        </w:rPr>
        <w:t xml:space="preserve"> </w:t>
      </w:r>
      <w:r w:rsidRPr="0011654C">
        <w:rPr>
          <w:szCs w:val="24"/>
        </w:rPr>
        <w:t>employee</w:t>
      </w:r>
      <w:r w:rsidRPr="0011654C">
        <w:rPr>
          <w:spacing w:val="-4"/>
          <w:szCs w:val="24"/>
        </w:rPr>
        <w:t xml:space="preserve"> </w:t>
      </w:r>
      <w:r w:rsidRPr="0011654C">
        <w:rPr>
          <w:szCs w:val="24"/>
        </w:rPr>
        <w:t>elects</w:t>
      </w:r>
      <w:r w:rsidRPr="0011654C">
        <w:rPr>
          <w:spacing w:val="-3"/>
          <w:szCs w:val="24"/>
        </w:rPr>
        <w:t xml:space="preserve"> </w:t>
      </w:r>
      <w:r w:rsidRPr="0011654C">
        <w:rPr>
          <w:szCs w:val="24"/>
        </w:rPr>
        <w:t>to</w:t>
      </w:r>
      <w:r w:rsidRPr="0011654C">
        <w:rPr>
          <w:spacing w:val="-3"/>
          <w:szCs w:val="24"/>
        </w:rPr>
        <w:t xml:space="preserve"> </w:t>
      </w:r>
      <w:r w:rsidRPr="0011654C">
        <w:rPr>
          <w:szCs w:val="24"/>
        </w:rPr>
        <w:t>continue</w:t>
      </w:r>
      <w:r w:rsidRPr="0011654C">
        <w:rPr>
          <w:spacing w:val="-4"/>
          <w:szCs w:val="24"/>
        </w:rPr>
        <w:t xml:space="preserve"> </w:t>
      </w:r>
      <w:r w:rsidRPr="0011654C">
        <w:rPr>
          <w:szCs w:val="24"/>
        </w:rPr>
        <w:t>participation</w:t>
      </w:r>
      <w:r w:rsidRPr="0011654C">
        <w:rPr>
          <w:spacing w:val="-3"/>
          <w:szCs w:val="24"/>
        </w:rPr>
        <w:t xml:space="preserve"> </w:t>
      </w:r>
      <w:r w:rsidRPr="0011654C">
        <w:rPr>
          <w:szCs w:val="24"/>
        </w:rPr>
        <w:t>in</w:t>
      </w:r>
      <w:r w:rsidRPr="0011654C">
        <w:rPr>
          <w:spacing w:val="-3"/>
          <w:szCs w:val="24"/>
        </w:rPr>
        <w:t xml:space="preserve"> </w:t>
      </w:r>
      <w:r w:rsidRPr="0011654C">
        <w:rPr>
          <w:szCs w:val="24"/>
        </w:rPr>
        <w:t>this</w:t>
      </w:r>
      <w:r w:rsidRPr="0011654C">
        <w:rPr>
          <w:spacing w:val="-3"/>
          <w:szCs w:val="24"/>
        </w:rPr>
        <w:t xml:space="preserve"> </w:t>
      </w:r>
      <w:r w:rsidRPr="0011654C">
        <w:rPr>
          <w:szCs w:val="24"/>
        </w:rPr>
        <w:t>program.</w:t>
      </w:r>
      <w:r w:rsidRPr="0011654C">
        <w:rPr>
          <w:spacing w:val="40"/>
          <w:szCs w:val="24"/>
        </w:rPr>
        <w:t xml:space="preserve"> </w:t>
      </w:r>
      <w:r w:rsidRPr="0011654C">
        <w:rPr>
          <w:szCs w:val="24"/>
        </w:rPr>
        <w:t xml:space="preserve">Such </w:t>
      </w:r>
      <w:r w:rsidRPr="0011654C">
        <w:rPr>
          <w:szCs w:val="24"/>
        </w:rPr>
        <w:lastRenderedPageBreak/>
        <w:t>unpaid leaves will normally be limited to no more than one year.</w:t>
      </w:r>
    </w:p>
    <w:p w14:paraId="17B75A60" w14:textId="06E68051" w:rsidR="00C13040" w:rsidRPr="0011654C" w:rsidRDefault="00745795" w:rsidP="00EB3902">
      <w:pPr>
        <w:pStyle w:val="ListParagraph"/>
        <w:numPr>
          <w:ilvl w:val="1"/>
          <w:numId w:val="22"/>
        </w:numPr>
        <w:tabs>
          <w:tab w:val="left" w:pos="1381"/>
        </w:tabs>
        <w:autoSpaceDE w:val="0"/>
        <w:autoSpaceDN w:val="0"/>
        <w:spacing w:after="120"/>
        <w:ind w:left="1080" w:right="266"/>
        <w:jc w:val="both"/>
        <w:rPr>
          <w:szCs w:val="24"/>
        </w:rPr>
      </w:pPr>
      <w:r w:rsidRPr="0011654C">
        <w:rPr>
          <w:szCs w:val="24"/>
        </w:rPr>
        <w:t>Part-time regular faculty may be granted unpaid leave of absence for personal reasons for up to one year and extended for up to two successive</w:t>
      </w:r>
      <w:r w:rsidRPr="0011654C">
        <w:rPr>
          <w:spacing w:val="-4"/>
          <w:szCs w:val="24"/>
        </w:rPr>
        <w:t xml:space="preserve"> </w:t>
      </w:r>
      <w:r w:rsidRPr="0011654C">
        <w:rPr>
          <w:szCs w:val="24"/>
        </w:rPr>
        <w:t>one-year</w:t>
      </w:r>
      <w:r w:rsidRPr="0011654C">
        <w:rPr>
          <w:spacing w:val="-3"/>
          <w:szCs w:val="24"/>
        </w:rPr>
        <w:t xml:space="preserve"> </w:t>
      </w:r>
      <w:r w:rsidRPr="0011654C">
        <w:rPr>
          <w:szCs w:val="24"/>
        </w:rPr>
        <w:t>periods.</w:t>
      </w:r>
      <w:r w:rsidRPr="0011654C">
        <w:rPr>
          <w:spacing w:val="40"/>
          <w:szCs w:val="24"/>
        </w:rPr>
        <w:t xml:space="preserve"> </w:t>
      </w:r>
      <w:r w:rsidRPr="0011654C">
        <w:rPr>
          <w:szCs w:val="24"/>
        </w:rPr>
        <w:t>Such</w:t>
      </w:r>
      <w:r w:rsidRPr="0011654C">
        <w:rPr>
          <w:spacing w:val="-3"/>
          <w:szCs w:val="24"/>
        </w:rPr>
        <w:t xml:space="preserve"> </w:t>
      </w:r>
      <w:r w:rsidRPr="0011654C">
        <w:rPr>
          <w:szCs w:val="24"/>
        </w:rPr>
        <w:t>leaves</w:t>
      </w:r>
      <w:r w:rsidRPr="0011654C">
        <w:rPr>
          <w:spacing w:val="-3"/>
          <w:szCs w:val="24"/>
        </w:rPr>
        <w:t xml:space="preserve"> </w:t>
      </w:r>
      <w:r w:rsidRPr="0011654C">
        <w:rPr>
          <w:szCs w:val="24"/>
        </w:rPr>
        <w:t>cannot</w:t>
      </w:r>
      <w:r w:rsidRPr="0011654C">
        <w:rPr>
          <w:spacing w:val="-3"/>
          <w:szCs w:val="24"/>
        </w:rPr>
        <w:t xml:space="preserve"> </w:t>
      </w:r>
      <w:r w:rsidRPr="0011654C">
        <w:rPr>
          <w:szCs w:val="24"/>
        </w:rPr>
        <w:t>ordinarily</w:t>
      </w:r>
      <w:r w:rsidRPr="0011654C">
        <w:rPr>
          <w:spacing w:val="-6"/>
          <w:szCs w:val="24"/>
        </w:rPr>
        <w:t xml:space="preserve"> </w:t>
      </w:r>
      <w:r w:rsidRPr="0011654C">
        <w:rPr>
          <w:szCs w:val="24"/>
        </w:rPr>
        <w:t>count</w:t>
      </w:r>
      <w:r w:rsidRPr="0011654C">
        <w:rPr>
          <w:spacing w:val="-3"/>
          <w:szCs w:val="24"/>
        </w:rPr>
        <w:t xml:space="preserve"> </w:t>
      </w:r>
      <w:r w:rsidRPr="0011654C">
        <w:rPr>
          <w:szCs w:val="24"/>
        </w:rPr>
        <w:t>as</w:t>
      </w:r>
      <w:r w:rsidRPr="0011654C">
        <w:rPr>
          <w:spacing w:val="-3"/>
          <w:szCs w:val="24"/>
        </w:rPr>
        <w:t xml:space="preserve"> </w:t>
      </w:r>
      <w:r w:rsidRPr="0011654C">
        <w:rPr>
          <w:szCs w:val="24"/>
        </w:rPr>
        <w:t>part</w:t>
      </w:r>
      <w:r w:rsidRPr="0011654C">
        <w:rPr>
          <w:spacing w:val="-3"/>
          <w:szCs w:val="24"/>
        </w:rPr>
        <w:t xml:space="preserve"> </w:t>
      </w:r>
      <w:r w:rsidRPr="0011654C">
        <w:rPr>
          <w:szCs w:val="24"/>
        </w:rPr>
        <w:t>of</w:t>
      </w:r>
      <w:r w:rsidRPr="0011654C">
        <w:rPr>
          <w:spacing w:val="-2"/>
          <w:szCs w:val="24"/>
        </w:rPr>
        <w:t xml:space="preserve"> </w:t>
      </w:r>
      <w:r w:rsidRPr="0011654C">
        <w:rPr>
          <w:szCs w:val="24"/>
        </w:rPr>
        <w:t>any</w:t>
      </w:r>
      <w:r w:rsidRPr="0011654C">
        <w:rPr>
          <w:spacing w:val="-8"/>
          <w:szCs w:val="24"/>
        </w:rPr>
        <w:t xml:space="preserve"> </w:t>
      </w:r>
      <w:r w:rsidRPr="0011654C">
        <w:rPr>
          <w:szCs w:val="24"/>
        </w:rPr>
        <w:t>probationary period applicable to an employee.</w:t>
      </w:r>
      <w:r w:rsidRPr="0011654C">
        <w:rPr>
          <w:spacing w:val="40"/>
          <w:szCs w:val="24"/>
        </w:rPr>
        <w:t xml:space="preserve"> </w:t>
      </w:r>
      <w:r w:rsidRPr="0011654C">
        <w:rPr>
          <w:szCs w:val="24"/>
        </w:rPr>
        <w:t>While on such leave, disability leave is not earned. Retirement and insurance coverage may be continued at the expense of the employee. Applications for such leaves are subject to the approval of the campus presidents or their designees.</w:t>
      </w:r>
      <w:r w:rsidRPr="0011654C">
        <w:rPr>
          <w:spacing w:val="40"/>
          <w:szCs w:val="24"/>
        </w:rPr>
        <w:t xml:space="preserve"> </w:t>
      </w:r>
      <w:r w:rsidRPr="0011654C">
        <w:rPr>
          <w:szCs w:val="24"/>
        </w:rPr>
        <w:t>Any</w:t>
      </w:r>
      <w:r w:rsidRPr="0011654C">
        <w:rPr>
          <w:spacing w:val="-8"/>
          <w:szCs w:val="24"/>
        </w:rPr>
        <w:t xml:space="preserve"> </w:t>
      </w:r>
      <w:r w:rsidRPr="0011654C">
        <w:rPr>
          <w:szCs w:val="24"/>
        </w:rPr>
        <w:t>special</w:t>
      </w:r>
      <w:r w:rsidRPr="0011654C">
        <w:rPr>
          <w:spacing w:val="-3"/>
          <w:szCs w:val="24"/>
        </w:rPr>
        <w:t xml:space="preserve"> </w:t>
      </w:r>
      <w:r w:rsidRPr="0011654C">
        <w:rPr>
          <w:szCs w:val="24"/>
        </w:rPr>
        <w:t>terms</w:t>
      </w:r>
      <w:r w:rsidRPr="0011654C">
        <w:rPr>
          <w:spacing w:val="-3"/>
          <w:szCs w:val="24"/>
        </w:rPr>
        <w:t xml:space="preserve"> </w:t>
      </w:r>
      <w:r w:rsidRPr="0011654C">
        <w:rPr>
          <w:szCs w:val="24"/>
        </w:rPr>
        <w:t>or</w:t>
      </w:r>
      <w:r w:rsidRPr="0011654C">
        <w:rPr>
          <w:spacing w:val="-3"/>
          <w:szCs w:val="24"/>
        </w:rPr>
        <w:t xml:space="preserve"> </w:t>
      </w:r>
      <w:r w:rsidRPr="0011654C">
        <w:rPr>
          <w:szCs w:val="24"/>
        </w:rPr>
        <w:t>conditions</w:t>
      </w:r>
      <w:r w:rsidRPr="0011654C">
        <w:rPr>
          <w:spacing w:val="-3"/>
          <w:szCs w:val="24"/>
        </w:rPr>
        <w:t xml:space="preserve"> </w:t>
      </w:r>
      <w:r w:rsidRPr="0011654C">
        <w:rPr>
          <w:szCs w:val="24"/>
        </w:rPr>
        <w:t>regarding</w:t>
      </w:r>
      <w:r w:rsidRPr="0011654C">
        <w:rPr>
          <w:spacing w:val="-5"/>
          <w:szCs w:val="24"/>
        </w:rPr>
        <w:t xml:space="preserve"> </w:t>
      </w:r>
      <w:r w:rsidRPr="0011654C">
        <w:rPr>
          <w:szCs w:val="24"/>
        </w:rPr>
        <w:t>the</w:t>
      </w:r>
      <w:r w:rsidRPr="0011654C">
        <w:rPr>
          <w:spacing w:val="-3"/>
          <w:szCs w:val="24"/>
        </w:rPr>
        <w:t xml:space="preserve"> </w:t>
      </w:r>
      <w:r w:rsidRPr="0011654C">
        <w:rPr>
          <w:szCs w:val="24"/>
        </w:rPr>
        <w:t>leave, or</w:t>
      </w:r>
      <w:r w:rsidRPr="0011654C">
        <w:rPr>
          <w:spacing w:val="-2"/>
          <w:szCs w:val="24"/>
        </w:rPr>
        <w:t xml:space="preserve"> </w:t>
      </w:r>
      <w:r w:rsidRPr="0011654C">
        <w:rPr>
          <w:szCs w:val="24"/>
        </w:rPr>
        <w:t>right</w:t>
      </w:r>
      <w:r w:rsidRPr="0011654C">
        <w:rPr>
          <w:spacing w:val="-3"/>
          <w:szCs w:val="24"/>
        </w:rPr>
        <w:t xml:space="preserve"> </w:t>
      </w:r>
      <w:r w:rsidRPr="0011654C">
        <w:rPr>
          <w:szCs w:val="24"/>
        </w:rPr>
        <w:t>to</w:t>
      </w:r>
      <w:r w:rsidRPr="0011654C">
        <w:rPr>
          <w:spacing w:val="-1"/>
          <w:szCs w:val="24"/>
        </w:rPr>
        <w:t xml:space="preserve"> </w:t>
      </w:r>
      <w:r w:rsidRPr="0011654C">
        <w:rPr>
          <w:szCs w:val="24"/>
        </w:rPr>
        <w:t>reemployment</w:t>
      </w:r>
      <w:r w:rsidRPr="0011654C">
        <w:rPr>
          <w:spacing w:val="-3"/>
          <w:szCs w:val="24"/>
        </w:rPr>
        <w:t xml:space="preserve"> </w:t>
      </w:r>
      <w:r w:rsidRPr="0011654C">
        <w:rPr>
          <w:szCs w:val="24"/>
        </w:rPr>
        <w:t>at its conclusion, should be expressed in writing prior to the commencement of the leave.</w:t>
      </w:r>
    </w:p>
    <w:p w14:paraId="68085AD2" w14:textId="53D55FE4" w:rsidR="00745795" w:rsidRPr="0011654C" w:rsidRDefault="00745795" w:rsidP="00EB3902">
      <w:pPr>
        <w:pStyle w:val="ListParagraph"/>
        <w:numPr>
          <w:ilvl w:val="1"/>
          <w:numId w:val="22"/>
        </w:numPr>
        <w:tabs>
          <w:tab w:val="left" w:pos="1381"/>
        </w:tabs>
        <w:autoSpaceDE w:val="0"/>
        <w:autoSpaceDN w:val="0"/>
        <w:spacing w:after="120"/>
        <w:ind w:left="1080" w:right="266"/>
        <w:jc w:val="both"/>
        <w:rPr>
          <w:szCs w:val="24"/>
        </w:rPr>
      </w:pPr>
      <w:r w:rsidRPr="0011654C">
        <w:rPr>
          <w:szCs w:val="24"/>
        </w:rPr>
        <w:t>All part-time regular faculty who are members of the National Guard or who are military reservists</w:t>
      </w:r>
      <w:r w:rsidRPr="0011654C">
        <w:rPr>
          <w:spacing w:val="-3"/>
          <w:szCs w:val="24"/>
        </w:rPr>
        <w:t xml:space="preserve"> </w:t>
      </w:r>
      <w:r w:rsidRPr="0011654C">
        <w:rPr>
          <w:szCs w:val="24"/>
        </w:rPr>
        <w:t>will</w:t>
      </w:r>
      <w:r w:rsidRPr="0011654C">
        <w:rPr>
          <w:spacing w:val="-3"/>
          <w:szCs w:val="24"/>
        </w:rPr>
        <w:t xml:space="preserve"> </w:t>
      </w:r>
      <w:r w:rsidRPr="0011654C">
        <w:rPr>
          <w:szCs w:val="24"/>
        </w:rPr>
        <w:t>be</w:t>
      </w:r>
      <w:r w:rsidRPr="0011654C">
        <w:rPr>
          <w:spacing w:val="-2"/>
          <w:szCs w:val="24"/>
        </w:rPr>
        <w:t xml:space="preserve"> </w:t>
      </w:r>
      <w:r w:rsidRPr="0011654C">
        <w:rPr>
          <w:szCs w:val="24"/>
        </w:rPr>
        <w:t>given</w:t>
      </w:r>
      <w:r w:rsidRPr="0011654C">
        <w:rPr>
          <w:spacing w:val="-3"/>
          <w:szCs w:val="24"/>
        </w:rPr>
        <w:t xml:space="preserve"> </w:t>
      </w:r>
      <w:r w:rsidRPr="0011654C">
        <w:rPr>
          <w:szCs w:val="24"/>
        </w:rPr>
        <w:t>leave</w:t>
      </w:r>
      <w:r w:rsidRPr="0011654C">
        <w:rPr>
          <w:spacing w:val="-4"/>
          <w:szCs w:val="24"/>
        </w:rPr>
        <w:t xml:space="preserve"> </w:t>
      </w:r>
      <w:r w:rsidRPr="0011654C">
        <w:rPr>
          <w:szCs w:val="24"/>
        </w:rPr>
        <w:t>without</w:t>
      </w:r>
      <w:r w:rsidRPr="0011654C">
        <w:rPr>
          <w:spacing w:val="-3"/>
          <w:szCs w:val="24"/>
        </w:rPr>
        <w:t xml:space="preserve"> </w:t>
      </w:r>
      <w:r w:rsidRPr="0011654C">
        <w:rPr>
          <w:szCs w:val="24"/>
        </w:rPr>
        <w:t>loss</w:t>
      </w:r>
      <w:r w:rsidRPr="0011654C">
        <w:rPr>
          <w:spacing w:val="-3"/>
          <w:szCs w:val="24"/>
        </w:rPr>
        <w:t xml:space="preserve"> </w:t>
      </w:r>
      <w:r w:rsidRPr="0011654C">
        <w:rPr>
          <w:szCs w:val="24"/>
        </w:rPr>
        <w:t>of</w:t>
      </w:r>
      <w:r w:rsidRPr="0011654C">
        <w:rPr>
          <w:spacing w:val="-3"/>
          <w:szCs w:val="24"/>
        </w:rPr>
        <w:t xml:space="preserve"> </w:t>
      </w:r>
      <w:r w:rsidRPr="0011654C">
        <w:rPr>
          <w:szCs w:val="24"/>
        </w:rPr>
        <w:t>pay</w:t>
      </w:r>
      <w:r w:rsidRPr="0011654C">
        <w:rPr>
          <w:spacing w:val="-5"/>
          <w:szCs w:val="24"/>
        </w:rPr>
        <w:t xml:space="preserve"> </w:t>
      </w:r>
      <w:r w:rsidRPr="0011654C">
        <w:rPr>
          <w:szCs w:val="24"/>
        </w:rPr>
        <w:t>for</w:t>
      </w:r>
      <w:r w:rsidRPr="0011654C">
        <w:rPr>
          <w:spacing w:val="-3"/>
          <w:szCs w:val="24"/>
        </w:rPr>
        <w:t xml:space="preserve"> </w:t>
      </w:r>
      <w:r w:rsidRPr="0011654C">
        <w:rPr>
          <w:szCs w:val="24"/>
        </w:rPr>
        <w:t>not</w:t>
      </w:r>
      <w:r w:rsidRPr="0011654C">
        <w:rPr>
          <w:spacing w:val="-3"/>
          <w:szCs w:val="24"/>
        </w:rPr>
        <w:t xml:space="preserve"> </w:t>
      </w:r>
      <w:r w:rsidRPr="0011654C">
        <w:rPr>
          <w:szCs w:val="24"/>
        </w:rPr>
        <w:t>more</w:t>
      </w:r>
      <w:r w:rsidRPr="0011654C">
        <w:rPr>
          <w:spacing w:val="-5"/>
          <w:szCs w:val="24"/>
        </w:rPr>
        <w:t xml:space="preserve"> </w:t>
      </w:r>
      <w:r w:rsidRPr="0011654C">
        <w:rPr>
          <w:szCs w:val="24"/>
        </w:rPr>
        <w:t>than</w:t>
      </w:r>
      <w:r w:rsidRPr="0011654C">
        <w:rPr>
          <w:spacing w:val="-3"/>
          <w:szCs w:val="24"/>
        </w:rPr>
        <w:t xml:space="preserve"> </w:t>
      </w:r>
      <w:r w:rsidRPr="0011654C">
        <w:rPr>
          <w:szCs w:val="24"/>
        </w:rPr>
        <w:t>two</w:t>
      </w:r>
      <w:r w:rsidRPr="0011654C">
        <w:rPr>
          <w:spacing w:val="-3"/>
          <w:szCs w:val="24"/>
        </w:rPr>
        <w:t xml:space="preserve"> </w:t>
      </w:r>
      <w:r w:rsidRPr="0011654C">
        <w:rPr>
          <w:szCs w:val="24"/>
        </w:rPr>
        <w:t>weeks</w:t>
      </w:r>
      <w:r w:rsidRPr="0011654C">
        <w:rPr>
          <w:spacing w:val="-3"/>
          <w:szCs w:val="24"/>
        </w:rPr>
        <w:t xml:space="preserve"> </w:t>
      </w:r>
      <w:r w:rsidRPr="0011654C">
        <w:rPr>
          <w:szCs w:val="24"/>
        </w:rPr>
        <w:t>per year</w:t>
      </w:r>
      <w:r w:rsidRPr="0011654C">
        <w:rPr>
          <w:spacing w:val="-3"/>
          <w:szCs w:val="24"/>
        </w:rPr>
        <w:t xml:space="preserve"> </w:t>
      </w:r>
      <w:r w:rsidRPr="0011654C">
        <w:rPr>
          <w:szCs w:val="24"/>
        </w:rPr>
        <w:t>when engaged in training, if authorized by the Governor or under the provisions of the National Defense Act.</w:t>
      </w:r>
    </w:p>
    <w:p w14:paraId="4B29B0D7" w14:textId="5DFFCFDE" w:rsidR="00745795" w:rsidRDefault="00745795" w:rsidP="00EB3902">
      <w:pPr>
        <w:spacing w:after="120"/>
        <w:ind w:left="960" w:hanging="360"/>
        <w:jc w:val="both"/>
      </w:pPr>
      <w:r w:rsidRPr="0011654C">
        <w:t>8.</w:t>
      </w:r>
      <w:r w:rsidR="005468D9" w:rsidRPr="0011654C">
        <w:t xml:space="preserve"> </w:t>
      </w:r>
      <w:r w:rsidRPr="0011654C">
        <w:t>Part-time</w:t>
      </w:r>
      <w:r w:rsidRPr="0011654C">
        <w:rPr>
          <w:spacing w:val="-3"/>
        </w:rPr>
        <w:t xml:space="preserve"> </w:t>
      </w:r>
      <w:r w:rsidRPr="0011654C">
        <w:t>regular</w:t>
      </w:r>
      <w:r w:rsidRPr="0011654C">
        <w:rPr>
          <w:spacing w:val="-3"/>
        </w:rPr>
        <w:t xml:space="preserve"> </w:t>
      </w:r>
      <w:r w:rsidRPr="0011654C">
        <w:t>faculty</w:t>
      </w:r>
      <w:r w:rsidRPr="0011654C">
        <w:rPr>
          <w:spacing w:val="-5"/>
        </w:rPr>
        <w:t xml:space="preserve"> </w:t>
      </w:r>
      <w:r w:rsidRPr="0011654C">
        <w:t>who</w:t>
      </w:r>
      <w:r w:rsidRPr="0011654C">
        <w:rPr>
          <w:spacing w:val="-3"/>
        </w:rPr>
        <w:t xml:space="preserve"> </w:t>
      </w:r>
      <w:r w:rsidRPr="0011654C">
        <w:t>are</w:t>
      </w:r>
      <w:r w:rsidRPr="0011654C">
        <w:rPr>
          <w:spacing w:val="-3"/>
        </w:rPr>
        <w:t xml:space="preserve"> </w:t>
      </w:r>
      <w:r w:rsidRPr="0011654C">
        <w:t>called</w:t>
      </w:r>
      <w:r w:rsidRPr="0011654C">
        <w:rPr>
          <w:spacing w:val="-3"/>
        </w:rPr>
        <w:t xml:space="preserve"> </w:t>
      </w:r>
      <w:r w:rsidRPr="0011654C">
        <w:t>to</w:t>
      </w:r>
      <w:r w:rsidRPr="0011654C">
        <w:rPr>
          <w:spacing w:val="-3"/>
        </w:rPr>
        <w:t xml:space="preserve"> </w:t>
      </w:r>
      <w:r w:rsidRPr="0011654C">
        <w:t>serve</w:t>
      </w:r>
      <w:r w:rsidRPr="0011654C">
        <w:rPr>
          <w:spacing w:val="-4"/>
        </w:rPr>
        <w:t xml:space="preserve"> </w:t>
      </w:r>
      <w:r w:rsidRPr="0011654C">
        <w:t>on</w:t>
      </w:r>
      <w:r w:rsidRPr="0011654C">
        <w:rPr>
          <w:spacing w:val="-3"/>
        </w:rPr>
        <w:t xml:space="preserve"> </w:t>
      </w:r>
      <w:r w:rsidRPr="0011654C">
        <w:t>a</w:t>
      </w:r>
      <w:r w:rsidRPr="0011654C">
        <w:rPr>
          <w:spacing w:val="-4"/>
        </w:rPr>
        <w:t xml:space="preserve"> </w:t>
      </w:r>
      <w:r w:rsidRPr="0011654C">
        <w:t>jury</w:t>
      </w:r>
      <w:r w:rsidRPr="0011654C">
        <w:rPr>
          <w:spacing w:val="-7"/>
        </w:rPr>
        <w:t xml:space="preserve"> </w:t>
      </w:r>
      <w:r w:rsidRPr="0011654C">
        <w:t>involuntarily</w:t>
      </w:r>
      <w:r w:rsidRPr="0011654C">
        <w:rPr>
          <w:spacing w:val="-7"/>
        </w:rPr>
        <w:t xml:space="preserve"> </w:t>
      </w:r>
      <w:r w:rsidRPr="0011654C">
        <w:t>will</w:t>
      </w:r>
      <w:r w:rsidRPr="0011654C">
        <w:rPr>
          <w:spacing w:val="-3"/>
        </w:rPr>
        <w:t xml:space="preserve"> </w:t>
      </w:r>
      <w:r w:rsidRPr="0011654C">
        <w:t>be</w:t>
      </w:r>
      <w:r w:rsidRPr="0011654C">
        <w:rPr>
          <w:spacing w:val="-3"/>
        </w:rPr>
        <w:t xml:space="preserve"> </w:t>
      </w:r>
      <w:r w:rsidRPr="0011654C">
        <w:t>given administrative leave without loss of pay.</w:t>
      </w:r>
    </w:p>
    <w:p w14:paraId="798B3258" w14:textId="66B1D73D" w:rsidR="00AA0E17" w:rsidRPr="00AA0E17" w:rsidRDefault="00AA0E17" w:rsidP="00EB3902">
      <w:pPr>
        <w:pStyle w:val="ListParagraph"/>
        <w:numPr>
          <w:ilvl w:val="0"/>
          <w:numId w:val="30"/>
        </w:numPr>
        <w:spacing w:after="120"/>
        <w:jc w:val="both"/>
        <w:rPr>
          <w:szCs w:val="24"/>
        </w:rPr>
      </w:pPr>
      <w:r>
        <w:rPr>
          <w:szCs w:val="24"/>
        </w:rPr>
        <w:t xml:space="preserve">The university will comply with </w:t>
      </w:r>
      <w:r w:rsidRPr="00AA0E17">
        <w:rPr>
          <w:szCs w:val="24"/>
        </w:rPr>
        <w:t>the Maine Paid Family and Medical Leave law and meet and negotiate concerning any changes that the implementation of this law has on bargaining unit members.</w:t>
      </w:r>
    </w:p>
    <w:p w14:paraId="48282399" w14:textId="25BDD674" w:rsidR="008D6979" w:rsidRPr="0011654C" w:rsidRDefault="008D6979" w:rsidP="00EB3902">
      <w:pPr>
        <w:pStyle w:val="Heading3"/>
        <w:spacing w:after="120"/>
        <w:rPr>
          <w:sz w:val="24"/>
          <w:szCs w:val="24"/>
        </w:rPr>
      </w:pPr>
      <w:bookmarkStart w:id="30" w:name="_Toc157696831"/>
      <w:bookmarkStart w:id="31" w:name="A16"/>
      <w:r w:rsidRPr="0011654C">
        <w:rPr>
          <w:sz w:val="24"/>
          <w:szCs w:val="24"/>
        </w:rPr>
        <w:t xml:space="preserve">Article 16 </w:t>
      </w:r>
      <w:r w:rsidR="00043ABA" w:rsidRPr="0011654C">
        <w:rPr>
          <w:sz w:val="24"/>
          <w:szCs w:val="24"/>
        </w:rPr>
        <w:t>–</w:t>
      </w:r>
      <w:r w:rsidRPr="0011654C">
        <w:rPr>
          <w:sz w:val="24"/>
          <w:szCs w:val="24"/>
        </w:rPr>
        <w:t xml:space="preserve"> Academic Rank</w:t>
      </w:r>
      <w:r w:rsidR="008F08E2" w:rsidRPr="0011654C">
        <w:rPr>
          <w:sz w:val="24"/>
          <w:szCs w:val="24"/>
        </w:rPr>
        <w:t xml:space="preserve"> and Milestones</w:t>
      </w:r>
      <w:bookmarkEnd w:id="30"/>
    </w:p>
    <w:bookmarkEnd w:id="31"/>
    <w:p w14:paraId="2518F4B8" w14:textId="77777777" w:rsidR="00841300" w:rsidRPr="00841300" w:rsidRDefault="008D6979" w:rsidP="00EB3902">
      <w:pPr>
        <w:spacing w:after="120"/>
        <w:ind w:left="360" w:hanging="360"/>
        <w:jc w:val="both"/>
        <w:rPr>
          <w:szCs w:val="24"/>
        </w:rPr>
      </w:pPr>
      <w:r w:rsidRPr="0011654C">
        <w:rPr>
          <w:szCs w:val="24"/>
        </w:rPr>
        <w:t>A.</w:t>
      </w:r>
      <w:r w:rsidRPr="0011654C">
        <w:rPr>
          <w:szCs w:val="24"/>
        </w:rPr>
        <w:tab/>
        <w:t>At the time of an official appointment</w:t>
      </w:r>
      <w:r w:rsidR="008073B2" w:rsidRPr="0011654C">
        <w:rPr>
          <w:szCs w:val="24"/>
        </w:rPr>
        <w:t>,</w:t>
      </w:r>
      <w:r w:rsidRPr="0011654C">
        <w:rPr>
          <w:szCs w:val="24"/>
        </w:rPr>
        <w:t xml:space="preserve"> a unit member shall be assigned a designated rank</w:t>
      </w:r>
      <w:r w:rsidR="00E261E5" w:rsidRPr="0011654C">
        <w:rPr>
          <w:szCs w:val="24"/>
        </w:rPr>
        <w:t>.</w:t>
      </w:r>
      <w:r w:rsidR="00841300">
        <w:rPr>
          <w:szCs w:val="24"/>
        </w:rPr>
        <w:t xml:space="preserve"> </w:t>
      </w:r>
      <w:r w:rsidR="00841300" w:rsidRPr="00841300">
        <w:rPr>
          <w:szCs w:val="24"/>
        </w:rPr>
        <w:t>Initial rank is based on:</w:t>
      </w:r>
    </w:p>
    <w:p w14:paraId="4970EDEA" w14:textId="77777777" w:rsidR="00841300" w:rsidRPr="00841300" w:rsidRDefault="00841300" w:rsidP="00EB3902">
      <w:pPr>
        <w:spacing w:after="120"/>
        <w:ind w:left="1440" w:hanging="720"/>
        <w:jc w:val="both"/>
        <w:rPr>
          <w:szCs w:val="24"/>
        </w:rPr>
      </w:pPr>
      <w:r w:rsidRPr="00841300">
        <w:rPr>
          <w:szCs w:val="24"/>
        </w:rPr>
        <w:t xml:space="preserve">Zero to 10 semesters of previous college teaching for Lecturer I or Instructor rank. </w:t>
      </w:r>
    </w:p>
    <w:p w14:paraId="0C641742" w14:textId="77777777" w:rsidR="00841300" w:rsidRPr="00841300" w:rsidRDefault="00841300" w:rsidP="00EB3902">
      <w:pPr>
        <w:spacing w:after="120"/>
        <w:ind w:left="1440" w:hanging="720"/>
        <w:jc w:val="both"/>
        <w:rPr>
          <w:szCs w:val="24"/>
        </w:rPr>
      </w:pPr>
      <w:r w:rsidRPr="00841300">
        <w:rPr>
          <w:szCs w:val="24"/>
        </w:rPr>
        <w:t xml:space="preserve">Lecturer II is based on 11 to 19 semesters of previous college teaching. </w:t>
      </w:r>
    </w:p>
    <w:p w14:paraId="2FC9A6D6" w14:textId="76DCEC01" w:rsidR="008D6979" w:rsidRPr="0011654C" w:rsidRDefault="00841300" w:rsidP="00EB3902">
      <w:pPr>
        <w:spacing w:after="120"/>
        <w:ind w:left="1440" w:hanging="720"/>
        <w:jc w:val="both"/>
        <w:rPr>
          <w:strike/>
          <w:szCs w:val="24"/>
        </w:rPr>
      </w:pPr>
      <w:r w:rsidRPr="00841300">
        <w:rPr>
          <w:szCs w:val="24"/>
        </w:rPr>
        <w:t>Lecturer III is based on 20 or more semesters of previous college teaching.</w:t>
      </w:r>
    </w:p>
    <w:p w14:paraId="6077C5FE" w14:textId="4DA069A2" w:rsidR="008D6979" w:rsidRPr="0011654C" w:rsidRDefault="008D6979" w:rsidP="00EB3902">
      <w:pPr>
        <w:spacing w:after="120"/>
        <w:ind w:left="360" w:hanging="360"/>
        <w:jc w:val="both"/>
        <w:rPr>
          <w:szCs w:val="24"/>
        </w:rPr>
      </w:pPr>
      <w:r w:rsidRPr="0011654C">
        <w:rPr>
          <w:szCs w:val="24"/>
        </w:rPr>
        <w:t>B.</w:t>
      </w:r>
      <w:r w:rsidRPr="0011654C">
        <w:rPr>
          <w:szCs w:val="24"/>
        </w:rPr>
        <w:tab/>
        <w:t xml:space="preserve">Unit members shall be assigned the title of Lecturer (part-time) I, II, or III </w:t>
      </w:r>
      <w:r w:rsidR="00DE619F" w:rsidRPr="0011654C">
        <w:rPr>
          <w:szCs w:val="24"/>
        </w:rPr>
        <w:t>in accordance with Article 19.</w:t>
      </w:r>
      <w:r w:rsidRPr="0011654C">
        <w:rPr>
          <w:szCs w:val="24"/>
        </w:rPr>
        <w:t xml:space="preserve"> A unit member requesting a change in rank as Lecturer shall make a written </w:t>
      </w:r>
      <w:r w:rsidR="008F08E2" w:rsidRPr="0011654C">
        <w:rPr>
          <w:szCs w:val="24"/>
        </w:rPr>
        <w:t>request. The University will notify unit members when they are approaching the service-unit eligibility for advancement in Lecturer rank.</w:t>
      </w:r>
    </w:p>
    <w:p w14:paraId="35C31FCA" w14:textId="1E01477E" w:rsidR="008D6979" w:rsidRPr="0011654C" w:rsidRDefault="008D6979" w:rsidP="00EB3902">
      <w:pPr>
        <w:spacing w:after="120"/>
        <w:ind w:left="360" w:hanging="360"/>
        <w:jc w:val="both"/>
        <w:rPr>
          <w:szCs w:val="24"/>
        </w:rPr>
      </w:pPr>
      <w:r w:rsidRPr="0011654C">
        <w:rPr>
          <w:szCs w:val="24"/>
        </w:rPr>
        <w:t>C.</w:t>
      </w:r>
      <w:r w:rsidRPr="0011654C">
        <w:rPr>
          <w:szCs w:val="24"/>
        </w:rPr>
        <w:tab/>
        <w:t xml:space="preserve">Rank for </w:t>
      </w:r>
      <w:r w:rsidR="005E63DE">
        <w:rPr>
          <w:szCs w:val="24"/>
        </w:rPr>
        <w:t>part-time</w:t>
      </w:r>
      <w:r w:rsidRPr="0011654C">
        <w:rPr>
          <w:szCs w:val="24"/>
        </w:rPr>
        <w:t xml:space="preserve"> faculty in the titles of Instructor, Assistant Professor, Associate Professor and Professor may be recommended by the department or division in accordance with applicable departmental or divisional standards and the unit member's qualifications and experience.</w:t>
      </w:r>
    </w:p>
    <w:p w14:paraId="416524F0" w14:textId="322065DF" w:rsidR="008D6979" w:rsidRPr="0011654C" w:rsidRDefault="008D6979" w:rsidP="00EB3902">
      <w:pPr>
        <w:spacing w:after="120"/>
        <w:ind w:left="360" w:hanging="360"/>
        <w:jc w:val="both"/>
        <w:rPr>
          <w:szCs w:val="24"/>
        </w:rPr>
      </w:pPr>
      <w:r w:rsidRPr="0011654C">
        <w:rPr>
          <w:szCs w:val="24"/>
        </w:rPr>
        <w:t>D.</w:t>
      </w:r>
      <w:r w:rsidRPr="0011654C">
        <w:rPr>
          <w:szCs w:val="24"/>
        </w:rPr>
        <w:tab/>
        <w:t>Unit members desiring a change in rank from Lecturer to Instructor, Assistant Professor, Associate Professor, or Professor shall make written application to the department or division. All applications shall be accompanied by supporting documentation.</w:t>
      </w:r>
    </w:p>
    <w:p w14:paraId="18D8E5B8" w14:textId="77777777" w:rsidR="008D6979" w:rsidRPr="0011654C" w:rsidRDefault="008D6979" w:rsidP="00EB3902">
      <w:pPr>
        <w:spacing w:after="120"/>
        <w:ind w:left="360" w:hanging="360"/>
        <w:jc w:val="both"/>
        <w:rPr>
          <w:szCs w:val="24"/>
        </w:rPr>
      </w:pPr>
      <w:r w:rsidRPr="0011654C">
        <w:rPr>
          <w:szCs w:val="24"/>
        </w:rPr>
        <w:t>E.</w:t>
      </w:r>
      <w:r w:rsidRPr="0011654C">
        <w:rPr>
          <w:szCs w:val="24"/>
        </w:rPr>
        <w:tab/>
        <w:t xml:space="preserve">Recommendations by the department or division or their appropriate designated committee, including the application and supporting documents, shall be forwarded to the next level of academic review at the campus in accordance with the governance structure. </w:t>
      </w:r>
    </w:p>
    <w:p w14:paraId="7563A974" w14:textId="681C9C0E" w:rsidR="008D6979" w:rsidRPr="0011654C" w:rsidRDefault="008D6979" w:rsidP="00EB3902">
      <w:pPr>
        <w:spacing w:after="120"/>
        <w:ind w:left="360" w:hanging="360"/>
        <w:jc w:val="both"/>
        <w:rPr>
          <w:szCs w:val="24"/>
        </w:rPr>
      </w:pPr>
      <w:r w:rsidRPr="0011654C">
        <w:rPr>
          <w:szCs w:val="24"/>
        </w:rPr>
        <w:t>F.</w:t>
      </w:r>
      <w:r w:rsidRPr="0011654C">
        <w:rPr>
          <w:szCs w:val="24"/>
        </w:rPr>
        <w:tab/>
        <w:t xml:space="preserve">In the event all recommendations support the request for promotion it shall be the </w:t>
      </w:r>
      <w:r w:rsidR="00E558F1" w:rsidRPr="0011654C">
        <w:rPr>
          <w:szCs w:val="24"/>
        </w:rPr>
        <w:t>appropriate academic administrator</w:t>
      </w:r>
      <w:r w:rsidR="001363C4" w:rsidRPr="0011654C">
        <w:rPr>
          <w:szCs w:val="24"/>
        </w:rPr>
        <w:t>’s</w:t>
      </w:r>
      <w:r w:rsidR="00E558F1" w:rsidRPr="0011654C">
        <w:rPr>
          <w:szCs w:val="24"/>
        </w:rPr>
        <w:t xml:space="preserve"> </w:t>
      </w:r>
      <w:r w:rsidRPr="0011654C">
        <w:rPr>
          <w:szCs w:val="24"/>
        </w:rPr>
        <w:t xml:space="preserve">decision whether or not to promote. The </w:t>
      </w:r>
      <w:r w:rsidR="00E558F1" w:rsidRPr="0011654C">
        <w:rPr>
          <w:szCs w:val="24"/>
        </w:rPr>
        <w:t xml:space="preserve">appropriate academic administrator </w:t>
      </w:r>
      <w:r w:rsidRPr="0011654C">
        <w:rPr>
          <w:szCs w:val="24"/>
        </w:rPr>
        <w:t>shall also consider any appeals regarding the review of negative recommendations which are raised by a unit member. The decisions rendered by the</w:t>
      </w:r>
      <w:r w:rsidR="00E558F1" w:rsidRPr="0011654C">
        <w:rPr>
          <w:szCs w:val="24"/>
        </w:rPr>
        <w:t xml:space="preserve"> appropriate academic administrator</w:t>
      </w:r>
      <w:r w:rsidRPr="0011654C">
        <w:rPr>
          <w:szCs w:val="24"/>
        </w:rPr>
        <w:t xml:space="preserve"> shall not be subject to the grievance procedure until the unit member receives formal notification of the decision by the</w:t>
      </w:r>
      <w:r w:rsidR="00E558F1" w:rsidRPr="0011654C">
        <w:rPr>
          <w:szCs w:val="24"/>
        </w:rPr>
        <w:t xml:space="preserve"> appropriate academic administrator</w:t>
      </w:r>
      <w:r w:rsidRPr="0011654C">
        <w:rPr>
          <w:szCs w:val="24"/>
        </w:rPr>
        <w:t>. The grievance</w:t>
      </w:r>
      <w:r w:rsidR="00B55F7F" w:rsidRPr="0011654C">
        <w:rPr>
          <w:szCs w:val="24"/>
        </w:rPr>
        <w:t>,</w:t>
      </w:r>
      <w:r w:rsidRPr="0011654C">
        <w:rPr>
          <w:szCs w:val="24"/>
        </w:rPr>
        <w:t xml:space="preserve"> if any, shall be filed with the first level administrator or with the administrator who rendered the first negative recommendation. </w:t>
      </w:r>
    </w:p>
    <w:p w14:paraId="4B6FA6D7" w14:textId="2C9BBBB3" w:rsidR="008D6979" w:rsidRDefault="008D6979" w:rsidP="00D3695F">
      <w:pPr>
        <w:spacing w:after="120"/>
        <w:ind w:left="360" w:hanging="360"/>
        <w:jc w:val="both"/>
        <w:rPr>
          <w:szCs w:val="24"/>
        </w:rPr>
      </w:pPr>
      <w:r w:rsidRPr="0011654C">
        <w:rPr>
          <w:szCs w:val="24"/>
        </w:rPr>
        <w:t>G.</w:t>
      </w:r>
      <w:r w:rsidRPr="0011654C">
        <w:rPr>
          <w:szCs w:val="24"/>
        </w:rPr>
        <w:tab/>
        <w:t xml:space="preserve">Completed applications </w:t>
      </w:r>
      <w:r w:rsidR="00CA7B77" w:rsidRPr="0011654C">
        <w:rPr>
          <w:szCs w:val="24"/>
        </w:rPr>
        <w:t xml:space="preserve">submitted prior to </w:t>
      </w:r>
      <w:r w:rsidR="00C32C5B" w:rsidRPr="0011654C">
        <w:rPr>
          <w:szCs w:val="24"/>
        </w:rPr>
        <w:t xml:space="preserve">October </w:t>
      </w:r>
      <w:r w:rsidR="00CA7B77" w:rsidRPr="0011654C">
        <w:rPr>
          <w:szCs w:val="24"/>
        </w:rPr>
        <w:t>15</w:t>
      </w:r>
      <w:r w:rsidRPr="0011654C">
        <w:rPr>
          <w:szCs w:val="24"/>
        </w:rPr>
        <w:t xml:space="preserve"> shall be acted upon so that affirmative recommendations and decisions may be implemented in the following semester.</w:t>
      </w:r>
      <w:r w:rsidR="005E63DE">
        <w:rPr>
          <w:szCs w:val="24"/>
        </w:rPr>
        <w:t xml:space="preserve"> </w:t>
      </w:r>
      <w:r w:rsidR="00C32C5B" w:rsidRPr="0011654C">
        <w:rPr>
          <w:szCs w:val="24"/>
        </w:rPr>
        <w:t xml:space="preserve">March </w:t>
      </w:r>
      <w:r w:rsidRPr="0011654C">
        <w:rPr>
          <w:szCs w:val="24"/>
        </w:rPr>
        <w:t xml:space="preserve">l shall be the </w:t>
      </w:r>
      <w:r w:rsidRPr="0011654C">
        <w:rPr>
          <w:szCs w:val="24"/>
        </w:rPr>
        <w:lastRenderedPageBreak/>
        <w:t>application date in the spring semester with notice of decision to be issued no later than May 3</w:t>
      </w:r>
      <w:r w:rsidR="00C32C5B" w:rsidRPr="0011654C">
        <w:rPr>
          <w:szCs w:val="24"/>
        </w:rPr>
        <w:t>1</w:t>
      </w:r>
      <w:r w:rsidR="00E558F1" w:rsidRPr="0011654C">
        <w:rPr>
          <w:szCs w:val="24"/>
        </w:rPr>
        <w:t xml:space="preserve"> and shall be implemented in the following fall semester.</w:t>
      </w:r>
    </w:p>
    <w:p w14:paraId="48B46DA6" w14:textId="2B16CD93" w:rsidR="005F5053" w:rsidRDefault="005F5053" w:rsidP="005F5053">
      <w:pPr>
        <w:pStyle w:val="ListParagraph"/>
        <w:numPr>
          <w:ilvl w:val="0"/>
          <w:numId w:val="30"/>
        </w:numPr>
        <w:spacing w:after="120"/>
        <w:jc w:val="both"/>
        <w:rPr>
          <w:szCs w:val="24"/>
        </w:rPr>
      </w:pPr>
      <w:r>
        <w:rPr>
          <w:szCs w:val="24"/>
        </w:rPr>
        <w:t>A unit member who earns six (6) service units at the University shall be paid at least the rate applicable for that level of service under the provisions of Article 19; placed on List 2 for assignments upon earning of the 6</w:t>
      </w:r>
      <w:r w:rsidRPr="00EB3902">
        <w:rPr>
          <w:szCs w:val="24"/>
          <w:vertAlign w:val="superscript"/>
        </w:rPr>
        <w:t>th</w:t>
      </w:r>
      <w:r>
        <w:rPr>
          <w:szCs w:val="24"/>
        </w:rPr>
        <w:t xml:space="preserve"> service unit in accordance with Article 11; and be identified as a part-time faculty member in campus catalogs, directories, and websites. </w:t>
      </w:r>
    </w:p>
    <w:p w14:paraId="63F05965" w14:textId="3A0E428B" w:rsidR="005F5053" w:rsidRDefault="005F5053" w:rsidP="005F5053">
      <w:pPr>
        <w:spacing w:after="120"/>
        <w:ind w:left="360"/>
        <w:jc w:val="both"/>
        <w:rPr>
          <w:szCs w:val="24"/>
        </w:rPr>
      </w:pPr>
      <w:r>
        <w:rPr>
          <w:szCs w:val="24"/>
        </w:rPr>
        <w:t xml:space="preserve">A </w:t>
      </w:r>
      <w:r w:rsidRPr="0011654C">
        <w:rPr>
          <w:szCs w:val="24"/>
        </w:rPr>
        <w:t xml:space="preserve">unit member who earns </w:t>
      </w:r>
      <w:r>
        <w:rPr>
          <w:szCs w:val="24"/>
        </w:rPr>
        <w:t>thirteen</w:t>
      </w:r>
      <w:r w:rsidRPr="0011654C">
        <w:rPr>
          <w:szCs w:val="24"/>
        </w:rPr>
        <w:t xml:space="preserve"> (1</w:t>
      </w:r>
      <w:r>
        <w:rPr>
          <w:szCs w:val="24"/>
        </w:rPr>
        <w:t>3</w:t>
      </w:r>
      <w:r w:rsidRPr="0011654C">
        <w:rPr>
          <w:szCs w:val="24"/>
        </w:rPr>
        <w:t>) service units at the University shall be paid at least the</w:t>
      </w:r>
      <w:r w:rsidRPr="0011654C">
        <w:rPr>
          <w:spacing w:val="-3"/>
          <w:szCs w:val="24"/>
        </w:rPr>
        <w:t xml:space="preserve"> </w:t>
      </w:r>
      <w:r w:rsidRPr="0011654C">
        <w:rPr>
          <w:szCs w:val="24"/>
        </w:rPr>
        <w:t>rate</w:t>
      </w:r>
      <w:r w:rsidRPr="0011654C">
        <w:rPr>
          <w:spacing w:val="-4"/>
          <w:szCs w:val="24"/>
        </w:rPr>
        <w:t xml:space="preserve"> </w:t>
      </w:r>
      <w:r w:rsidRPr="0011654C">
        <w:rPr>
          <w:szCs w:val="24"/>
        </w:rPr>
        <w:t>applicable</w:t>
      </w:r>
      <w:r w:rsidRPr="0011654C">
        <w:rPr>
          <w:spacing w:val="-2"/>
          <w:szCs w:val="24"/>
        </w:rPr>
        <w:t xml:space="preserve"> </w:t>
      </w:r>
      <w:r w:rsidRPr="0011654C">
        <w:rPr>
          <w:szCs w:val="24"/>
        </w:rPr>
        <w:t>for</w:t>
      </w:r>
      <w:r w:rsidRPr="0011654C">
        <w:rPr>
          <w:spacing w:val="-3"/>
          <w:szCs w:val="24"/>
        </w:rPr>
        <w:t xml:space="preserve"> </w:t>
      </w:r>
      <w:r w:rsidRPr="0011654C">
        <w:rPr>
          <w:szCs w:val="24"/>
        </w:rPr>
        <w:t>that</w:t>
      </w:r>
      <w:r w:rsidRPr="0011654C">
        <w:rPr>
          <w:spacing w:val="-2"/>
          <w:szCs w:val="24"/>
        </w:rPr>
        <w:t xml:space="preserve"> </w:t>
      </w:r>
      <w:r w:rsidRPr="0011654C">
        <w:rPr>
          <w:szCs w:val="24"/>
        </w:rPr>
        <w:t>level</w:t>
      </w:r>
      <w:r w:rsidRPr="0011654C">
        <w:rPr>
          <w:spacing w:val="-2"/>
          <w:szCs w:val="24"/>
        </w:rPr>
        <w:t xml:space="preserve"> </w:t>
      </w:r>
      <w:r w:rsidRPr="0011654C">
        <w:rPr>
          <w:szCs w:val="24"/>
        </w:rPr>
        <w:t>of</w:t>
      </w:r>
      <w:r w:rsidRPr="0011654C">
        <w:rPr>
          <w:spacing w:val="-1"/>
          <w:szCs w:val="24"/>
        </w:rPr>
        <w:t xml:space="preserve"> </w:t>
      </w:r>
      <w:r w:rsidRPr="0011654C">
        <w:rPr>
          <w:szCs w:val="24"/>
        </w:rPr>
        <w:t>service</w:t>
      </w:r>
      <w:r w:rsidRPr="0011654C">
        <w:rPr>
          <w:spacing w:val="-3"/>
          <w:szCs w:val="24"/>
        </w:rPr>
        <w:t xml:space="preserve"> </w:t>
      </w:r>
      <w:r w:rsidRPr="0011654C">
        <w:rPr>
          <w:szCs w:val="24"/>
        </w:rPr>
        <w:t>under</w:t>
      </w:r>
      <w:r w:rsidRPr="0011654C">
        <w:rPr>
          <w:spacing w:val="-2"/>
          <w:szCs w:val="24"/>
        </w:rPr>
        <w:t xml:space="preserve"> </w:t>
      </w:r>
      <w:r w:rsidRPr="0011654C">
        <w:rPr>
          <w:szCs w:val="24"/>
        </w:rPr>
        <w:t>the</w:t>
      </w:r>
      <w:r w:rsidRPr="0011654C">
        <w:rPr>
          <w:spacing w:val="-4"/>
          <w:szCs w:val="24"/>
        </w:rPr>
        <w:t xml:space="preserve"> </w:t>
      </w:r>
      <w:r w:rsidRPr="0011654C">
        <w:rPr>
          <w:szCs w:val="24"/>
        </w:rPr>
        <w:t>provisions</w:t>
      </w:r>
      <w:r w:rsidRPr="0011654C">
        <w:rPr>
          <w:spacing w:val="-2"/>
          <w:szCs w:val="24"/>
        </w:rPr>
        <w:t xml:space="preserve"> </w:t>
      </w:r>
      <w:r w:rsidRPr="0011654C">
        <w:rPr>
          <w:szCs w:val="24"/>
        </w:rPr>
        <w:t>of</w:t>
      </w:r>
      <w:r w:rsidRPr="0011654C">
        <w:rPr>
          <w:spacing w:val="-2"/>
          <w:szCs w:val="24"/>
        </w:rPr>
        <w:t xml:space="preserve"> </w:t>
      </w:r>
      <w:r w:rsidRPr="0011654C">
        <w:rPr>
          <w:szCs w:val="24"/>
        </w:rPr>
        <w:t>Article</w:t>
      </w:r>
      <w:r w:rsidRPr="0011654C">
        <w:rPr>
          <w:spacing w:val="-3"/>
          <w:szCs w:val="24"/>
        </w:rPr>
        <w:t xml:space="preserve"> </w:t>
      </w:r>
      <w:r w:rsidRPr="0011654C">
        <w:rPr>
          <w:szCs w:val="24"/>
        </w:rPr>
        <w:t>19;</w:t>
      </w:r>
      <w:r w:rsidRPr="0011654C">
        <w:rPr>
          <w:spacing w:val="-3"/>
          <w:szCs w:val="24"/>
        </w:rPr>
        <w:t xml:space="preserve"> </w:t>
      </w:r>
      <w:r w:rsidRPr="0011654C">
        <w:rPr>
          <w:szCs w:val="24"/>
        </w:rPr>
        <w:t>placed on</w:t>
      </w:r>
      <w:r w:rsidRPr="0011654C">
        <w:rPr>
          <w:spacing w:val="-1"/>
          <w:szCs w:val="24"/>
        </w:rPr>
        <w:t xml:space="preserve"> </w:t>
      </w:r>
      <w:r w:rsidRPr="0011654C">
        <w:rPr>
          <w:szCs w:val="24"/>
        </w:rPr>
        <w:t>List</w:t>
      </w:r>
      <w:r w:rsidRPr="0011654C">
        <w:rPr>
          <w:spacing w:val="-3"/>
          <w:szCs w:val="24"/>
        </w:rPr>
        <w:t xml:space="preserve"> </w:t>
      </w:r>
      <w:r w:rsidRPr="0011654C">
        <w:rPr>
          <w:szCs w:val="24"/>
        </w:rPr>
        <w:t>3</w:t>
      </w:r>
      <w:r>
        <w:rPr>
          <w:szCs w:val="24"/>
        </w:rPr>
        <w:t>for assignments upon earning of the 13</w:t>
      </w:r>
      <w:r w:rsidRPr="00EB3902">
        <w:rPr>
          <w:szCs w:val="24"/>
          <w:vertAlign w:val="superscript"/>
        </w:rPr>
        <w:t>th</w:t>
      </w:r>
      <w:r>
        <w:rPr>
          <w:szCs w:val="24"/>
        </w:rPr>
        <w:t xml:space="preserve"> service unit in accordance with Article 11; and be identified as a part-time faculty member in campus catalogs, directories, and websites.</w:t>
      </w:r>
    </w:p>
    <w:p w14:paraId="0782F5B0" w14:textId="48653A29" w:rsidR="005F5053" w:rsidRPr="005F5053" w:rsidRDefault="005F5053" w:rsidP="00EB3902">
      <w:pPr>
        <w:spacing w:after="120"/>
        <w:ind w:left="360"/>
        <w:jc w:val="both"/>
        <w:rPr>
          <w:szCs w:val="24"/>
        </w:rPr>
      </w:pPr>
      <w:r>
        <w:rPr>
          <w:szCs w:val="24"/>
        </w:rPr>
        <w:t>A unit member</w:t>
      </w:r>
      <w:r w:rsidRPr="005F5053">
        <w:rPr>
          <w:szCs w:val="24"/>
        </w:rPr>
        <w:t xml:space="preserve"> </w:t>
      </w:r>
      <w:r w:rsidRPr="0011654C">
        <w:rPr>
          <w:szCs w:val="24"/>
        </w:rPr>
        <w:t>who earns twenty (20) service units at the University shall be paid at least the rate applicable for that level of service under the provisions of Article 19; placed on List</w:t>
      </w:r>
      <w:r w:rsidRPr="0011654C">
        <w:rPr>
          <w:spacing w:val="-2"/>
          <w:szCs w:val="24"/>
        </w:rPr>
        <w:t xml:space="preserve"> </w:t>
      </w:r>
      <w:r w:rsidRPr="0011654C">
        <w:rPr>
          <w:szCs w:val="24"/>
        </w:rPr>
        <w:t xml:space="preserve">4 </w:t>
      </w:r>
      <w:r>
        <w:rPr>
          <w:szCs w:val="24"/>
        </w:rPr>
        <w:t>for assignments upon earning of the 20</w:t>
      </w:r>
      <w:r w:rsidRPr="00EB3902">
        <w:rPr>
          <w:szCs w:val="24"/>
          <w:vertAlign w:val="superscript"/>
        </w:rPr>
        <w:t>th</w:t>
      </w:r>
      <w:r>
        <w:rPr>
          <w:szCs w:val="24"/>
        </w:rPr>
        <w:t xml:space="preserve"> service unit in accordance with Article 11; and be identified as a part-time faculty member in campus catalogs, directories, and websites. </w:t>
      </w:r>
    </w:p>
    <w:p w14:paraId="2C8D0141" w14:textId="77777777" w:rsidR="008D6979" w:rsidRPr="0011654C" w:rsidRDefault="008D6979" w:rsidP="00EB3902">
      <w:pPr>
        <w:pStyle w:val="Heading3"/>
        <w:spacing w:after="120"/>
        <w:rPr>
          <w:sz w:val="24"/>
          <w:szCs w:val="24"/>
        </w:rPr>
      </w:pPr>
      <w:bookmarkStart w:id="32" w:name="_Toc157696832"/>
      <w:bookmarkStart w:id="33" w:name="A17"/>
      <w:r w:rsidRPr="0011654C">
        <w:rPr>
          <w:sz w:val="24"/>
          <w:szCs w:val="24"/>
        </w:rPr>
        <w:t xml:space="preserve">Article 17 </w:t>
      </w:r>
      <w:r w:rsidR="008F7720" w:rsidRPr="0011654C">
        <w:rPr>
          <w:sz w:val="24"/>
          <w:szCs w:val="24"/>
        </w:rPr>
        <w:t>–</w:t>
      </w:r>
      <w:r w:rsidRPr="0011654C">
        <w:rPr>
          <w:sz w:val="24"/>
          <w:szCs w:val="24"/>
        </w:rPr>
        <w:t xml:space="preserve"> Grievance Procedure</w:t>
      </w:r>
      <w:bookmarkEnd w:id="32"/>
    </w:p>
    <w:bookmarkEnd w:id="33"/>
    <w:p w14:paraId="1B812DBE" w14:textId="1E46E703" w:rsidR="008D6979" w:rsidRPr="0011654C" w:rsidRDefault="008D6979" w:rsidP="00EB3902">
      <w:pPr>
        <w:spacing w:after="120"/>
        <w:jc w:val="both"/>
        <w:rPr>
          <w:szCs w:val="24"/>
        </w:rPr>
      </w:pPr>
      <w:r w:rsidRPr="0011654C">
        <w:rPr>
          <w:szCs w:val="24"/>
        </w:rPr>
        <w:t>The Union and the University agree that they will use their best efforts to encourage the informal and prompt settlement of any complaint that exists with respect to the interpretation or application of this Agreement.</w:t>
      </w:r>
      <w:r w:rsidR="005E63DE">
        <w:rPr>
          <w:szCs w:val="24"/>
        </w:rPr>
        <w:t xml:space="preserve"> </w:t>
      </w:r>
      <w:r w:rsidRPr="0011654C">
        <w:rPr>
          <w:szCs w:val="24"/>
        </w:rPr>
        <w:t>However, in the event such a complaint arises between the University and the Union which cannot be settled informally, a grievance procedure is described herein.</w:t>
      </w:r>
    </w:p>
    <w:p w14:paraId="23C2FD50" w14:textId="77777777" w:rsidR="008D6979" w:rsidRPr="0011654C" w:rsidRDefault="008D6979" w:rsidP="00EB3902">
      <w:pPr>
        <w:spacing w:after="120"/>
        <w:jc w:val="both"/>
        <w:rPr>
          <w:szCs w:val="24"/>
        </w:rPr>
      </w:pPr>
      <w:r w:rsidRPr="0011654C">
        <w:rPr>
          <w:szCs w:val="24"/>
        </w:rPr>
        <w:t>A.</w:t>
      </w:r>
      <w:r w:rsidRPr="0011654C">
        <w:rPr>
          <w:szCs w:val="24"/>
        </w:rPr>
        <w:tab/>
        <w:t>Definitions:</w:t>
      </w:r>
    </w:p>
    <w:p w14:paraId="6E597868" w14:textId="77777777" w:rsidR="008D6979" w:rsidRPr="0011654C" w:rsidRDefault="008D6979" w:rsidP="00EB3902">
      <w:pPr>
        <w:spacing w:after="120"/>
        <w:ind w:left="720" w:hanging="360"/>
        <w:jc w:val="both"/>
        <w:rPr>
          <w:szCs w:val="24"/>
        </w:rPr>
      </w:pPr>
      <w:r w:rsidRPr="0011654C">
        <w:rPr>
          <w:szCs w:val="24"/>
        </w:rPr>
        <w:t>1.</w:t>
      </w:r>
      <w:r w:rsidRPr="0011654C">
        <w:rPr>
          <w:szCs w:val="24"/>
        </w:rPr>
        <w:tab/>
        <w:t>A "grievance" shall mean a filed allegation arising during the term of this Agreement between the University and a unit member, or a group of unit members, or the Union with respect to the interpretation or application of a specific term of this Agreement, subject to the procedure described below.</w:t>
      </w:r>
    </w:p>
    <w:p w14:paraId="6B8459FC" w14:textId="77777777" w:rsidR="008D6979" w:rsidRPr="0011654C" w:rsidRDefault="008D6979" w:rsidP="00EB3902">
      <w:pPr>
        <w:spacing w:after="120"/>
        <w:ind w:firstLine="360"/>
        <w:jc w:val="both"/>
        <w:rPr>
          <w:szCs w:val="24"/>
        </w:rPr>
      </w:pPr>
      <w:r w:rsidRPr="0011654C">
        <w:rPr>
          <w:szCs w:val="24"/>
        </w:rPr>
        <w:t>2.</w:t>
      </w:r>
      <w:r w:rsidRPr="0011654C">
        <w:rPr>
          <w:szCs w:val="24"/>
        </w:rPr>
        <w:tab/>
        <w:t>A "grievant" is the unit member, group of unit members or Union making the complaint.</w:t>
      </w:r>
    </w:p>
    <w:p w14:paraId="0BD25F05" w14:textId="04593CCE" w:rsidR="0013777F" w:rsidRPr="0011654C" w:rsidRDefault="008D6979" w:rsidP="00EB3902">
      <w:pPr>
        <w:numPr>
          <w:ilvl w:val="0"/>
          <w:numId w:val="16"/>
        </w:numPr>
        <w:tabs>
          <w:tab w:val="left" w:pos="720"/>
        </w:tabs>
        <w:spacing w:after="120"/>
        <w:ind w:hanging="900"/>
        <w:jc w:val="both"/>
        <w:rPr>
          <w:szCs w:val="24"/>
        </w:rPr>
      </w:pPr>
      <w:r w:rsidRPr="0011654C">
        <w:rPr>
          <w:szCs w:val="24"/>
        </w:rPr>
        <w:t>"Days" shall mean all days exclusive of Saturdays, Sundays and</w:t>
      </w:r>
      <w:r w:rsidR="00AC6D48" w:rsidRPr="0011654C">
        <w:rPr>
          <w:szCs w:val="24"/>
        </w:rPr>
        <w:t xml:space="preserve"> official recognized University </w:t>
      </w:r>
    </w:p>
    <w:p w14:paraId="2093F89E" w14:textId="77777777" w:rsidR="008D6979" w:rsidRPr="0011654C" w:rsidRDefault="0013777F" w:rsidP="00EB3902">
      <w:pPr>
        <w:tabs>
          <w:tab w:val="left" w:pos="720"/>
        </w:tabs>
        <w:spacing w:after="120"/>
        <w:ind w:left="360"/>
        <w:jc w:val="both"/>
        <w:rPr>
          <w:szCs w:val="24"/>
        </w:rPr>
      </w:pPr>
      <w:r w:rsidRPr="0011654C">
        <w:rPr>
          <w:szCs w:val="24"/>
        </w:rPr>
        <w:tab/>
      </w:r>
      <w:r w:rsidR="008D6979" w:rsidRPr="0011654C">
        <w:rPr>
          <w:szCs w:val="24"/>
        </w:rPr>
        <w:t>holidays.</w:t>
      </w:r>
    </w:p>
    <w:p w14:paraId="3A521F5F" w14:textId="77777777" w:rsidR="008D6979" w:rsidRPr="0011654C" w:rsidRDefault="008D6979" w:rsidP="00EB3902">
      <w:pPr>
        <w:spacing w:after="120"/>
        <w:jc w:val="both"/>
        <w:rPr>
          <w:szCs w:val="24"/>
        </w:rPr>
      </w:pPr>
      <w:r w:rsidRPr="0011654C">
        <w:rPr>
          <w:szCs w:val="24"/>
        </w:rPr>
        <w:t>B.</w:t>
      </w:r>
      <w:r w:rsidRPr="0011654C">
        <w:rPr>
          <w:szCs w:val="24"/>
        </w:rPr>
        <w:tab/>
        <w:t>Informal Procedure:</w:t>
      </w:r>
    </w:p>
    <w:p w14:paraId="0592A35F" w14:textId="77777777" w:rsidR="008D6979" w:rsidRPr="0011654C" w:rsidRDefault="008D6979" w:rsidP="00EB3902">
      <w:pPr>
        <w:spacing w:after="120"/>
        <w:ind w:left="360"/>
        <w:jc w:val="both"/>
        <w:rPr>
          <w:szCs w:val="24"/>
        </w:rPr>
      </w:pPr>
      <w:r w:rsidRPr="0011654C">
        <w:rPr>
          <w:szCs w:val="24"/>
        </w:rPr>
        <w:t>A complaint may be presented informally to the administrator whose decision or action is being contested.</w:t>
      </w:r>
    </w:p>
    <w:p w14:paraId="32E30A1A" w14:textId="77777777" w:rsidR="008D6979" w:rsidRPr="0011654C" w:rsidRDefault="008D6979" w:rsidP="00EB3902">
      <w:pPr>
        <w:spacing w:after="120"/>
        <w:jc w:val="both"/>
        <w:rPr>
          <w:szCs w:val="24"/>
        </w:rPr>
      </w:pPr>
      <w:r w:rsidRPr="0011654C">
        <w:rPr>
          <w:szCs w:val="24"/>
        </w:rPr>
        <w:t>C.</w:t>
      </w:r>
      <w:r w:rsidRPr="0011654C">
        <w:rPr>
          <w:szCs w:val="24"/>
        </w:rPr>
        <w:tab/>
        <w:t>Formal Procedure:</w:t>
      </w:r>
    </w:p>
    <w:p w14:paraId="71D365BA" w14:textId="21191C5C" w:rsidR="008D6979" w:rsidRPr="0011654C" w:rsidRDefault="008F7720" w:rsidP="00EB3902">
      <w:pPr>
        <w:spacing w:after="120"/>
        <w:ind w:left="1080" w:hanging="720"/>
        <w:jc w:val="both"/>
        <w:rPr>
          <w:szCs w:val="24"/>
        </w:rPr>
      </w:pPr>
      <w:r w:rsidRPr="0011654C">
        <w:rPr>
          <w:szCs w:val="24"/>
        </w:rPr>
        <w:t>Step 1:</w:t>
      </w:r>
      <w:r w:rsidRPr="0011654C">
        <w:rPr>
          <w:szCs w:val="24"/>
        </w:rPr>
        <w:tab/>
      </w:r>
      <w:r w:rsidR="008D6979" w:rsidRPr="0011654C">
        <w:rPr>
          <w:szCs w:val="24"/>
        </w:rPr>
        <w:t>In the event satisfactory resolution is not achieved through informal discussions, the grievant, within twenty (20) days following the act or omission giving rise to the grievance or the date on which the grievant reasonably should have known of such act or omission if that date is later, shall complete and forward to the administrator whose action or decision is being contested the written signed grievance form (Appendix B).</w:t>
      </w:r>
      <w:r w:rsidR="005E63DE">
        <w:rPr>
          <w:szCs w:val="24"/>
        </w:rPr>
        <w:t xml:space="preserve"> </w:t>
      </w:r>
      <w:r w:rsidR="008D6979" w:rsidRPr="0011654C">
        <w:rPr>
          <w:szCs w:val="24"/>
        </w:rPr>
        <w:t>The Administrator shall respond in writing within twenty (20) days of receipt of the grievance.</w:t>
      </w:r>
    </w:p>
    <w:p w14:paraId="55A8CDAD" w14:textId="08F62237" w:rsidR="008D6979" w:rsidRPr="0011654C" w:rsidRDefault="008F7720" w:rsidP="00EB3902">
      <w:pPr>
        <w:spacing w:after="120"/>
        <w:ind w:left="1080" w:hanging="720"/>
        <w:jc w:val="both"/>
        <w:rPr>
          <w:szCs w:val="24"/>
        </w:rPr>
      </w:pPr>
      <w:r w:rsidRPr="0011654C">
        <w:rPr>
          <w:szCs w:val="24"/>
        </w:rPr>
        <w:t>Step 2:</w:t>
      </w:r>
      <w:r w:rsidRPr="0011654C">
        <w:rPr>
          <w:szCs w:val="24"/>
        </w:rPr>
        <w:tab/>
      </w:r>
      <w:r w:rsidR="008D6979" w:rsidRPr="0011654C">
        <w:rPr>
          <w:szCs w:val="24"/>
        </w:rPr>
        <w:t xml:space="preserve">In the event satisfactory resolution is not achieved in Step l, the grievant, within twenty (20) days of receipt of an answer or of the date the answer is due if no answer is provided, shall forward the grievance form and written statement(s) why the resolution is not satisfactory, and any other documentation, to the chief administrative officer or </w:t>
      </w:r>
      <w:r w:rsidR="00771EAE">
        <w:rPr>
          <w:szCs w:val="24"/>
        </w:rPr>
        <w:t>their</w:t>
      </w:r>
      <w:r w:rsidR="008D6979" w:rsidRPr="0011654C">
        <w:rPr>
          <w:szCs w:val="24"/>
        </w:rPr>
        <w:t xml:space="preserve"> designee.</w:t>
      </w:r>
      <w:r w:rsidR="005E63DE">
        <w:rPr>
          <w:szCs w:val="24"/>
        </w:rPr>
        <w:t xml:space="preserve"> </w:t>
      </w:r>
      <w:r w:rsidR="008D6979" w:rsidRPr="0011654C">
        <w:rPr>
          <w:szCs w:val="24"/>
        </w:rPr>
        <w:t>A grievance so presented shall be answered in writing within twenty (20) days of receipt of the grievance.</w:t>
      </w:r>
      <w:r w:rsidR="005E63DE">
        <w:rPr>
          <w:szCs w:val="24"/>
        </w:rPr>
        <w:t xml:space="preserve"> </w:t>
      </w:r>
      <w:r w:rsidR="008D6979" w:rsidRPr="0011654C">
        <w:rPr>
          <w:szCs w:val="24"/>
        </w:rPr>
        <w:t xml:space="preserve">If the grievance affects unit members in more than one department, division or other appropriate unit on a campus, the Union, within twenty (20) days following the act or omission giving rise to the grievance or the date on which the Union reasonably should have known of such act or </w:t>
      </w:r>
      <w:r w:rsidR="008D6979" w:rsidRPr="0011654C">
        <w:rPr>
          <w:szCs w:val="24"/>
        </w:rPr>
        <w:lastRenderedPageBreak/>
        <w:t>omission if that date is later, shall forward to the chief administrative officer or his or her designee the written signed grievance form referred to in Step 1.</w:t>
      </w:r>
      <w:r w:rsidR="005E63DE">
        <w:rPr>
          <w:szCs w:val="24"/>
        </w:rPr>
        <w:t xml:space="preserve"> </w:t>
      </w:r>
      <w:r w:rsidR="008D6979" w:rsidRPr="0011654C">
        <w:rPr>
          <w:szCs w:val="24"/>
        </w:rPr>
        <w:t>A grievance so presented shall be answered in writing within twenty (20) days of receipt of the grievance.</w:t>
      </w:r>
    </w:p>
    <w:p w14:paraId="0E7D295D" w14:textId="07BBA23B" w:rsidR="00AD4C8F" w:rsidRPr="0011654C" w:rsidRDefault="008F7720" w:rsidP="00EB3902">
      <w:pPr>
        <w:spacing w:after="120"/>
        <w:ind w:left="1080" w:hanging="720"/>
        <w:jc w:val="both"/>
        <w:rPr>
          <w:szCs w:val="24"/>
        </w:rPr>
      </w:pPr>
      <w:r w:rsidRPr="0011654C">
        <w:rPr>
          <w:szCs w:val="24"/>
        </w:rPr>
        <w:t>Step 3:</w:t>
      </w:r>
      <w:r w:rsidRPr="0011654C">
        <w:rPr>
          <w:szCs w:val="24"/>
        </w:rPr>
        <w:tab/>
      </w:r>
      <w:r w:rsidR="008D6979" w:rsidRPr="0011654C">
        <w:rPr>
          <w:szCs w:val="24"/>
        </w:rPr>
        <w:t>In the event satisfactory resolution has not been achieved in Steps 1 and 2, the Union, within twenty (20) days of receipt of the answer or of the date the answer is due if no answer is provided, may forward to the Chancellor or his or her designee the written grievance form, written statement(s) why the resolution is not satisfactory, and any other documentation.</w:t>
      </w:r>
      <w:r w:rsidR="005E63DE">
        <w:rPr>
          <w:szCs w:val="24"/>
        </w:rPr>
        <w:t xml:space="preserve"> </w:t>
      </w:r>
      <w:r w:rsidR="008D6979" w:rsidRPr="0011654C">
        <w:rPr>
          <w:szCs w:val="24"/>
        </w:rPr>
        <w:t>The Chancellor or his or her designee shall answer in writing within twenty (20) days of receipt of the grievance.</w:t>
      </w:r>
      <w:r w:rsidR="005E63DE">
        <w:rPr>
          <w:szCs w:val="24"/>
        </w:rPr>
        <w:t xml:space="preserve"> </w:t>
      </w:r>
      <w:r w:rsidR="008D6979" w:rsidRPr="0011654C">
        <w:rPr>
          <w:szCs w:val="24"/>
        </w:rPr>
        <w:t>If the grievance affects unit members on more than one campus, the Union within twenty (20) days following the action or omission giving rise to the grievance or the date on which the Union reasonably should have known of such act or omission if that date is later, shall forward to the Chancellor or his or her designee the written signed grievance form referred to in Step 1.</w:t>
      </w:r>
      <w:r w:rsidR="005E63DE">
        <w:rPr>
          <w:szCs w:val="24"/>
        </w:rPr>
        <w:t xml:space="preserve"> </w:t>
      </w:r>
      <w:r w:rsidR="008D6979" w:rsidRPr="0011654C">
        <w:rPr>
          <w:szCs w:val="24"/>
        </w:rPr>
        <w:t>A grievance so presented shall be answered in writing within twenty (20) days of receipt of the grievance.</w:t>
      </w:r>
    </w:p>
    <w:p w14:paraId="44723BAE" w14:textId="5D923331" w:rsidR="008D6979" w:rsidRPr="0011654C" w:rsidRDefault="008D6979" w:rsidP="00EB3902">
      <w:pPr>
        <w:spacing w:after="120"/>
        <w:ind w:left="1440" w:hanging="1080"/>
        <w:jc w:val="both"/>
        <w:rPr>
          <w:szCs w:val="24"/>
        </w:rPr>
      </w:pPr>
      <w:r w:rsidRPr="0011654C">
        <w:rPr>
          <w:szCs w:val="24"/>
        </w:rPr>
        <w:t>Step 4:</w:t>
      </w:r>
      <w:r w:rsidR="00AC1BCB" w:rsidRPr="0011654C">
        <w:rPr>
          <w:szCs w:val="24"/>
        </w:rPr>
        <w:tab/>
      </w:r>
      <w:r w:rsidR="00DA7E8C" w:rsidRPr="0011654C">
        <w:rPr>
          <w:szCs w:val="24"/>
        </w:rPr>
        <w:t>a)</w:t>
      </w:r>
      <w:r w:rsidR="00DA7E8C" w:rsidRPr="0011654C">
        <w:rPr>
          <w:szCs w:val="24"/>
        </w:rPr>
        <w:tab/>
      </w:r>
      <w:r w:rsidRPr="0011654C">
        <w:rPr>
          <w:szCs w:val="24"/>
        </w:rPr>
        <w:t>In the event a grievance is not satisfactorily resolved in Step 3 of the grie</w:t>
      </w:r>
      <w:r w:rsidR="00AD4C8F" w:rsidRPr="0011654C">
        <w:rPr>
          <w:szCs w:val="24"/>
        </w:rPr>
        <w:t xml:space="preserve">vance procedure and </w:t>
      </w:r>
      <w:r w:rsidR="008F7720" w:rsidRPr="0011654C">
        <w:rPr>
          <w:szCs w:val="24"/>
        </w:rPr>
        <w:t xml:space="preserve">the </w:t>
      </w:r>
      <w:r w:rsidRPr="0011654C">
        <w:rPr>
          <w:szCs w:val="24"/>
        </w:rPr>
        <w:t>Union wishes to proceed to arbitration, it shall serve written notice to that effect.</w:t>
      </w:r>
      <w:r w:rsidR="005E63DE">
        <w:rPr>
          <w:szCs w:val="24"/>
        </w:rPr>
        <w:t xml:space="preserve"> </w:t>
      </w:r>
      <w:r w:rsidRPr="0011654C">
        <w:rPr>
          <w:szCs w:val="24"/>
        </w:rPr>
        <w:t>Notice shall be by certified mail directed to the Chancellor within twenty (20) days after receipt of the Step 3 answer or the date such answer is due, if no answer is provided.</w:t>
      </w:r>
      <w:r w:rsidR="005E63DE">
        <w:rPr>
          <w:szCs w:val="24"/>
        </w:rPr>
        <w:t xml:space="preserve"> </w:t>
      </w:r>
      <w:r w:rsidRPr="0011654C">
        <w:rPr>
          <w:szCs w:val="24"/>
        </w:rPr>
        <w:t>The parties shall meet within ten (10) days to select an arbitrator competent in matters concerning institutions of higher education.</w:t>
      </w:r>
      <w:r w:rsidR="005E63DE">
        <w:rPr>
          <w:szCs w:val="24"/>
        </w:rPr>
        <w:t xml:space="preserve"> </w:t>
      </w:r>
      <w:r w:rsidRPr="0011654C">
        <w:rPr>
          <w:szCs w:val="24"/>
        </w:rPr>
        <w:t>Should the parties be unable to agree upon an arbitrator within five (5) days of the initial meeting, or if the ten day period lapses without a meeting being scheduled, the grievance may be referred to the American Arbitration Association for resolution by a single arbitrator in accordance with the procedures, rules and regulations of that Association.</w:t>
      </w:r>
    </w:p>
    <w:p w14:paraId="559AC7AC" w14:textId="4CC2CDFE" w:rsidR="008D6979" w:rsidRPr="0011654C" w:rsidRDefault="008D6979" w:rsidP="00EB3902">
      <w:pPr>
        <w:spacing w:after="120"/>
        <w:ind w:left="1440" w:hanging="360"/>
        <w:jc w:val="both"/>
        <w:rPr>
          <w:szCs w:val="24"/>
        </w:rPr>
      </w:pPr>
      <w:r w:rsidRPr="0011654C">
        <w:rPr>
          <w:szCs w:val="24"/>
        </w:rPr>
        <w:t>b)</w:t>
      </w:r>
      <w:r w:rsidRPr="0011654C">
        <w:rPr>
          <w:szCs w:val="24"/>
        </w:rPr>
        <w:tab/>
        <w:t>The arbitrator shall have no authority to add to, subtract from, modify or alter the terms or provisions of this Agreement.</w:t>
      </w:r>
      <w:r w:rsidR="005E63DE">
        <w:rPr>
          <w:szCs w:val="24"/>
        </w:rPr>
        <w:t xml:space="preserve"> </w:t>
      </w:r>
      <w:r w:rsidRPr="0011654C">
        <w:rPr>
          <w:szCs w:val="24"/>
        </w:rPr>
        <w:t>Arbitration shall be confined to disputes arising under the terms of this Agreement.</w:t>
      </w:r>
    </w:p>
    <w:p w14:paraId="2A358B19" w14:textId="015C4099" w:rsidR="008D6979" w:rsidRPr="0011654C" w:rsidRDefault="008D6979" w:rsidP="00EB3902">
      <w:pPr>
        <w:numPr>
          <w:ilvl w:val="0"/>
          <w:numId w:val="18"/>
        </w:numPr>
        <w:spacing w:after="120"/>
        <w:ind w:left="1440"/>
        <w:jc w:val="both"/>
        <w:rPr>
          <w:szCs w:val="24"/>
        </w:rPr>
      </w:pPr>
      <w:r w:rsidRPr="0011654C">
        <w:rPr>
          <w:szCs w:val="24"/>
        </w:rPr>
        <w:t>The arbitrator shall have no authority to substitute his or her judgment for the academic judgment exercised by the chief administrative officer or designee(s) or the Board of Trustees or their designee(s).</w:t>
      </w:r>
      <w:r w:rsidR="005E63DE">
        <w:rPr>
          <w:szCs w:val="24"/>
        </w:rPr>
        <w:t xml:space="preserve"> </w:t>
      </w:r>
      <w:r w:rsidRPr="0011654C">
        <w:rPr>
          <w:szCs w:val="24"/>
        </w:rPr>
        <w:t>If an arbitrator determines that academic judgment has been exercised in an arbitrary or capricious manner, the arbitrator may remand the decision being grieved for reconsideration.</w:t>
      </w:r>
      <w:r w:rsidR="005E63DE">
        <w:rPr>
          <w:szCs w:val="24"/>
        </w:rPr>
        <w:t xml:space="preserve"> </w:t>
      </w:r>
      <w:r w:rsidRPr="0011654C">
        <w:rPr>
          <w:szCs w:val="24"/>
        </w:rPr>
        <w:t>This remand may include a recommendation from the arbitrator.</w:t>
      </w:r>
    </w:p>
    <w:p w14:paraId="471A4E49" w14:textId="77777777" w:rsidR="008D6979" w:rsidRPr="0011654C" w:rsidRDefault="008D6979" w:rsidP="00EB3902">
      <w:pPr>
        <w:spacing w:after="120"/>
        <w:ind w:left="1440" w:hanging="360"/>
        <w:jc w:val="both"/>
        <w:rPr>
          <w:szCs w:val="24"/>
        </w:rPr>
      </w:pPr>
      <w:r w:rsidRPr="0011654C">
        <w:rPr>
          <w:szCs w:val="24"/>
        </w:rPr>
        <w:t>d)</w:t>
      </w:r>
      <w:r w:rsidRPr="0011654C">
        <w:rPr>
          <w:szCs w:val="24"/>
        </w:rPr>
        <w:tab/>
        <w:t>The arbitrator's decision as to whether there has been a violation of this Agreement shall be final and binding on the University, the Union and any and all affected members.</w:t>
      </w:r>
    </w:p>
    <w:p w14:paraId="6D2EAD20" w14:textId="77777777" w:rsidR="008D6979" w:rsidRPr="0011654C" w:rsidRDefault="008D6979" w:rsidP="00EB3902">
      <w:pPr>
        <w:spacing w:after="120"/>
        <w:ind w:left="1440" w:hanging="360"/>
        <w:jc w:val="both"/>
        <w:rPr>
          <w:szCs w:val="24"/>
        </w:rPr>
      </w:pPr>
      <w:r w:rsidRPr="0011654C">
        <w:rPr>
          <w:szCs w:val="24"/>
        </w:rPr>
        <w:t>e)</w:t>
      </w:r>
      <w:r w:rsidRPr="0011654C">
        <w:rPr>
          <w:szCs w:val="24"/>
        </w:rPr>
        <w:tab/>
        <w:t>An arbitrator may award lost University compensation where appropriate to remedy a violation of the Agreement, but the arbitrator may not award other monetary damages or penalties.</w:t>
      </w:r>
    </w:p>
    <w:p w14:paraId="539D935F" w14:textId="77777777" w:rsidR="008D6979" w:rsidRPr="0011654C" w:rsidRDefault="008D6979" w:rsidP="00EB3902">
      <w:pPr>
        <w:spacing w:after="120"/>
        <w:jc w:val="both"/>
        <w:rPr>
          <w:szCs w:val="24"/>
        </w:rPr>
      </w:pPr>
      <w:r w:rsidRPr="0011654C">
        <w:rPr>
          <w:szCs w:val="24"/>
        </w:rPr>
        <w:t>D.</w:t>
      </w:r>
      <w:r w:rsidRPr="0011654C">
        <w:rPr>
          <w:szCs w:val="24"/>
        </w:rPr>
        <w:tab/>
        <w:t>Rights and Responsibilities of the Grievant, University and Union:</w:t>
      </w:r>
    </w:p>
    <w:p w14:paraId="21E21DF7" w14:textId="77777777" w:rsidR="008D6979" w:rsidRPr="0011654C" w:rsidRDefault="008D6979" w:rsidP="00EB3902">
      <w:pPr>
        <w:spacing w:after="120"/>
        <w:ind w:left="720" w:hanging="360"/>
        <w:jc w:val="both"/>
        <w:rPr>
          <w:szCs w:val="24"/>
        </w:rPr>
      </w:pPr>
      <w:r w:rsidRPr="0011654C">
        <w:rPr>
          <w:szCs w:val="24"/>
        </w:rPr>
        <w:t>1.</w:t>
      </w:r>
      <w:r w:rsidRPr="0011654C">
        <w:rPr>
          <w:szCs w:val="24"/>
        </w:rPr>
        <w:tab/>
        <w:t>No reprisals shall be taken by either the grievant, Union or the University against any participant in the grievance procedure by reason of such participation.</w:t>
      </w:r>
    </w:p>
    <w:p w14:paraId="0CEF0405" w14:textId="77777777" w:rsidR="008D6979" w:rsidRPr="0011654C" w:rsidRDefault="008D6979" w:rsidP="00EB3902">
      <w:pPr>
        <w:spacing w:after="120"/>
        <w:ind w:left="720" w:hanging="360"/>
        <w:jc w:val="both"/>
        <w:rPr>
          <w:szCs w:val="24"/>
        </w:rPr>
      </w:pPr>
      <w:r w:rsidRPr="0011654C">
        <w:rPr>
          <w:szCs w:val="24"/>
        </w:rPr>
        <w:t xml:space="preserve">2. </w:t>
      </w:r>
      <w:r w:rsidRPr="0011654C">
        <w:rPr>
          <w:szCs w:val="24"/>
        </w:rPr>
        <w:tab/>
        <w:t>A unit member may be represented at any level of the grievance procedure by a Union member, or professional staff or counsel of the Union or its affiliates.</w:t>
      </w:r>
    </w:p>
    <w:p w14:paraId="097CA4F9" w14:textId="77777777" w:rsidR="008D6979" w:rsidRPr="0011654C" w:rsidRDefault="008D6979" w:rsidP="00EB3902">
      <w:pPr>
        <w:spacing w:after="120"/>
        <w:ind w:left="720" w:hanging="360"/>
        <w:jc w:val="both"/>
        <w:rPr>
          <w:szCs w:val="24"/>
        </w:rPr>
      </w:pPr>
      <w:r w:rsidRPr="0011654C">
        <w:rPr>
          <w:szCs w:val="24"/>
        </w:rPr>
        <w:t xml:space="preserve">3. </w:t>
      </w:r>
      <w:r w:rsidRPr="0011654C">
        <w:rPr>
          <w:szCs w:val="24"/>
        </w:rPr>
        <w:tab/>
        <w:t>When a unit member is not represented by the Union, the Union shall have the right and reasonable opportunity to be present at all stages of the formal procedure and to state its views.</w:t>
      </w:r>
    </w:p>
    <w:p w14:paraId="3A5D18EA" w14:textId="77777777" w:rsidR="008D6979" w:rsidRPr="0011654C" w:rsidRDefault="008D6979" w:rsidP="00EB3902">
      <w:pPr>
        <w:spacing w:after="120"/>
        <w:ind w:left="720" w:hanging="360"/>
        <w:jc w:val="both"/>
        <w:rPr>
          <w:szCs w:val="24"/>
        </w:rPr>
      </w:pPr>
      <w:r w:rsidRPr="0011654C">
        <w:rPr>
          <w:szCs w:val="24"/>
        </w:rPr>
        <w:t xml:space="preserve">4. </w:t>
      </w:r>
      <w:r w:rsidRPr="0011654C">
        <w:rPr>
          <w:szCs w:val="24"/>
        </w:rPr>
        <w:tab/>
        <w:t xml:space="preserve">Except for the decision resulting from arbitration or settlement, all documents, communications </w:t>
      </w:r>
      <w:r w:rsidRPr="0011654C">
        <w:rPr>
          <w:szCs w:val="24"/>
        </w:rPr>
        <w:lastRenderedPageBreak/>
        <w:t>and records dealing with the processing of a grievance shall be filed separately from the personnel files of the unit members.</w:t>
      </w:r>
    </w:p>
    <w:p w14:paraId="0CC28049" w14:textId="77777777" w:rsidR="008D6979" w:rsidRPr="0011654C" w:rsidRDefault="008D6979" w:rsidP="00EB3902">
      <w:pPr>
        <w:spacing w:after="120"/>
        <w:ind w:left="720" w:hanging="360"/>
        <w:jc w:val="both"/>
        <w:rPr>
          <w:szCs w:val="24"/>
        </w:rPr>
      </w:pPr>
      <w:r w:rsidRPr="0011654C">
        <w:rPr>
          <w:szCs w:val="24"/>
        </w:rPr>
        <w:t xml:space="preserve">5. </w:t>
      </w:r>
      <w:r w:rsidRPr="0011654C">
        <w:rPr>
          <w:szCs w:val="24"/>
        </w:rPr>
        <w:tab/>
        <w:t>The forms which must be used for filing a grievance shall be prepared by the University and supplied to unit members and the Union.</w:t>
      </w:r>
    </w:p>
    <w:p w14:paraId="12BBB91B" w14:textId="2A89D12C" w:rsidR="008D6979" w:rsidRPr="0011654C" w:rsidRDefault="008D6979" w:rsidP="00EB3902">
      <w:pPr>
        <w:spacing w:after="120"/>
        <w:ind w:left="720" w:hanging="360"/>
        <w:jc w:val="both"/>
        <w:rPr>
          <w:szCs w:val="24"/>
        </w:rPr>
      </w:pPr>
      <w:r w:rsidRPr="0011654C">
        <w:rPr>
          <w:szCs w:val="24"/>
        </w:rPr>
        <w:t xml:space="preserve">6. </w:t>
      </w:r>
      <w:r w:rsidRPr="0011654C">
        <w:rPr>
          <w:szCs w:val="24"/>
        </w:rPr>
        <w:tab/>
        <w:t>In all grievances at Steps 2 and 3</w:t>
      </w:r>
      <w:r w:rsidR="005D1E99" w:rsidRPr="0011654C">
        <w:rPr>
          <w:szCs w:val="24"/>
        </w:rPr>
        <w:t>,</w:t>
      </w:r>
      <w:r w:rsidRPr="0011654C">
        <w:rPr>
          <w:szCs w:val="24"/>
        </w:rPr>
        <w:t xml:space="preserve"> the grievance designees for the Union and the University, or their representatives, will arrange a meeting to discuss the grievance.</w:t>
      </w:r>
      <w:r w:rsidR="005E63DE">
        <w:rPr>
          <w:szCs w:val="24"/>
        </w:rPr>
        <w:t xml:space="preserve"> </w:t>
      </w:r>
      <w:r w:rsidRPr="0011654C">
        <w:rPr>
          <w:szCs w:val="24"/>
        </w:rPr>
        <w:t>Other participants in the matter which is the subject of the grievance may attend by invitation of a party.</w:t>
      </w:r>
      <w:r w:rsidR="005E63DE">
        <w:rPr>
          <w:szCs w:val="24"/>
        </w:rPr>
        <w:t xml:space="preserve"> </w:t>
      </w:r>
      <w:r w:rsidRPr="0011654C">
        <w:rPr>
          <w:szCs w:val="24"/>
        </w:rPr>
        <w:t>The requirement to conduct such a meeting may be waived with respect to any grievance by mutual agreement, confirmed in writing, of the University and Union representatives involved.</w:t>
      </w:r>
    </w:p>
    <w:p w14:paraId="3F893150" w14:textId="77777777" w:rsidR="008D6979" w:rsidRPr="0011654C" w:rsidRDefault="008D6979" w:rsidP="00EB3902">
      <w:pPr>
        <w:spacing w:after="120"/>
        <w:ind w:left="720" w:hanging="360"/>
        <w:jc w:val="both"/>
        <w:rPr>
          <w:szCs w:val="24"/>
        </w:rPr>
      </w:pPr>
      <w:r w:rsidRPr="0011654C">
        <w:rPr>
          <w:szCs w:val="24"/>
        </w:rPr>
        <w:t xml:space="preserve">7. </w:t>
      </w:r>
      <w:r w:rsidRPr="0011654C">
        <w:rPr>
          <w:szCs w:val="24"/>
        </w:rPr>
        <w:tab/>
        <w:t>All meetings and hearings under this procedure shall be conducted in private and shall include only the parties in interest and their designated representatives.</w:t>
      </w:r>
    </w:p>
    <w:p w14:paraId="5F2B1796" w14:textId="77777777" w:rsidR="008D6979" w:rsidRPr="0011654C" w:rsidRDefault="008D6979" w:rsidP="00EB3902">
      <w:pPr>
        <w:spacing w:after="120"/>
        <w:ind w:left="720" w:hanging="360"/>
        <w:jc w:val="both"/>
        <w:rPr>
          <w:szCs w:val="24"/>
        </w:rPr>
      </w:pPr>
      <w:r w:rsidRPr="0011654C">
        <w:rPr>
          <w:szCs w:val="24"/>
        </w:rPr>
        <w:t xml:space="preserve">8. </w:t>
      </w:r>
      <w:r w:rsidRPr="0011654C">
        <w:rPr>
          <w:szCs w:val="24"/>
        </w:rPr>
        <w:tab/>
        <w:t>In the event that a grievance is not timely answered by the University at any step in the procedure, the grievant or the Union, as appropriate, may file at the next step in the procedure.</w:t>
      </w:r>
    </w:p>
    <w:p w14:paraId="6A3F3EA1" w14:textId="77777777" w:rsidR="008D6979" w:rsidRPr="0011654C" w:rsidRDefault="008D6979" w:rsidP="00EB3902">
      <w:pPr>
        <w:spacing w:after="120"/>
        <w:ind w:left="720" w:hanging="360"/>
        <w:jc w:val="both"/>
        <w:rPr>
          <w:szCs w:val="24"/>
        </w:rPr>
      </w:pPr>
      <w:r w:rsidRPr="0011654C">
        <w:rPr>
          <w:szCs w:val="24"/>
        </w:rPr>
        <w:t xml:space="preserve">9. </w:t>
      </w:r>
      <w:r w:rsidRPr="0011654C">
        <w:rPr>
          <w:szCs w:val="24"/>
        </w:rPr>
        <w:tab/>
        <w:t>The costs of arbitration (arbitrator's fees and expenses and charges by the AAA) will be borne equally by the University and the Union.</w:t>
      </w:r>
    </w:p>
    <w:p w14:paraId="58BAA702" w14:textId="042A47C0" w:rsidR="008D6979" w:rsidRPr="0011654C" w:rsidRDefault="008D6979" w:rsidP="00EB3902">
      <w:pPr>
        <w:spacing w:after="120"/>
        <w:ind w:left="720" w:hanging="360"/>
        <w:jc w:val="both"/>
        <w:rPr>
          <w:szCs w:val="24"/>
        </w:rPr>
      </w:pPr>
      <w:r w:rsidRPr="0011654C">
        <w:rPr>
          <w:szCs w:val="24"/>
        </w:rPr>
        <w:t>10.</w:t>
      </w:r>
      <w:r w:rsidRPr="0011654C">
        <w:rPr>
          <w:szCs w:val="24"/>
        </w:rPr>
        <w:tab/>
        <w:t>The University shall promptly forward to the Union a copy of any submitted written grievance and any written material acc</w:t>
      </w:r>
      <w:r w:rsidR="008F150E" w:rsidRPr="0011654C">
        <w:rPr>
          <w:szCs w:val="24"/>
        </w:rPr>
        <w:t>ompanying the grievance.</w:t>
      </w:r>
      <w:r w:rsidR="005E63DE">
        <w:rPr>
          <w:szCs w:val="24"/>
        </w:rPr>
        <w:t xml:space="preserve"> </w:t>
      </w:r>
      <w:r w:rsidR="008F150E" w:rsidRPr="0011654C">
        <w:rPr>
          <w:szCs w:val="24"/>
        </w:rPr>
        <w:t xml:space="preserve">This </w:t>
      </w:r>
      <w:r w:rsidRPr="0011654C">
        <w:rPr>
          <w:szCs w:val="24"/>
        </w:rPr>
        <w:t>requirement is waived in the case of grievances filed by the Union, or unit member(s) who are represented by the Union or its representatives.</w:t>
      </w:r>
    </w:p>
    <w:p w14:paraId="7285436F" w14:textId="2D472A75" w:rsidR="008D6979" w:rsidRPr="0011654C" w:rsidRDefault="008D6979" w:rsidP="00EB3902">
      <w:pPr>
        <w:spacing w:after="120"/>
        <w:ind w:left="720" w:hanging="360"/>
        <w:jc w:val="both"/>
        <w:rPr>
          <w:szCs w:val="24"/>
        </w:rPr>
      </w:pPr>
      <w:r w:rsidRPr="0011654C">
        <w:rPr>
          <w:szCs w:val="24"/>
        </w:rPr>
        <w:t>11.</w:t>
      </w:r>
      <w:r w:rsidRPr="0011654C">
        <w:rPr>
          <w:szCs w:val="24"/>
        </w:rPr>
        <w:tab/>
        <w:t>No complaint informally resolved or grievance resolved at Steps 1 or 2 shall constitute a precedent for any purpose unless agreed to in writing by the Chancellor or designee and the Union.</w:t>
      </w:r>
    </w:p>
    <w:p w14:paraId="21662BB2" w14:textId="14D06138" w:rsidR="008D6979" w:rsidRPr="0011654C" w:rsidRDefault="008D6979" w:rsidP="00EB3902">
      <w:pPr>
        <w:spacing w:after="120"/>
        <w:ind w:left="720" w:hanging="360"/>
        <w:jc w:val="both"/>
        <w:rPr>
          <w:szCs w:val="24"/>
        </w:rPr>
      </w:pPr>
      <w:r w:rsidRPr="0011654C">
        <w:rPr>
          <w:szCs w:val="24"/>
        </w:rPr>
        <w:t>12.</w:t>
      </w:r>
      <w:r w:rsidRPr="0011654C">
        <w:rPr>
          <w:szCs w:val="24"/>
        </w:rPr>
        <w:tab/>
        <w:t>All grievances shall be filed within the time limits set forth or the grievance will be deemed to have been resolved by the decision at the prior step.</w:t>
      </w:r>
      <w:r w:rsidR="005E63DE">
        <w:rPr>
          <w:szCs w:val="24"/>
        </w:rPr>
        <w:t xml:space="preserve"> </w:t>
      </w:r>
      <w:r w:rsidRPr="0011654C">
        <w:rPr>
          <w:szCs w:val="24"/>
        </w:rPr>
        <w:t>The time limits in this Article may be extended by mutual agreement of the grievant and the appropriate University administrator at any step of the grievance procedure except that the time limits for the initial filing of the grievance may be extended only by agreement between the Chancellor or designee and the Union.</w:t>
      </w:r>
      <w:r w:rsidR="005E63DE">
        <w:rPr>
          <w:szCs w:val="24"/>
        </w:rPr>
        <w:t xml:space="preserve"> </w:t>
      </w:r>
      <w:r w:rsidRPr="0011654C">
        <w:rPr>
          <w:szCs w:val="24"/>
        </w:rPr>
        <w:t>Any mutual agreement shall be confirmed in writing as soon as practicable.</w:t>
      </w:r>
    </w:p>
    <w:p w14:paraId="0C745B4E" w14:textId="77777777" w:rsidR="008D6979" w:rsidRPr="0011654C" w:rsidRDefault="008D6979" w:rsidP="00EB3902">
      <w:pPr>
        <w:spacing w:after="120"/>
        <w:ind w:left="720" w:hanging="360"/>
        <w:jc w:val="both"/>
        <w:rPr>
          <w:szCs w:val="24"/>
        </w:rPr>
      </w:pPr>
      <w:r w:rsidRPr="0011654C">
        <w:rPr>
          <w:szCs w:val="24"/>
        </w:rPr>
        <w:t>13.</w:t>
      </w:r>
      <w:r w:rsidRPr="0011654C">
        <w:rPr>
          <w:szCs w:val="24"/>
        </w:rPr>
        <w:tab/>
        <w:t>Act</w:t>
      </w:r>
      <w:r w:rsidR="00CA7B77" w:rsidRPr="0011654C">
        <w:rPr>
          <w:szCs w:val="24"/>
        </w:rPr>
        <w:t>s</w:t>
      </w:r>
      <w:r w:rsidRPr="0011654C">
        <w:rPr>
          <w:szCs w:val="24"/>
        </w:rPr>
        <w:t xml:space="preserve"> or omissions which occurred prior to the execution of this Agreement shall not constitute evidence of a violation of any term of this Agreement.</w:t>
      </w:r>
    </w:p>
    <w:p w14:paraId="26DC94DF" w14:textId="192E6F46" w:rsidR="008D6979" w:rsidRPr="0011654C" w:rsidRDefault="008D6979" w:rsidP="00EB3902">
      <w:pPr>
        <w:spacing w:after="120"/>
        <w:ind w:left="720" w:hanging="360"/>
        <w:jc w:val="both"/>
        <w:rPr>
          <w:szCs w:val="24"/>
        </w:rPr>
      </w:pPr>
      <w:r w:rsidRPr="0011654C">
        <w:rPr>
          <w:szCs w:val="24"/>
        </w:rPr>
        <w:t>14.</w:t>
      </w:r>
      <w:r w:rsidRPr="0011654C">
        <w:rPr>
          <w:szCs w:val="24"/>
        </w:rPr>
        <w:tab/>
        <w:t>Grievances will be scheduled for arbitration in the order in which the University receives from the Union notice of its intent to proceed to arbitration, except where the parties mutually agree otherwise in this Agreement.</w:t>
      </w:r>
      <w:r w:rsidR="005E63DE">
        <w:rPr>
          <w:szCs w:val="24"/>
        </w:rPr>
        <w:t xml:space="preserve"> </w:t>
      </w:r>
      <w:r w:rsidRPr="0011654C">
        <w:rPr>
          <w:szCs w:val="24"/>
        </w:rPr>
        <w:t>In scheduling arbitrations, the parties may mutually agree to schedule more than one grievance to be heard by a single arbitrator.</w:t>
      </w:r>
    </w:p>
    <w:p w14:paraId="20017675" w14:textId="77777777" w:rsidR="008D6979" w:rsidRPr="0011654C" w:rsidRDefault="008D6979" w:rsidP="00EB3902">
      <w:pPr>
        <w:spacing w:after="120"/>
        <w:jc w:val="both"/>
        <w:rPr>
          <w:szCs w:val="24"/>
        </w:rPr>
      </w:pPr>
      <w:r w:rsidRPr="0011654C">
        <w:rPr>
          <w:szCs w:val="24"/>
        </w:rPr>
        <w:t>E.</w:t>
      </w:r>
      <w:r w:rsidRPr="0011654C">
        <w:rPr>
          <w:szCs w:val="24"/>
        </w:rPr>
        <w:tab/>
        <w:t>Duplicate Proceeding:</w:t>
      </w:r>
    </w:p>
    <w:p w14:paraId="34A8DC06" w14:textId="256F8050" w:rsidR="008D6979" w:rsidRPr="0011654C" w:rsidRDefault="008D6979" w:rsidP="00EB3902">
      <w:pPr>
        <w:spacing w:after="120"/>
        <w:ind w:left="360"/>
        <w:jc w:val="both"/>
        <w:rPr>
          <w:szCs w:val="24"/>
        </w:rPr>
      </w:pPr>
      <w:r w:rsidRPr="0011654C">
        <w:rPr>
          <w:szCs w:val="24"/>
        </w:rPr>
        <w:t>A grievance alleging a violation of the non</w:t>
      </w:r>
      <w:r w:rsidRPr="0011654C">
        <w:rPr>
          <w:szCs w:val="24"/>
        </w:rPr>
        <w:noBreakHyphen/>
        <w:t>discrimination article shall not be processed under this Agreement on behalf of any employee who files or prosecutes, or permits to be filed or prosecuted on his or her behalf in any court or governmental agency, a claim, complaint or suit, complaining of the action grieved, under applicable federal or state law or regulation.</w:t>
      </w:r>
      <w:r w:rsidR="005E63DE">
        <w:rPr>
          <w:szCs w:val="24"/>
        </w:rPr>
        <w:t xml:space="preserve"> </w:t>
      </w:r>
      <w:r w:rsidRPr="0011654C">
        <w:rPr>
          <w:szCs w:val="24"/>
        </w:rPr>
        <w:t>Notwithstanding the preceding sentence, if the processing of a grievance is not completed within one hundred fifty (150) days of the date of the alleged violation, the restriction provided in the preceding sentence shall not be applicable where a complaint is filed thereafter with the Maine Human Rights Commission or their successor agencies with respect to the same claim.</w:t>
      </w:r>
    </w:p>
    <w:p w14:paraId="200313B3" w14:textId="77777777" w:rsidR="008D6979" w:rsidRPr="0011654C" w:rsidRDefault="008D6979" w:rsidP="00EB3902">
      <w:pPr>
        <w:pStyle w:val="Heading3"/>
        <w:spacing w:after="120"/>
        <w:rPr>
          <w:sz w:val="24"/>
          <w:szCs w:val="24"/>
        </w:rPr>
      </w:pPr>
      <w:bookmarkStart w:id="34" w:name="A18"/>
      <w:bookmarkStart w:id="35" w:name="_Toc157696833"/>
      <w:r w:rsidRPr="0011654C">
        <w:rPr>
          <w:sz w:val="24"/>
          <w:szCs w:val="24"/>
        </w:rPr>
        <w:t xml:space="preserve">Article 18 </w:t>
      </w:r>
      <w:r w:rsidR="00B8229F" w:rsidRPr="0011654C">
        <w:rPr>
          <w:sz w:val="24"/>
          <w:szCs w:val="24"/>
        </w:rPr>
        <w:t>–</w:t>
      </w:r>
      <w:r w:rsidRPr="0011654C">
        <w:rPr>
          <w:sz w:val="24"/>
          <w:szCs w:val="24"/>
        </w:rPr>
        <w:t xml:space="preserve"> Discipline and Discharge</w:t>
      </w:r>
      <w:bookmarkEnd w:id="34"/>
      <w:bookmarkEnd w:id="35"/>
    </w:p>
    <w:p w14:paraId="6BA575F6" w14:textId="66FAE746" w:rsidR="008D6979" w:rsidRPr="0011654C" w:rsidRDefault="008D6979" w:rsidP="00EB3902">
      <w:pPr>
        <w:spacing w:after="120"/>
        <w:ind w:left="360" w:hanging="360"/>
        <w:jc w:val="both"/>
        <w:rPr>
          <w:szCs w:val="24"/>
        </w:rPr>
      </w:pPr>
      <w:r w:rsidRPr="0011654C">
        <w:rPr>
          <w:szCs w:val="24"/>
        </w:rPr>
        <w:t>A.</w:t>
      </w:r>
      <w:r w:rsidRPr="0011654C">
        <w:rPr>
          <w:szCs w:val="24"/>
        </w:rPr>
        <w:tab/>
        <w:t>The University shall follow the principles of progressive discipline when and where appropriate</w:t>
      </w:r>
      <w:r w:rsidR="00CA7B77" w:rsidRPr="0011654C">
        <w:rPr>
          <w:szCs w:val="24"/>
        </w:rPr>
        <w:t>.</w:t>
      </w:r>
      <w:r w:rsidR="005E63DE">
        <w:rPr>
          <w:szCs w:val="24"/>
        </w:rPr>
        <w:t xml:space="preserve"> </w:t>
      </w:r>
      <w:r w:rsidR="00CA7B77" w:rsidRPr="0011654C">
        <w:rPr>
          <w:szCs w:val="24"/>
        </w:rPr>
        <w:t>Disciplinary action includes</w:t>
      </w:r>
      <w:r w:rsidRPr="0011654C">
        <w:rPr>
          <w:szCs w:val="24"/>
        </w:rPr>
        <w:t xml:space="preserve"> the following:</w:t>
      </w:r>
    </w:p>
    <w:p w14:paraId="5A915633" w14:textId="77777777" w:rsidR="008D6979" w:rsidRPr="0011654C" w:rsidRDefault="008D6979" w:rsidP="00EB3902">
      <w:pPr>
        <w:tabs>
          <w:tab w:val="left" w:pos="720"/>
          <w:tab w:val="left" w:pos="810"/>
        </w:tabs>
        <w:spacing w:after="120"/>
        <w:ind w:left="720" w:hanging="360"/>
        <w:jc w:val="both"/>
        <w:rPr>
          <w:szCs w:val="24"/>
        </w:rPr>
      </w:pPr>
      <w:r w:rsidRPr="0011654C">
        <w:rPr>
          <w:szCs w:val="24"/>
        </w:rPr>
        <w:lastRenderedPageBreak/>
        <w:t>1.</w:t>
      </w:r>
      <w:r w:rsidRPr="0011654C">
        <w:rPr>
          <w:szCs w:val="24"/>
        </w:rPr>
        <w:tab/>
        <w:t xml:space="preserve">Oral reprimand </w:t>
      </w:r>
    </w:p>
    <w:p w14:paraId="0EFAD267" w14:textId="77777777" w:rsidR="008D6979" w:rsidRPr="0011654C" w:rsidRDefault="008D6979" w:rsidP="00EB3902">
      <w:pPr>
        <w:tabs>
          <w:tab w:val="left" w:pos="720"/>
          <w:tab w:val="left" w:pos="810"/>
        </w:tabs>
        <w:spacing w:after="120"/>
        <w:ind w:left="720" w:hanging="360"/>
        <w:jc w:val="both"/>
        <w:rPr>
          <w:szCs w:val="24"/>
        </w:rPr>
      </w:pPr>
      <w:r w:rsidRPr="0011654C">
        <w:rPr>
          <w:szCs w:val="24"/>
        </w:rPr>
        <w:t>2.</w:t>
      </w:r>
      <w:r w:rsidRPr="0011654C">
        <w:rPr>
          <w:szCs w:val="24"/>
        </w:rPr>
        <w:tab/>
        <w:t>Written reprimand</w:t>
      </w:r>
    </w:p>
    <w:p w14:paraId="3E4FCBAB" w14:textId="77777777" w:rsidR="008D6979" w:rsidRPr="0011654C" w:rsidRDefault="008D6979" w:rsidP="00EB3902">
      <w:pPr>
        <w:tabs>
          <w:tab w:val="left" w:pos="720"/>
          <w:tab w:val="left" w:pos="810"/>
        </w:tabs>
        <w:spacing w:after="120"/>
        <w:ind w:left="720" w:hanging="360"/>
        <w:jc w:val="both"/>
        <w:rPr>
          <w:szCs w:val="24"/>
        </w:rPr>
      </w:pPr>
      <w:r w:rsidRPr="0011654C">
        <w:rPr>
          <w:szCs w:val="24"/>
        </w:rPr>
        <w:t>3.</w:t>
      </w:r>
      <w:r w:rsidRPr="0011654C">
        <w:rPr>
          <w:szCs w:val="24"/>
        </w:rPr>
        <w:tab/>
        <w:t>Suspension with pay</w:t>
      </w:r>
    </w:p>
    <w:p w14:paraId="767C3FFF" w14:textId="77777777" w:rsidR="008D6979" w:rsidRPr="0011654C" w:rsidRDefault="008D6979" w:rsidP="00EB3902">
      <w:pPr>
        <w:tabs>
          <w:tab w:val="left" w:pos="720"/>
          <w:tab w:val="left" w:pos="810"/>
        </w:tabs>
        <w:spacing w:after="120"/>
        <w:ind w:left="720" w:hanging="360"/>
        <w:jc w:val="both"/>
        <w:rPr>
          <w:szCs w:val="24"/>
        </w:rPr>
      </w:pPr>
      <w:r w:rsidRPr="0011654C">
        <w:rPr>
          <w:szCs w:val="24"/>
        </w:rPr>
        <w:t>4.</w:t>
      </w:r>
      <w:r w:rsidRPr="0011654C">
        <w:rPr>
          <w:szCs w:val="24"/>
        </w:rPr>
        <w:tab/>
        <w:t>Suspension without pay</w:t>
      </w:r>
    </w:p>
    <w:p w14:paraId="58411145" w14:textId="77777777" w:rsidR="008D6979" w:rsidRPr="0011654C" w:rsidRDefault="008D6979" w:rsidP="00EB3902">
      <w:pPr>
        <w:tabs>
          <w:tab w:val="left" w:pos="720"/>
          <w:tab w:val="left" w:pos="810"/>
        </w:tabs>
        <w:spacing w:after="120"/>
        <w:ind w:left="720" w:hanging="360"/>
        <w:jc w:val="both"/>
        <w:rPr>
          <w:szCs w:val="24"/>
        </w:rPr>
      </w:pPr>
      <w:r w:rsidRPr="0011654C">
        <w:rPr>
          <w:szCs w:val="24"/>
        </w:rPr>
        <w:t>5.</w:t>
      </w:r>
      <w:r w:rsidRPr="0011654C">
        <w:rPr>
          <w:szCs w:val="24"/>
        </w:rPr>
        <w:tab/>
        <w:t>Termination</w:t>
      </w:r>
    </w:p>
    <w:p w14:paraId="6961E7CD" w14:textId="77777777" w:rsidR="008D6979" w:rsidRPr="0011654C" w:rsidRDefault="008D6979" w:rsidP="00EB3902">
      <w:pPr>
        <w:spacing w:after="120"/>
        <w:jc w:val="both"/>
        <w:rPr>
          <w:szCs w:val="24"/>
        </w:rPr>
      </w:pPr>
      <w:r w:rsidRPr="0011654C">
        <w:rPr>
          <w:szCs w:val="24"/>
        </w:rPr>
        <w:t>B.</w:t>
      </w:r>
      <w:r w:rsidRPr="0011654C">
        <w:rPr>
          <w:szCs w:val="24"/>
        </w:rPr>
        <w:tab/>
        <w:t>The University may suspend or terminate a unit member for just cause including, but not limited to:</w:t>
      </w:r>
    </w:p>
    <w:p w14:paraId="5460656D" w14:textId="77777777" w:rsidR="008D6979" w:rsidRPr="0011654C" w:rsidRDefault="00B73DC7" w:rsidP="00EB3902">
      <w:pPr>
        <w:numPr>
          <w:ilvl w:val="0"/>
          <w:numId w:val="19"/>
        </w:numPr>
        <w:spacing w:after="120"/>
        <w:jc w:val="both"/>
        <w:rPr>
          <w:szCs w:val="24"/>
        </w:rPr>
      </w:pPr>
      <w:r w:rsidRPr="0011654C">
        <w:rPr>
          <w:szCs w:val="24"/>
        </w:rPr>
        <w:t>C</w:t>
      </w:r>
      <w:r w:rsidR="008D6979" w:rsidRPr="0011654C">
        <w:rPr>
          <w:szCs w:val="24"/>
        </w:rPr>
        <w:t>lear and present danger to the safety of persons or property, or</w:t>
      </w:r>
    </w:p>
    <w:p w14:paraId="101CECEA" w14:textId="77777777" w:rsidR="008D6979" w:rsidRPr="0011654C" w:rsidRDefault="008D6979" w:rsidP="00EB3902">
      <w:pPr>
        <w:spacing w:after="120"/>
        <w:ind w:left="720" w:hanging="360"/>
        <w:jc w:val="both"/>
        <w:rPr>
          <w:szCs w:val="24"/>
        </w:rPr>
      </w:pPr>
      <w:r w:rsidRPr="0011654C">
        <w:rPr>
          <w:szCs w:val="24"/>
        </w:rPr>
        <w:t>2.</w:t>
      </w:r>
      <w:r w:rsidRPr="0011654C">
        <w:rPr>
          <w:szCs w:val="24"/>
        </w:rPr>
        <w:tab/>
      </w:r>
      <w:r w:rsidR="00B73DC7" w:rsidRPr="0011654C">
        <w:rPr>
          <w:szCs w:val="24"/>
        </w:rPr>
        <w:t>I</w:t>
      </w:r>
      <w:r w:rsidRPr="0011654C">
        <w:rPr>
          <w:szCs w:val="24"/>
        </w:rPr>
        <w:t>ncompetence.</w:t>
      </w:r>
    </w:p>
    <w:p w14:paraId="2674B2E1" w14:textId="77777777" w:rsidR="008D6979" w:rsidRPr="0011654C" w:rsidRDefault="008D6979" w:rsidP="00EB3902">
      <w:pPr>
        <w:spacing w:after="120"/>
        <w:ind w:left="720" w:hanging="360"/>
        <w:jc w:val="both"/>
        <w:rPr>
          <w:szCs w:val="24"/>
        </w:rPr>
      </w:pPr>
      <w:r w:rsidRPr="0011654C">
        <w:rPr>
          <w:szCs w:val="24"/>
        </w:rPr>
        <w:t>3.</w:t>
      </w:r>
      <w:r w:rsidRPr="0011654C">
        <w:rPr>
          <w:szCs w:val="24"/>
        </w:rPr>
        <w:tab/>
        <w:t>The Chief Administrative Officer or designee may immediately suspend a unit member with pay when there is evidence that the unit member’s presence immi</w:t>
      </w:r>
      <w:r w:rsidR="0010649B" w:rsidRPr="0011654C">
        <w:rPr>
          <w:szCs w:val="24"/>
        </w:rPr>
        <w:t>nently threatens individuals or</w:t>
      </w:r>
      <w:r w:rsidR="00394254" w:rsidRPr="0011654C">
        <w:rPr>
          <w:szCs w:val="24"/>
        </w:rPr>
        <w:t xml:space="preserve"> </w:t>
      </w:r>
      <w:r w:rsidRPr="0011654C">
        <w:rPr>
          <w:szCs w:val="24"/>
        </w:rPr>
        <w:t>the operations of the University.</w:t>
      </w:r>
    </w:p>
    <w:p w14:paraId="065C2AF7" w14:textId="1BBA6F69" w:rsidR="008D6979" w:rsidRPr="0011654C" w:rsidRDefault="008D6979" w:rsidP="00EB3902">
      <w:pPr>
        <w:spacing w:after="120"/>
        <w:ind w:left="360" w:hanging="360"/>
        <w:jc w:val="both"/>
        <w:rPr>
          <w:szCs w:val="24"/>
        </w:rPr>
      </w:pPr>
      <w:r w:rsidRPr="0011654C">
        <w:rPr>
          <w:szCs w:val="24"/>
        </w:rPr>
        <w:t>C.</w:t>
      </w:r>
      <w:r w:rsidRPr="0011654C">
        <w:rPr>
          <w:szCs w:val="24"/>
        </w:rPr>
        <w:tab/>
        <w:t>Should the University decide to hold a disciplinary hearing prior to determining whether or not to terminate or suspend a unit member without pay, it shall provide the unit member with written notice of such hearing.</w:t>
      </w:r>
      <w:r w:rsidR="005E63DE">
        <w:rPr>
          <w:szCs w:val="24"/>
        </w:rPr>
        <w:t xml:space="preserve"> </w:t>
      </w:r>
      <w:r w:rsidRPr="0011654C">
        <w:rPr>
          <w:szCs w:val="24"/>
        </w:rPr>
        <w:t>At hearing, the University shall provide the unit member with an explanation of any adverse evidence and allow an opportunity for the unit member to respond.</w:t>
      </w:r>
      <w:r w:rsidR="005E63DE">
        <w:rPr>
          <w:szCs w:val="24"/>
        </w:rPr>
        <w:t xml:space="preserve"> </w:t>
      </w:r>
      <w:r w:rsidRPr="0011654C">
        <w:rPr>
          <w:szCs w:val="24"/>
        </w:rPr>
        <w:t xml:space="preserve">The University shall notify the unit member in advance of </w:t>
      </w:r>
      <w:r w:rsidR="00771EAE">
        <w:rPr>
          <w:szCs w:val="24"/>
        </w:rPr>
        <w:t>their</w:t>
      </w:r>
      <w:r w:rsidRPr="0011654C">
        <w:rPr>
          <w:szCs w:val="24"/>
        </w:rPr>
        <w:t xml:space="preserve"> right to union representation at such hearing.</w:t>
      </w:r>
    </w:p>
    <w:p w14:paraId="3E2E6699" w14:textId="5A50DBCB" w:rsidR="008D6979" w:rsidRPr="0011654C" w:rsidRDefault="008D6979" w:rsidP="00EB3902">
      <w:pPr>
        <w:spacing w:after="120"/>
        <w:ind w:left="360" w:hanging="360"/>
        <w:jc w:val="both"/>
        <w:rPr>
          <w:szCs w:val="24"/>
        </w:rPr>
      </w:pPr>
      <w:r w:rsidRPr="0011654C">
        <w:rPr>
          <w:szCs w:val="24"/>
        </w:rPr>
        <w:t>D.</w:t>
      </w:r>
      <w:r w:rsidRPr="0011654C">
        <w:rPr>
          <w:szCs w:val="24"/>
        </w:rPr>
        <w:tab/>
        <w:t>Any unit member who is terminated or suspended shall be given timely written notice of the action and the reasons therefore by the Chief Administrative Officer or designee.</w:t>
      </w:r>
      <w:r w:rsidR="005E63DE">
        <w:rPr>
          <w:szCs w:val="24"/>
        </w:rPr>
        <w:t xml:space="preserve"> </w:t>
      </w:r>
      <w:r w:rsidRPr="0011654C">
        <w:rPr>
          <w:szCs w:val="24"/>
        </w:rPr>
        <w:t>The System Office of Labor Relations and the Union shall receive duplicate copies of the written action.</w:t>
      </w:r>
    </w:p>
    <w:p w14:paraId="720C7CCE" w14:textId="77777777" w:rsidR="008D6979" w:rsidRPr="0011654C" w:rsidRDefault="008D6979" w:rsidP="00EB3902">
      <w:pPr>
        <w:spacing w:after="120"/>
        <w:ind w:left="360" w:hanging="360"/>
        <w:jc w:val="both"/>
        <w:rPr>
          <w:szCs w:val="24"/>
        </w:rPr>
      </w:pPr>
      <w:r w:rsidRPr="0011654C">
        <w:rPr>
          <w:szCs w:val="24"/>
        </w:rPr>
        <w:t>E.</w:t>
      </w:r>
      <w:r w:rsidRPr="0011654C">
        <w:rPr>
          <w:szCs w:val="24"/>
        </w:rPr>
        <w:tab/>
        <w:t>Termination of a unit member pursuant to this Article shall receive priority scheduling at Step 4 of the grievance procedure.</w:t>
      </w:r>
    </w:p>
    <w:p w14:paraId="409A9C9C" w14:textId="77777777" w:rsidR="008D6979" w:rsidRPr="0011654C" w:rsidRDefault="008D6979" w:rsidP="00EB3902">
      <w:pPr>
        <w:spacing w:after="120"/>
        <w:jc w:val="both"/>
        <w:rPr>
          <w:szCs w:val="24"/>
        </w:rPr>
      </w:pPr>
      <w:r w:rsidRPr="0011654C">
        <w:rPr>
          <w:szCs w:val="24"/>
        </w:rPr>
        <w:t xml:space="preserve">F. </w:t>
      </w:r>
      <w:r w:rsidRPr="0011654C">
        <w:rPr>
          <w:szCs w:val="24"/>
        </w:rPr>
        <w:tab/>
        <w:t>Complaints:</w:t>
      </w:r>
    </w:p>
    <w:p w14:paraId="19EEE758" w14:textId="77777777" w:rsidR="008D6979" w:rsidRPr="0011654C" w:rsidRDefault="008D6979" w:rsidP="00EB3902">
      <w:pPr>
        <w:spacing w:after="120"/>
        <w:ind w:left="360"/>
        <w:jc w:val="both"/>
        <w:rPr>
          <w:szCs w:val="24"/>
        </w:rPr>
      </w:pPr>
      <w:r w:rsidRPr="0011654C">
        <w:rPr>
          <w:szCs w:val="24"/>
        </w:rPr>
        <w:t>A complaint shall be defined as any written or oral communication made to a University administrator which adversely reflects upon a unit member’s professional performance.</w:t>
      </w:r>
    </w:p>
    <w:p w14:paraId="618C5AA1" w14:textId="630384E9" w:rsidR="008D6979" w:rsidRPr="0011654C" w:rsidRDefault="008D6979" w:rsidP="00EB3902">
      <w:pPr>
        <w:spacing w:after="120"/>
        <w:ind w:left="720" w:hanging="360"/>
        <w:jc w:val="both"/>
        <w:rPr>
          <w:szCs w:val="24"/>
        </w:rPr>
      </w:pPr>
      <w:r w:rsidRPr="0011654C">
        <w:rPr>
          <w:szCs w:val="24"/>
        </w:rPr>
        <w:t>1.</w:t>
      </w:r>
      <w:r w:rsidRPr="0011654C">
        <w:rPr>
          <w:szCs w:val="24"/>
        </w:rPr>
        <w:tab/>
        <w:t>When a complaint regarding the conduct of a unit member is received by an administrator, the complaint may be reduced to a separate writing and provided to the unit member.</w:t>
      </w:r>
      <w:r w:rsidR="005E63DE">
        <w:rPr>
          <w:szCs w:val="24"/>
        </w:rPr>
        <w:t xml:space="preserve"> </w:t>
      </w:r>
      <w:r w:rsidRPr="0011654C">
        <w:rPr>
          <w:szCs w:val="24"/>
        </w:rPr>
        <w:t>Depending upon the circumstances, names of students may be omitted from the complaint in the interests of confidentiality.</w:t>
      </w:r>
      <w:r w:rsidR="005E63DE">
        <w:rPr>
          <w:szCs w:val="24"/>
        </w:rPr>
        <w:t xml:space="preserve"> </w:t>
      </w:r>
      <w:r w:rsidRPr="0011654C">
        <w:rPr>
          <w:szCs w:val="24"/>
        </w:rPr>
        <w:t>The written complaint shall include information relative to a specific act(s), location(s),</w:t>
      </w:r>
      <w:r w:rsidR="0067647B" w:rsidRPr="0011654C">
        <w:rPr>
          <w:szCs w:val="24"/>
        </w:rPr>
        <w:t xml:space="preserve"> </w:t>
      </w:r>
      <w:r w:rsidRPr="0011654C">
        <w:rPr>
          <w:szCs w:val="24"/>
        </w:rPr>
        <w:t>name(s) (if not otherwise deemed to be held confidential), and witnesses if any.</w:t>
      </w:r>
    </w:p>
    <w:p w14:paraId="4FFE278D" w14:textId="190EB770" w:rsidR="008D6979" w:rsidRPr="0011654C" w:rsidRDefault="008D6979" w:rsidP="00EB3902">
      <w:pPr>
        <w:spacing w:after="120"/>
        <w:ind w:left="720" w:hanging="360"/>
        <w:jc w:val="both"/>
        <w:rPr>
          <w:szCs w:val="24"/>
        </w:rPr>
      </w:pPr>
      <w:r w:rsidRPr="0011654C">
        <w:rPr>
          <w:szCs w:val="24"/>
        </w:rPr>
        <w:t>2.</w:t>
      </w:r>
      <w:r w:rsidRPr="0011654C">
        <w:rPr>
          <w:szCs w:val="24"/>
        </w:rPr>
        <w:tab/>
        <w:t xml:space="preserve">If an administrator decides that the allegations in the complaint are serious enough to warrant the formal questioning of a unit member, the administrator will notify the unit member of such questioning and of </w:t>
      </w:r>
      <w:r w:rsidR="00771EAE">
        <w:rPr>
          <w:szCs w:val="24"/>
        </w:rPr>
        <w:t>their</w:t>
      </w:r>
      <w:r w:rsidRPr="0011654C">
        <w:rPr>
          <w:szCs w:val="24"/>
        </w:rPr>
        <w:t xml:space="preserve"> right to Union representation.</w:t>
      </w:r>
    </w:p>
    <w:p w14:paraId="0ABF13F9" w14:textId="694127C3" w:rsidR="008D6979" w:rsidRPr="0011654C" w:rsidRDefault="008D6979" w:rsidP="00EB3902">
      <w:pPr>
        <w:spacing w:after="120"/>
        <w:ind w:left="720" w:hanging="360"/>
        <w:jc w:val="both"/>
        <w:rPr>
          <w:szCs w:val="24"/>
        </w:rPr>
      </w:pPr>
      <w:r w:rsidRPr="0011654C">
        <w:rPr>
          <w:szCs w:val="24"/>
        </w:rPr>
        <w:t>3.</w:t>
      </w:r>
      <w:r w:rsidRPr="0011654C">
        <w:rPr>
          <w:szCs w:val="24"/>
        </w:rPr>
        <w:tab/>
        <w:t xml:space="preserve">Investigative records of substantiated complaints may be placed in a unit member’s personnel file </w:t>
      </w:r>
      <w:r w:rsidR="003D5FF6">
        <w:rPr>
          <w:szCs w:val="24"/>
        </w:rPr>
        <w:t xml:space="preserve">only </w:t>
      </w:r>
      <w:r w:rsidRPr="0011654C">
        <w:rPr>
          <w:szCs w:val="24"/>
        </w:rPr>
        <w:t>if used as a basis for disciplinary action.</w:t>
      </w:r>
      <w:r w:rsidR="005E63DE">
        <w:rPr>
          <w:szCs w:val="24"/>
        </w:rPr>
        <w:t xml:space="preserve"> </w:t>
      </w:r>
      <w:r w:rsidRPr="0011654C">
        <w:rPr>
          <w:szCs w:val="24"/>
        </w:rPr>
        <w:t>The University cannot maintain confidentiality if it uses the complaint as a basis for discipline or in an evaluation.</w:t>
      </w:r>
    </w:p>
    <w:p w14:paraId="16F76335" w14:textId="77777777" w:rsidR="008D6979" w:rsidRPr="0011654C" w:rsidRDefault="008D6979" w:rsidP="00EB3902">
      <w:pPr>
        <w:spacing w:after="120"/>
        <w:ind w:left="720" w:hanging="360"/>
        <w:jc w:val="both"/>
        <w:rPr>
          <w:szCs w:val="24"/>
        </w:rPr>
      </w:pPr>
      <w:r w:rsidRPr="0011654C">
        <w:rPr>
          <w:szCs w:val="24"/>
        </w:rPr>
        <w:t>4.</w:t>
      </w:r>
      <w:r w:rsidRPr="0011654C">
        <w:rPr>
          <w:szCs w:val="24"/>
        </w:rPr>
        <w:tab/>
        <w:t>Records of disciplinary action other than suspension or termination shall be removed from a unit member’s personnel file after four semesters, unless the unit member has received another disciplinary action during that period.</w:t>
      </w:r>
    </w:p>
    <w:p w14:paraId="0AD5AC4D" w14:textId="77777777" w:rsidR="009E66E3" w:rsidRPr="0011654C" w:rsidRDefault="008D6979" w:rsidP="00EB3902">
      <w:pPr>
        <w:spacing w:after="120"/>
        <w:ind w:left="720" w:hanging="360"/>
        <w:jc w:val="both"/>
        <w:rPr>
          <w:szCs w:val="24"/>
        </w:rPr>
      </w:pPr>
      <w:r w:rsidRPr="0011654C">
        <w:rPr>
          <w:szCs w:val="24"/>
        </w:rPr>
        <w:t>5.</w:t>
      </w:r>
      <w:r w:rsidRPr="0011654C">
        <w:rPr>
          <w:szCs w:val="24"/>
        </w:rPr>
        <w:tab/>
        <w:t>The Union may file a grievance concerning suspension or discharge at the level of the campus President or designee.</w:t>
      </w:r>
    </w:p>
    <w:p w14:paraId="20169555" w14:textId="77777777" w:rsidR="008F1054" w:rsidRPr="0011654C" w:rsidRDefault="008F1054" w:rsidP="00EB3902">
      <w:pPr>
        <w:pStyle w:val="Heading3"/>
        <w:spacing w:after="120"/>
        <w:rPr>
          <w:sz w:val="24"/>
          <w:szCs w:val="24"/>
        </w:rPr>
      </w:pPr>
      <w:bookmarkStart w:id="36" w:name="_Toc157696834"/>
      <w:r w:rsidRPr="0011654C">
        <w:rPr>
          <w:sz w:val="24"/>
          <w:szCs w:val="24"/>
        </w:rPr>
        <w:t xml:space="preserve">Article 19 </w:t>
      </w:r>
      <w:r w:rsidR="00B8229F" w:rsidRPr="0011654C">
        <w:rPr>
          <w:sz w:val="24"/>
          <w:szCs w:val="24"/>
        </w:rPr>
        <w:t>–</w:t>
      </w:r>
      <w:r w:rsidRPr="0011654C">
        <w:rPr>
          <w:sz w:val="24"/>
          <w:szCs w:val="24"/>
        </w:rPr>
        <w:t xml:space="preserve"> Part</w:t>
      </w:r>
      <w:r w:rsidRPr="0011654C">
        <w:rPr>
          <w:sz w:val="24"/>
          <w:szCs w:val="24"/>
        </w:rPr>
        <w:noBreakHyphen/>
        <w:t>time Faculty Pay</w:t>
      </w:r>
      <w:bookmarkEnd w:id="36"/>
    </w:p>
    <w:p w14:paraId="4690F53E" w14:textId="55C4C80E" w:rsidR="00BC7892" w:rsidRDefault="008F1054" w:rsidP="00EB3902">
      <w:pPr>
        <w:spacing w:after="120"/>
        <w:jc w:val="both"/>
        <w:rPr>
          <w:szCs w:val="24"/>
        </w:rPr>
      </w:pPr>
      <w:r w:rsidRPr="0011654C">
        <w:rPr>
          <w:szCs w:val="24"/>
        </w:rPr>
        <w:t>A.</w:t>
      </w:r>
      <w:r w:rsidRPr="0011654C">
        <w:rPr>
          <w:szCs w:val="24"/>
        </w:rPr>
        <w:tab/>
        <w:t>Unit members shall be assigned the appropriate rate of pay by the University for each assignment.</w:t>
      </w:r>
      <w:bookmarkStart w:id="37" w:name="OLE_LINK1"/>
      <w:bookmarkStart w:id="38" w:name="OLE_LINK2"/>
    </w:p>
    <w:p w14:paraId="35A2FDED" w14:textId="1826E62F" w:rsidR="00B8229F" w:rsidRPr="0011654C" w:rsidRDefault="00B8229F" w:rsidP="00EB3902">
      <w:pPr>
        <w:spacing w:after="360"/>
        <w:jc w:val="both"/>
        <w:rPr>
          <w:sz w:val="10"/>
          <w:szCs w:val="10"/>
        </w:rPr>
      </w:pPr>
      <w:r w:rsidRPr="0011654C">
        <w:rPr>
          <w:szCs w:val="24"/>
        </w:rPr>
        <w:lastRenderedPageBreak/>
        <w:t>B.</w:t>
      </w:r>
      <w:r w:rsidRPr="0011654C">
        <w:rPr>
          <w:szCs w:val="24"/>
        </w:rPr>
        <w:tab/>
      </w:r>
      <w:r w:rsidR="000F09AC" w:rsidRPr="0011654C">
        <w:rPr>
          <w:szCs w:val="24"/>
        </w:rPr>
        <w:t xml:space="preserve">Credit Hour Rates AY </w:t>
      </w:r>
      <w:r w:rsidR="008666E5">
        <w:rPr>
          <w:szCs w:val="24"/>
        </w:rPr>
        <w:t xml:space="preserve">(Academic Year) </w:t>
      </w:r>
      <w:r w:rsidR="000F09AC" w:rsidRPr="0011654C">
        <w:rPr>
          <w:szCs w:val="24"/>
        </w:rPr>
        <w:t>20</w:t>
      </w:r>
      <w:r w:rsidR="00E62060" w:rsidRPr="0011654C">
        <w:rPr>
          <w:szCs w:val="24"/>
        </w:rPr>
        <w:t>2</w:t>
      </w:r>
      <w:r w:rsidR="002F218B">
        <w:rPr>
          <w:szCs w:val="24"/>
        </w:rPr>
        <w:t>4</w:t>
      </w:r>
      <w:r w:rsidR="000F09AC" w:rsidRPr="0011654C">
        <w:rPr>
          <w:szCs w:val="24"/>
        </w:rPr>
        <w:t>, Effective September 1, 20</w:t>
      </w:r>
      <w:r w:rsidR="00DB063C" w:rsidRPr="0011654C">
        <w:rPr>
          <w:szCs w:val="24"/>
        </w:rPr>
        <w:t>2</w:t>
      </w:r>
      <w:r w:rsidR="002F218B">
        <w:rPr>
          <w:szCs w:val="24"/>
        </w:rPr>
        <w:t>3</w:t>
      </w:r>
      <w:r w:rsidR="008F1054" w:rsidRPr="0011654C">
        <w:rPr>
          <w:szCs w:val="24"/>
        </w:rPr>
        <w:t>:</w:t>
      </w:r>
    </w:p>
    <w:tbl>
      <w:tblPr>
        <w:tblW w:w="7746" w:type="dxa"/>
        <w:tblInd w:w="468" w:type="dxa"/>
        <w:tblLook w:val="04A0" w:firstRow="1" w:lastRow="0" w:firstColumn="1" w:lastColumn="0" w:noHBand="0" w:noVBand="1"/>
      </w:tblPr>
      <w:tblGrid>
        <w:gridCol w:w="2385"/>
        <w:gridCol w:w="1295"/>
        <w:gridCol w:w="1295"/>
        <w:gridCol w:w="1476"/>
        <w:gridCol w:w="1295"/>
      </w:tblGrid>
      <w:tr w:rsidR="00D505CC" w:rsidRPr="0011654C" w14:paraId="0174F650" w14:textId="77777777" w:rsidTr="00EB3902">
        <w:trPr>
          <w:trHeight w:val="300"/>
          <w:tblHeader/>
        </w:trPr>
        <w:tc>
          <w:tcPr>
            <w:tcW w:w="2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44224" w14:textId="0F340DC5" w:rsidR="00D505CC" w:rsidRPr="0011654C" w:rsidRDefault="00D505CC" w:rsidP="00EB3902">
            <w:pPr>
              <w:widowControl/>
              <w:spacing w:after="120"/>
              <w:jc w:val="center"/>
              <w:rPr>
                <w:b/>
                <w:bCs/>
                <w:snapToGrid/>
                <w:sz w:val="22"/>
                <w:szCs w:val="22"/>
              </w:rPr>
            </w:pPr>
            <w:r w:rsidRPr="0011654C">
              <w:rPr>
                <w:b/>
                <w:bCs/>
                <w:snapToGrid/>
                <w:sz w:val="22"/>
                <w:szCs w:val="22"/>
              </w:rPr>
              <w:t xml:space="preserve">AY </w:t>
            </w:r>
            <w:r w:rsidR="005A2101" w:rsidRPr="0011654C">
              <w:rPr>
                <w:b/>
                <w:bCs/>
                <w:snapToGrid/>
                <w:sz w:val="22"/>
                <w:szCs w:val="22"/>
              </w:rPr>
              <w:t>202</w:t>
            </w:r>
            <w:r w:rsidR="005A2101">
              <w:rPr>
                <w:b/>
                <w:bCs/>
                <w:snapToGrid/>
                <w:sz w:val="22"/>
                <w:szCs w:val="22"/>
              </w:rPr>
              <w:t>3</w:t>
            </w:r>
            <w:r w:rsidRPr="0011654C">
              <w:rPr>
                <w:b/>
                <w:bCs/>
                <w:snapToGrid/>
                <w:sz w:val="22"/>
                <w:szCs w:val="22"/>
              </w:rPr>
              <w:t>-</w:t>
            </w:r>
            <w:r w:rsidR="005A2101" w:rsidRPr="0011654C">
              <w:rPr>
                <w:b/>
                <w:bCs/>
                <w:snapToGrid/>
                <w:sz w:val="22"/>
                <w:szCs w:val="22"/>
              </w:rPr>
              <w:t>202</w:t>
            </w:r>
            <w:r w:rsidR="005A2101">
              <w:rPr>
                <w:b/>
                <w:bCs/>
                <w:snapToGrid/>
                <w:sz w:val="22"/>
                <w:szCs w:val="22"/>
              </w:rPr>
              <w:t>4</w:t>
            </w:r>
          </w:p>
        </w:tc>
        <w:tc>
          <w:tcPr>
            <w:tcW w:w="536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D9A3F22" w14:textId="5B0108BE" w:rsidR="00D505CC" w:rsidRPr="0011654C" w:rsidRDefault="00D505CC" w:rsidP="00EB3902">
            <w:pPr>
              <w:widowControl/>
              <w:spacing w:after="120"/>
              <w:jc w:val="center"/>
              <w:rPr>
                <w:b/>
                <w:bCs/>
                <w:snapToGrid/>
                <w:sz w:val="22"/>
                <w:szCs w:val="22"/>
              </w:rPr>
            </w:pPr>
            <w:r w:rsidRPr="0011654C">
              <w:rPr>
                <w:b/>
                <w:bCs/>
                <w:snapToGrid/>
                <w:sz w:val="22"/>
                <w:szCs w:val="22"/>
              </w:rPr>
              <w:t xml:space="preserve">Service </w:t>
            </w:r>
            <w:r w:rsidR="004F7FA8">
              <w:rPr>
                <w:b/>
                <w:bCs/>
                <w:snapToGrid/>
                <w:sz w:val="22"/>
                <w:szCs w:val="22"/>
              </w:rPr>
              <w:t>Units</w:t>
            </w:r>
          </w:p>
        </w:tc>
      </w:tr>
      <w:tr w:rsidR="00D505CC" w:rsidRPr="0011654C" w14:paraId="0CF0FDBC" w14:textId="77777777" w:rsidTr="00B8229F">
        <w:trPr>
          <w:trHeight w:val="300"/>
        </w:trPr>
        <w:tc>
          <w:tcPr>
            <w:tcW w:w="2385" w:type="dxa"/>
            <w:tcBorders>
              <w:top w:val="nil"/>
              <w:left w:val="single" w:sz="4" w:space="0" w:color="auto"/>
              <w:bottom w:val="single" w:sz="4" w:space="0" w:color="auto"/>
              <w:right w:val="single" w:sz="4" w:space="0" w:color="auto"/>
            </w:tcBorders>
            <w:shd w:val="clear" w:color="000000" w:fill="D9D9D9"/>
            <w:noWrap/>
            <w:vAlign w:val="bottom"/>
            <w:hideMark/>
          </w:tcPr>
          <w:p w14:paraId="7F1A114F" w14:textId="77777777" w:rsidR="00D505CC" w:rsidRPr="0011654C" w:rsidRDefault="00D505CC" w:rsidP="00EB3902">
            <w:pPr>
              <w:widowControl/>
              <w:spacing w:after="120"/>
              <w:rPr>
                <w:snapToGrid/>
                <w:sz w:val="22"/>
                <w:szCs w:val="22"/>
              </w:rPr>
            </w:pPr>
            <w:r w:rsidRPr="0011654C">
              <w:rPr>
                <w:snapToGrid/>
                <w:sz w:val="22"/>
                <w:szCs w:val="22"/>
              </w:rPr>
              <w:t>Rank</w:t>
            </w:r>
          </w:p>
        </w:tc>
        <w:tc>
          <w:tcPr>
            <w:tcW w:w="1295" w:type="dxa"/>
            <w:tcBorders>
              <w:top w:val="nil"/>
              <w:left w:val="nil"/>
              <w:bottom w:val="single" w:sz="4" w:space="0" w:color="auto"/>
              <w:right w:val="single" w:sz="4" w:space="0" w:color="auto"/>
            </w:tcBorders>
            <w:shd w:val="clear" w:color="000000" w:fill="D9D9D9"/>
            <w:noWrap/>
            <w:vAlign w:val="bottom"/>
            <w:hideMark/>
          </w:tcPr>
          <w:p w14:paraId="2616F106" w14:textId="77777777" w:rsidR="00D505CC" w:rsidRPr="0011654C" w:rsidRDefault="00D505CC" w:rsidP="00EB3902">
            <w:pPr>
              <w:widowControl/>
              <w:spacing w:after="120"/>
              <w:jc w:val="center"/>
              <w:rPr>
                <w:snapToGrid/>
                <w:sz w:val="22"/>
                <w:szCs w:val="22"/>
              </w:rPr>
            </w:pPr>
            <w:r w:rsidRPr="0011654C">
              <w:rPr>
                <w:snapToGrid/>
                <w:sz w:val="22"/>
                <w:szCs w:val="22"/>
              </w:rPr>
              <w:t>0-5</w:t>
            </w:r>
          </w:p>
        </w:tc>
        <w:tc>
          <w:tcPr>
            <w:tcW w:w="1295" w:type="dxa"/>
            <w:tcBorders>
              <w:top w:val="nil"/>
              <w:left w:val="nil"/>
              <w:bottom w:val="single" w:sz="4" w:space="0" w:color="auto"/>
              <w:right w:val="single" w:sz="4" w:space="0" w:color="auto"/>
            </w:tcBorders>
            <w:shd w:val="clear" w:color="000000" w:fill="D9D9D9"/>
            <w:noWrap/>
            <w:vAlign w:val="bottom"/>
            <w:hideMark/>
          </w:tcPr>
          <w:p w14:paraId="592932CB" w14:textId="77777777" w:rsidR="00D505CC" w:rsidRPr="0011654C" w:rsidRDefault="00D505CC" w:rsidP="00EB3902">
            <w:pPr>
              <w:widowControl/>
              <w:spacing w:after="120"/>
              <w:jc w:val="center"/>
              <w:rPr>
                <w:snapToGrid/>
                <w:sz w:val="22"/>
                <w:szCs w:val="22"/>
              </w:rPr>
            </w:pPr>
            <w:r w:rsidRPr="0011654C">
              <w:rPr>
                <w:snapToGrid/>
                <w:sz w:val="22"/>
                <w:szCs w:val="22"/>
              </w:rPr>
              <w:t>6-12</w:t>
            </w:r>
          </w:p>
        </w:tc>
        <w:tc>
          <w:tcPr>
            <w:tcW w:w="1476" w:type="dxa"/>
            <w:tcBorders>
              <w:top w:val="nil"/>
              <w:left w:val="nil"/>
              <w:bottom w:val="single" w:sz="4" w:space="0" w:color="auto"/>
              <w:right w:val="single" w:sz="4" w:space="0" w:color="auto"/>
            </w:tcBorders>
            <w:shd w:val="clear" w:color="000000" w:fill="D9D9D9"/>
            <w:noWrap/>
            <w:vAlign w:val="bottom"/>
            <w:hideMark/>
          </w:tcPr>
          <w:p w14:paraId="1C8E77C1" w14:textId="77777777" w:rsidR="00D505CC" w:rsidRPr="0011654C" w:rsidRDefault="00D505CC" w:rsidP="00EB3902">
            <w:pPr>
              <w:widowControl/>
              <w:spacing w:after="120"/>
              <w:jc w:val="center"/>
              <w:rPr>
                <w:snapToGrid/>
                <w:sz w:val="22"/>
                <w:szCs w:val="22"/>
              </w:rPr>
            </w:pPr>
            <w:r w:rsidRPr="0011654C">
              <w:rPr>
                <w:snapToGrid/>
                <w:sz w:val="22"/>
                <w:szCs w:val="22"/>
              </w:rPr>
              <w:t>13-19</w:t>
            </w:r>
          </w:p>
        </w:tc>
        <w:tc>
          <w:tcPr>
            <w:tcW w:w="1295" w:type="dxa"/>
            <w:tcBorders>
              <w:top w:val="nil"/>
              <w:left w:val="nil"/>
              <w:bottom w:val="single" w:sz="4" w:space="0" w:color="auto"/>
              <w:right w:val="single" w:sz="4" w:space="0" w:color="auto"/>
            </w:tcBorders>
            <w:shd w:val="clear" w:color="000000" w:fill="D9D9D9"/>
            <w:noWrap/>
            <w:vAlign w:val="bottom"/>
            <w:hideMark/>
          </w:tcPr>
          <w:p w14:paraId="2094F112" w14:textId="77777777" w:rsidR="00D505CC" w:rsidRPr="0011654C" w:rsidRDefault="00D505CC" w:rsidP="00EB3902">
            <w:pPr>
              <w:widowControl/>
              <w:spacing w:after="120"/>
              <w:jc w:val="center"/>
              <w:rPr>
                <w:snapToGrid/>
                <w:sz w:val="22"/>
                <w:szCs w:val="22"/>
              </w:rPr>
            </w:pPr>
            <w:r w:rsidRPr="0011654C">
              <w:rPr>
                <w:snapToGrid/>
                <w:sz w:val="22"/>
                <w:szCs w:val="22"/>
              </w:rPr>
              <w:t>20+</w:t>
            </w:r>
          </w:p>
        </w:tc>
      </w:tr>
      <w:tr w:rsidR="005A2101" w:rsidRPr="0011654C" w14:paraId="667959B9" w14:textId="77777777" w:rsidTr="00310C12">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1442BFA2" w14:textId="77777777" w:rsidR="005A2101" w:rsidRPr="0011654C" w:rsidRDefault="005A2101" w:rsidP="00EB3902">
            <w:pPr>
              <w:widowControl/>
              <w:spacing w:after="120"/>
              <w:rPr>
                <w:snapToGrid/>
                <w:sz w:val="22"/>
                <w:szCs w:val="22"/>
              </w:rPr>
            </w:pPr>
            <w:r w:rsidRPr="0011654C">
              <w:rPr>
                <w:snapToGrid/>
                <w:sz w:val="22"/>
                <w:szCs w:val="22"/>
              </w:rPr>
              <w:t>Lecturer I *</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E7561" w14:textId="44AE7B41" w:rsidR="005A2101" w:rsidRPr="00205CE1" w:rsidRDefault="005A2101"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1,141 </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9E7AD" w14:textId="04DA0A33" w:rsidR="005A2101" w:rsidRPr="00205CE1" w:rsidRDefault="005A2101"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1,162 </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99EBC" w14:textId="0377604E" w:rsidR="005A2101" w:rsidRPr="00205CE1" w:rsidRDefault="005A2101"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1,178 </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B3F54" w14:textId="06ED3856" w:rsidR="005A2101" w:rsidRPr="00205CE1" w:rsidRDefault="005A2101"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1,209 </w:t>
            </w:r>
          </w:p>
        </w:tc>
      </w:tr>
      <w:tr w:rsidR="005A2101" w:rsidRPr="0011654C" w14:paraId="5FD75326" w14:textId="77777777" w:rsidTr="00310C12">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5873F0BD" w14:textId="77777777" w:rsidR="005A2101" w:rsidRPr="0011654C" w:rsidRDefault="005A2101" w:rsidP="00EB3902">
            <w:pPr>
              <w:widowControl/>
              <w:spacing w:after="120"/>
              <w:rPr>
                <w:snapToGrid/>
                <w:sz w:val="22"/>
                <w:szCs w:val="22"/>
              </w:rPr>
            </w:pPr>
            <w:r w:rsidRPr="0011654C">
              <w:rPr>
                <w:snapToGrid/>
                <w:sz w:val="22"/>
                <w:szCs w:val="22"/>
              </w:rPr>
              <w:t>Lecturer II **</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72E75707" w14:textId="2C656016" w:rsidR="005A2101" w:rsidRPr="00205CE1" w:rsidRDefault="005A2101"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1,361 </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3002959D" w14:textId="3EBC74BD" w:rsidR="005A2101" w:rsidRPr="00205CE1" w:rsidRDefault="005A2101"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1,381 </w:t>
            </w:r>
          </w:p>
        </w:tc>
        <w:tc>
          <w:tcPr>
            <w:tcW w:w="1476" w:type="dxa"/>
            <w:tcBorders>
              <w:top w:val="nil"/>
              <w:left w:val="single" w:sz="4" w:space="0" w:color="auto"/>
              <w:bottom w:val="single" w:sz="4" w:space="0" w:color="auto"/>
              <w:right w:val="single" w:sz="4" w:space="0" w:color="auto"/>
            </w:tcBorders>
            <w:shd w:val="clear" w:color="auto" w:fill="auto"/>
            <w:noWrap/>
            <w:vAlign w:val="bottom"/>
            <w:hideMark/>
          </w:tcPr>
          <w:p w14:paraId="6E327B6E" w14:textId="5D2D8171" w:rsidR="005A2101" w:rsidRPr="00205CE1" w:rsidRDefault="005A2101"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1,401 </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21B60B2C" w14:textId="3E681488" w:rsidR="005A2101" w:rsidRPr="00205CE1" w:rsidRDefault="005A2101"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1,434 </w:t>
            </w:r>
          </w:p>
        </w:tc>
      </w:tr>
      <w:tr w:rsidR="005A2101" w:rsidRPr="0011654C" w14:paraId="710E3FAF" w14:textId="77777777" w:rsidTr="00310C12">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629DD389" w14:textId="77777777" w:rsidR="005A2101" w:rsidRPr="0011654C" w:rsidRDefault="005A2101" w:rsidP="00EB3902">
            <w:pPr>
              <w:widowControl/>
              <w:spacing w:after="120"/>
              <w:rPr>
                <w:snapToGrid/>
                <w:sz w:val="22"/>
                <w:szCs w:val="22"/>
              </w:rPr>
            </w:pPr>
            <w:r w:rsidRPr="0011654C">
              <w:rPr>
                <w:snapToGrid/>
                <w:sz w:val="22"/>
                <w:szCs w:val="22"/>
              </w:rPr>
              <w:t>Lecturer III ***</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5BC91CD6" w14:textId="02F7D0CF" w:rsidR="005A2101" w:rsidRPr="00205CE1" w:rsidRDefault="005A2101"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1,489 </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4D64376D" w14:textId="755451FF" w:rsidR="005A2101" w:rsidRPr="00205CE1" w:rsidRDefault="005A2101"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1,509 </w:t>
            </w:r>
          </w:p>
        </w:tc>
        <w:tc>
          <w:tcPr>
            <w:tcW w:w="1476" w:type="dxa"/>
            <w:tcBorders>
              <w:top w:val="nil"/>
              <w:left w:val="single" w:sz="4" w:space="0" w:color="auto"/>
              <w:bottom w:val="single" w:sz="4" w:space="0" w:color="auto"/>
              <w:right w:val="single" w:sz="4" w:space="0" w:color="auto"/>
            </w:tcBorders>
            <w:shd w:val="clear" w:color="auto" w:fill="auto"/>
            <w:noWrap/>
            <w:vAlign w:val="bottom"/>
            <w:hideMark/>
          </w:tcPr>
          <w:p w14:paraId="18AF29D7" w14:textId="6BF6161A" w:rsidR="005A2101" w:rsidRPr="00205CE1" w:rsidRDefault="005A2101"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1,530 </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12E4DD66" w14:textId="39A2A7DA" w:rsidR="005A2101" w:rsidRPr="00205CE1" w:rsidRDefault="005A2101"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1,561 </w:t>
            </w:r>
          </w:p>
        </w:tc>
      </w:tr>
      <w:tr w:rsidR="005A2101" w:rsidRPr="0011654C" w14:paraId="4E0BC67B" w14:textId="77777777" w:rsidTr="00310C12">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4AAE0E2A" w14:textId="77777777" w:rsidR="005A2101" w:rsidRPr="0011654C" w:rsidRDefault="005A2101" w:rsidP="00EB3902">
            <w:pPr>
              <w:widowControl/>
              <w:spacing w:after="120"/>
              <w:rPr>
                <w:snapToGrid/>
                <w:sz w:val="22"/>
                <w:szCs w:val="22"/>
              </w:rPr>
            </w:pPr>
            <w:r w:rsidRPr="0011654C">
              <w:rPr>
                <w:snapToGrid/>
                <w:sz w:val="22"/>
                <w:szCs w:val="22"/>
              </w:rPr>
              <w:t>Instructor</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12624930" w14:textId="2D8D12D2" w:rsidR="005A2101" w:rsidRPr="00205CE1" w:rsidRDefault="005A2101"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1,141 </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5F9E6770" w14:textId="0B41AC1A" w:rsidR="005A2101" w:rsidRPr="00205CE1" w:rsidRDefault="005A2101"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1,162 </w:t>
            </w:r>
          </w:p>
        </w:tc>
        <w:tc>
          <w:tcPr>
            <w:tcW w:w="1476" w:type="dxa"/>
            <w:tcBorders>
              <w:top w:val="nil"/>
              <w:left w:val="single" w:sz="4" w:space="0" w:color="auto"/>
              <w:bottom w:val="single" w:sz="4" w:space="0" w:color="auto"/>
              <w:right w:val="single" w:sz="4" w:space="0" w:color="auto"/>
            </w:tcBorders>
            <w:shd w:val="clear" w:color="auto" w:fill="auto"/>
            <w:noWrap/>
            <w:vAlign w:val="bottom"/>
            <w:hideMark/>
          </w:tcPr>
          <w:p w14:paraId="5AF32BF2" w14:textId="3DF1D6C3" w:rsidR="005A2101" w:rsidRPr="00205CE1" w:rsidRDefault="005A2101"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1,178 </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3DE9D135" w14:textId="68D1A96B" w:rsidR="005A2101" w:rsidRPr="00205CE1" w:rsidRDefault="005A2101"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1,209 </w:t>
            </w:r>
          </w:p>
        </w:tc>
      </w:tr>
      <w:tr w:rsidR="005A2101" w:rsidRPr="0011654C" w14:paraId="6493A03E" w14:textId="77777777" w:rsidTr="00310C12">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34CA2990" w14:textId="77777777" w:rsidR="005A2101" w:rsidRPr="0011654C" w:rsidRDefault="005A2101" w:rsidP="00EB3902">
            <w:pPr>
              <w:widowControl/>
              <w:spacing w:after="120"/>
              <w:rPr>
                <w:snapToGrid/>
                <w:sz w:val="22"/>
                <w:szCs w:val="22"/>
              </w:rPr>
            </w:pPr>
            <w:r w:rsidRPr="0011654C">
              <w:rPr>
                <w:snapToGrid/>
                <w:sz w:val="22"/>
                <w:szCs w:val="22"/>
              </w:rPr>
              <w:t>Assistant Professor</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4AA93AB9" w14:textId="52F255C5" w:rsidR="005A2101" w:rsidRPr="00205CE1" w:rsidRDefault="005A2101"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1,377 </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593EBB00" w14:textId="6BE10269" w:rsidR="005A2101" w:rsidRPr="00205CE1" w:rsidRDefault="005A2101"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1,395 </w:t>
            </w:r>
          </w:p>
        </w:tc>
        <w:tc>
          <w:tcPr>
            <w:tcW w:w="1476" w:type="dxa"/>
            <w:tcBorders>
              <w:top w:val="nil"/>
              <w:left w:val="single" w:sz="4" w:space="0" w:color="auto"/>
              <w:bottom w:val="single" w:sz="4" w:space="0" w:color="auto"/>
              <w:right w:val="single" w:sz="4" w:space="0" w:color="auto"/>
            </w:tcBorders>
            <w:shd w:val="clear" w:color="auto" w:fill="auto"/>
            <w:noWrap/>
            <w:vAlign w:val="bottom"/>
            <w:hideMark/>
          </w:tcPr>
          <w:p w14:paraId="5698C923" w14:textId="13910C13" w:rsidR="005A2101" w:rsidRPr="00205CE1" w:rsidRDefault="005A2101"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1,415 </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3E693143" w14:textId="53E930A1" w:rsidR="005A2101" w:rsidRPr="00205CE1" w:rsidRDefault="005A2101"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1,447 </w:t>
            </w:r>
          </w:p>
        </w:tc>
      </w:tr>
      <w:tr w:rsidR="005A2101" w:rsidRPr="0011654C" w14:paraId="0ACBF2B4" w14:textId="77777777" w:rsidTr="00310C12">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0E77609D" w14:textId="77777777" w:rsidR="005A2101" w:rsidRPr="0011654C" w:rsidRDefault="005A2101" w:rsidP="00EB3902">
            <w:pPr>
              <w:widowControl/>
              <w:spacing w:after="120"/>
              <w:rPr>
                <w:snapToGrid/>
                <w:sz w:val="22"/>
                <w:szCs w:val="22"/>
              </w:rPr>
            </w:pPr>
            <w:r w:rsidRPr="0011654C">
              <w:rPr>
                <w:snapToGrid/>
                <w:sz w:val="22"/>
                <w:szCs w:val="22"/>
              </w:rPr>
              <w:t>Associate Professor</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14C224B4" w14:textId="320ACCC3" w:rsidR="005A2101" w:rsidRPr="00205CE1" w:rsidRDefault="005A2101"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1,601 </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7706D3AC" w14:textId="7E24F40A" w:rsidR="005A2101" w:rsidRPr="00205CE1" w:rsidRDefault="005A2101"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1,618 </w:t>
            </w:r>
          </w:p>
        </w:tc>
        <w:tc>
          <w:tcPr>
            <w:tcW w:w="1476" w:type="dxa"/>
            <w:tcBorders>
              <w:top w:val="nil"/>
              <w:left w:val="single" w:sz="4" w:space="0" w:color="auto"/>
              <w:bottom w:val="single" w:sz="4" w:space="0" w:color="auto"/>
              <w:right w:val="single" w:sz="4" w:space="0" w:color="auto"/>
            </w:tcBorders>
            <w:shd w:val="clear" w:color="auto" w:fill="auto"/>
            <w:noWrap/>
            <w:vAlign w:val="bottom"/>
            <w:hideMark/>
          </w:tcPr>
          <w:p w14:paraId="5BF355DC" w14:textId="0FDE5DA9" w:rsidR="005A2101" w:rsidRPr="00205CE1" w:rsidRDefault="005A2101"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1,641 </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2131B3D0" w14:textId="7A081B85" w:rsidR="005A2101" w:rsidRPr="00205CE1" w:rsidRDefault="005A2101"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1,673 </w:t>
            </w:r>
          </w:p>
        </w:tc>
      </w:tr>
      <w:tr w:rsidR="005A2101" w:rsidRPr="0011654C" w14:paraId="0ECFE338" w14:textId="77777777" w:rsidTr="00310C12">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4D2AA973" w14:textId="77777777" w:rsidR="005A2101" w:rsidRPr="0011654C" w:rsidRDefault="005A2101" w:rsidP="00EB3902">
            <w:pPr>
              <w:widowControl/>
              <w:spacing w:after="120"/>
              <w:rPr>
                <w:snapToGrid/>
                <w:sz w:val="22"/>
                <w:szCs w:val="22"/>
              </w:rPr>
            </w:pPr>
            <w:r w:rsidRPr="0011654C">
              <w:rPr>
                <w:snapToGrid/>
                <w:sz w:val="22"/>
                <w:szCs w:val="22"/>
              </w:rPr>
              <w:t>Professor</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78B3743F" w14:textId="2EECC20E" w:rsidR="005A2101" w:rsidRPr="00205CE1" w:rsidRDefault="005A2101"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1,834 </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177F7C11" w14:textId="341458BE" w:rsidR="005A2101" w:rsidRPr="00205CE1" w:rsidRDefault="005A2101"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1,854 </w:t>
            </w:r>
          </w:p>
        </w:tc>
        <w:tc>
          <w:tcPr>
            <w:tcW w:w="1476" w:type="dxa"/>
            <w:tcBorders>
              <w:top w:val="nil"/>
              <w:left w:val="single" w:sz="4" w:space="0" w:color="auto"/>
              <w:bottom w:val="single" w:sz="4" w:space="0" w:color="auto"/>
              <w:right w:val="single" w:sz="4" w:space="0" w:color="auto"/>
            </w:tcBorders>
            <w:shd w:val="clear" w:color="auto" w:fill="auto"/>
            <w:noWrap/>
            <w:vAlign w:val="bottom"/>
            <w:hideMark/>
          </w:tcPr>
          <w:p w14:paraId="10C7504D" w14:textId="15CB183E" w:rsidR="005A2101" w:rsidRPr="00205CE1" w:rsidRDefault="005A2101"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1,880 </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49604F52" w14:textId="518C7C22" w:rsidR="005A2101" w:rsidRPr="00205CE1" w:rsidRDefault="005A2101"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1,911 </w:t>
            </w:r>
          </w:p>
        </w:tc>
      </w:tr>
      <w:tr w:rsidR="00D505CC" w:rsidRPr="0011654C" w14:paraId="0FC4E812" w14:textId="77777777" w:rsidTr="00B8229F">
        <w:trPr>
          <w:trHeight w:val="300"/>
        </w:trPr>
        <w:tc>
          <w:tcPr>
            <w:tcW w:w="2385" w:type="dxa"/>
            <w:tcBorders>
              <w:top w:val="nil"/>
              <w:left w:val="nil"/>
              <w:bottom w:val="nil"/>
              <w:right w:val="nil"/>
            </w:tcBorders>
            <w:shd w:val="clear" w:color="auto" w:fill="auto"/>
            <w:noWrap/>
            <w:vAlign w:val="bottom"/>
            <w:hideMark/>
          </w:tcPr>
          <w:p w14:paraId="584C9A6F" w14:textId="77777777" w:rsidR="00D505CC" w:rsidRPr="0011654C" w:rsidRDefault="00D505CC" w:rsidP="00EB3902">
            <w:pPr>
              <w:widowControl/>
              <w:spacing w:after="120"/>
              <w:jc w:val="right"/>
              <w:rPr>
                <w:snapToGrid/>
                <w:sz w:val="22"/>
                <w:szCs w:val="22"/>
              </w:rPr>
            </w:pPr>
          </w:p>
        </w:tc>
        <w:tc>
          <w:tcPr>
            <w:tcW w:w="1295" w:type="dxa"/>
            <w:tcBorders>
              <w:top w:val="nil"/>
              <w:left w:val="nil"/>
              <w:bottom w:val="nil"/>
              <w:right w:val="nil"/>
            </w:tcBorders>
            <w:shd w:val="clear" w:color="auto" w:fill="auto"/>
            <w:noWrap/>
            <w:vAlign w:val="bottom"/>
            <w:hideMark/>
          </w:tcPr>
          <w:p w14:paraId="0DCD6BEB" w14:textId="77777777" w:rsidR="00D505CC" w:rsidRPr="0011654C" w:rsidRDefault="00D505CC" w:rsidP="00EB3902">
            <w:pPr>
              <w:widowControl/>
              <w:spacing w:after="120"/>
              <w:rPr>
                <w:snapToGrid/>
                <w:sz w:val="20"/>
              </w:rPr>
            </w:pPr>
          </w:p>
        </w:tc>
        <w:tc>
          <w:tcPr>
            <w:tcW w:w="1295" w:type="dxa"/>
            <w:tcBorders>
              <w:top w:val="nil"/>
              <w:left w:val="nil"/>
              <w:bottom w:val="nil"/>
              <w:right w:val="nil"/>
            </w:tcBorders>
            <w:shd w:val="clear" w:color="auto" w:fill="auto"/>
            <w:noWrap/>
            <w:vAlign w:val="bottom"/>
            <w:hideMark/>
          </w:tcPr>
          <w:p w14:paraId="1CB1D6D0" w14:textId="77777777" w:rsidR="00D505CC" w:rsidRPr="0011654C" w:rsidRDefault="00D505CC" w:rsidP="00EB3902">
            <w:pPr>
              <w:widowControl/>
              <w:spacing w:after="120"/>
              <w:rPr>
                <w:snapToGrid/>
                <w:sz w:val="20"/>
              </w:rPr>
            </w:pPr>
          </w:p>
        </w:tc>
        <w:tc>
          <w:tcPr>
            <w:tcW w:w="1476" w:type="dxa"/>
            <w:tcBorders>
              <w:top w:val="nil"/>
              <w:left w:val="nil"/>
              <w:bottom w:val="nil"/>
              <w:right w:val="nil"/>
            </w:tcBorders>
            <w:shd w:val="clear" w:color="auto" w:fill="auto"/>
            <w:noWrap/>
            <w:vAlign w:val="bottom"/>
            <w:hideMark/>
          </w:tcPr>
          <w:p w14:paraId="6D8AA521" w14:textId="77777777" w:rsidR="00D505CC" w:rsidRPr="0011654C" w:rsidRDefault="00D505CC" w:rsidP="00EB3902">
            <w:pPr>
              <w:widowControl/>
              <w:spacing w:after="120"/>
              <w:rPr>
                <w:snapToGrid/>
                <w:sz w:val="20"/>
              </w:rPr>
            </w:pPr>
          </w:p>
        </w:tc>
        <w:tc>
          <w:tcPr>
            <w:tcW w:w="1295" w:type="dxa"/>
            <w:tcBorders>
              <w:top w:val="nil"/>
              <w:left w:val="nil"/>
              <w:bottom w:val="nil"/>
              <w:right w:val="nil"/>
            </w:tcBorders>
            <w:shd w:val="clear" w:color="auto" w:fill="auto"/>
            <w:noWrap/>
            <w:vAlign w:val="bottom"/>
            <w:hideMark/>
          </w:tcPr>
          <w:p w14:paraId="7AEDCC56" w14:textId="77777777" w:rsidR="00D505CC" w:rsidRPr="0011654C" w:rsidRDefault="00D505CC" w:rsidP="00EB3902">
            <w:pPr>
              <w:widowControl/>
              <w:spacing w:after="120"/>
              <w:rPr>
                <w:snapToGrid/>
                <w:sz w:val="20"/>
              </w:rPr>
            </w:pPr>
          </w:p>
        </w:tc>
      </w:tr>
      <w:tr w:rsidR="00D505CC" w:rsidRPr="0011654C" w14:paraId="09758DD9" w14:textId="77777777" w:rsidTr="00B8229F">
        <w:trPr>
          <w:trHeight w:val="300"/>
        </w:trPr>
        <w:tc>
          <w:tcPr>
            <w:tcW w:w="4975" w:type="dxa"/>
            <w:gridSpan w:val="3"/>
            <w:tcBorders>
              <w:top w:val="nil"/>
              <w:left w:val="nil"/>
              <w:bottom w:val="nil"/>
              <w:right w:val="nil"/>
            </w:tcBorders>
            <w:shd w:val="clear" w:color="auto" w:fill="auto"/>
            <w:noWrap/>
            <w:vAlign w:val="bottom"/>
            <w:hideMark/>
          </w:tcPr>
          <w:p w14:paraId="1007B284" w14:textId="77777777" w:rsidR="00D505CC" w:rsidRPr="0011654C" w:rsidRDefault="00D505CC" w:rsidP="00EB3902">
            <w:pPr>
              <w:widowControl/>
              <w:spacing w:after="120"/>
              <w:rPr>
                <w:snapToGrid/>
                <w:szCs w:val="24"/>
              </w:rPr>
            </w:pPr>
            <w:r w:rsidRPr="0011654C">
              <w:rPr>
                <w:snapToGrid/>
                <w:szCs w:val="24"/>
              </w:rPr>
              <w:t>* 0-10 semesters of previous college teaching</w:t>
            </w:r>
          </w:p>
        </w:tc>
        <w:tc>
          <w:tcPr>
            <w:tcW w:w="1476" w:type="dxa"/>
            <w:tcBorders>
              <w:top w:val="nil"/>
              <w:left w:val="nil"/>
              <w:bottom w:val="nil"/>
              <w:right w:val="nil"/>
            </w:tcBorders>
            <w:shd w:val="clear" w:color="auto" w:fill="auto"/>
            <w:noWrap/>
            <w:vAlign w:val="bottom"/>
            <w:hideMark/>
          </w:tcPr>
          <w:p w14:paraId="1258195E" w14:textId="77777777" w:rsidR="00D505CC" w:rsidRPr="0011654C" w:rsidRDefault="00D505CC" w:rsidP="00EB3902">
            <w:pPr>
              <w:widowControl/>
              <w:spacing w:after="120"/>
              <w:rPr>
                <w:snapToGrid/>
                <w:sz w:val="22"/>
                <w:szCs w:val="22"/>
              </w:rPr>
            </w:pPr>
          </w:p>
        </w:tc>
        <w:tc>
          <w:tcPr>
            <w:tcW w:w="1295" w:type="dxa"/>
            <w:tcBorders>
              <w:top w:val="nil"/>
              <w:left w:val="nil"/>
              <w:bottom w:val="nil"/>
              <w:right w:val="nil"/>
            </w:tcBorders>
            <w:shd w:val="clear" w:color="auto" w:fill="auto"/>
            <w:noWrap/>
            <w:vAlign w:val="bottom"/>
            <w:hideMark/>
          </w:tcPr>
          <w:p w14:paraId="58D1F374" w14:textId="77777777" w:rsidR="00D505CC" w:rsidRPr="0011654C" w:rsidRDefault="00D505CC" w:rsidP="00EB3902">
            <w:pPr>
              <w:widowControl/>
              <w:spacing w:after="120"/>
              <w:rPr>
                <w:snapToGrid/>
                <w:sz w:val="20"/>
              </w:rPr>
            </w:pPr>
          </w:p>
        </w:tc>
      </w:tr>
      <w:tr w:rsidR="00D505CC" w:rsidRPr="0011654C" w14:paraId="46F6F6DD" w14:textId="77777777" w:rsidTr="00B8229F">
        <w:trPr>
          <w:trHeight w:val="300"/>
        </w:trPr>
        <w:tc>
          <w:tcPr>
            <w:tcW w:w="4975" w:type="dxa"/>
            <w:gridSpan w:val="3"/>
            <w:tcBorders>
              <w:top w:val="nil"/>
              <w:left w:val="nil"/>
              <w:bottom w:val="nil"/>
              <w:right w:val="nil"/>
            </w:tcBorders>
            <w:shd w:val="clear" w:color="auto" w:fill="auto"/>
            <w:noWrap/>
            <w:vAlign w:val="bottom"/>
            <w:hideMark/>
          </w:tcPr>
          <w:p w14:paraId="7DCF761A" w14:textId="77777777" w:rsidR="00D505CC" w:rsidRPr="0011654C" w:rsidRDefault="00D505CC" w:rsidP="00EB3902">
            <w:pPr>
              <w:widowControl/>
              <w:spacing w:after="120"/>
              <w:rPr>
                <w:snapToGrid/>
                <w:szCs w:val="24"/>
              </w:rPr>
            </w:pPr>
            <w:r w:rsidRPr="0011654C">
              <w:rPr>
                <w:snapToGrid/>
                <w:szCs w:val="24"/>
              </w:rPr>
              <w:t>** 11-19 semesters of previous college teaching</w:t>
            </w:r>
          </w:p>
        </w:tc>
        <w:tc>
          <w:tcPr>
            <w:tcW w:w="1476" w:type="dxa"/>
            <w:tcBorders>
              <w:top w:val="nil"/>
              <w:left w:val="nil"/>
              <w:bottom w:val="nil"/>
              <w:right w:val="nil"/>
            </w:tcBorders>
            <w:shd w:val="clear" w:color="auto" w:fill="auto"/>
            <w:noWrap/>
            <w:vAlign w:val="bottom"/>
            <w:hideMark/>
          </w:tcPr>
          <w:p w14:paraId="1AF2AD19" w14:textId="77777777" w:rsidR="00D505CC" w:rsidRPr="0011654C" w:rsidRDefault="00D505CC" w:rsidP="00EB3902">
            <w:pPr>
              <w:widowControl/>
              <w:spacing w:after="120"/>
              <w:rPr>
                <w:snapToGrid/>
                <w:sz w:val="22"/>
                <w:szCs w:val="22"/>
              </w:rPr>
            </w:pPr>
          </w:p>
        </w:tc>
        <w:tc>
          <w:tcPr>
            <w:tcW w:w="1295" w:type="dxa"/>
            <w:tcBorders>
              <w:top w:val="nil"/>
              <w:left w:val="nil"/>
              <w:bottom w:val="nil"/>
              <w:right w:val="nil"/>
            </w:tcBorders>
            <w:shd w:val="clear" w:color="auto" w:fill="auto"/>
            <w:noWrap/>
            <w:vAlign w:val="bottom"/>
            <w:hideMark/>
          </w:tcPr>
          <w:p w14:paraId="6AE7500D" w14:textId="77777777" w:rsidR="00D505CC" w:rsidRPr="0011654C" w:rsidRDefault="00D505CC" w:rsidP="00EB3902">
            <w:pPr>
              <w:widowControl/>
              <w:spacing w:after="120"/>
              <w:rPr>
                <w:snapToGrid/>
                <w:sz w:val="20"/>
              </w:rPr>
            </w:pPr>
          </w:p>
        </w:tc>
      </w:tr>
      <w:tr w:rsidR="00D505CC" w:rsidRPr="0011654C" w14:paraId="59BC3B2F" w14:textId="77777777" w:rsidTr="00B8229F">
        <w:trPr>
          <w:trHeight w:val="300"/>
        </w:trPr>
        <w:tc>
          <w:tcPr>
            <w:tcW w:w="4975" w:type="dxa"/>
            <w:gridSpan w:val="3"/>
            <w:tcBorders>
              <w:top w:val="nil"/>
              <w:left w:val="nil"/>
              <w:bottom w:val="nil"/>
              <w:right w:val="nil"/>
            </w:tcBorders>
            <w:shd w:val="clear" w:color="auto" w:fill="auto"/>
            <w:noWrap/>
            <w:vAlign w:val="bottom"/>
            <w:hideMark/>
          </w:tcPr>
          <w:p w14:paraId="0B6944BF" w14:textId="77777777" w:rsidR="00D505CC" w:rsidRPr="0011654C" w:rsidRDefault="00D505CC" w:rsidP="00EB3902">
            <w:pPr>
              <w:widowControl/>
              <w:spacing w:after="120"/>
              <w:rPr>
                <w:snapToGrid/>
                <w:szCs w:val="24"/>
              </w:rPr>
            </w:pPr>
            <w:r w:rsidRPr="0011654C">
              <w:rPr>
                <w:snapToGrid/>
                <w:szCs w:val="24"/>
              </w:rPr>
              <w:t>*** 20 + semesters of previous college teaching</w:t>
            </w:r>
          </w:p>
        </w:tc>
        <w:tc>
          <w:tcPr>
            <w:tcW w:w="1476" w:type="dxa"/>
            <w:tcBorders>
              <w:top w:val="nil"/>
              <w:left w:val="nil"/>
              <w:bottom w:val="nil"/>
              <w:right w:val="nil"/>
            </w:tcBorders>
            <w:shd w:val="clear" w:color="auto" w:fill="auto"/>
            <w:noWrap/>
            <w:vAlign w:val="bottom"/>
            <w:hideMark/>
          </w:tcPr>
          <w:p w14:paraId="607EF94C" w14:textId="77777777" w:rsidR="00D505CC" w:rsidRPr="0011654C" w:rsidRDefault="00D505CC" w:rsidP="00EB3902">
            <w:pPr>
              <w:widowControl/>
              <w:spacing w:after="120"/>
              <w:rPr>
                <w:snapToGrid/>
                <w:sz w:val="22"/>
                <w:szCs w:val="22"/>
              </w:rPr>
            </w:pPr>
          </w:p>
        </w:tc>
        <w:tc>
          <w:tcPr>
            <w:tcW w:w="1295" w:type="dxa"/>
            <w:tcBorders>
              <w:top w:val="nil"/>
              <w:left w:val="nil"/>
              <w:bottom w:val="nil"/>
              <w:right w:val="nil"/>
            </w:tcBorders>
            <w:shd w:val="clear" w:color="auto" w:fill="auto"/>
            <w:noWrap/>
            <w:vAlign w:val="bottom"/>
            <w:hideMark/>
          </w:tcPr>
          <w:p w14:paraId="022ED55E" w14:textId="77777777" w:rsidR="00D505CC" w:rsidRPr="0011654C" w:rsidRDefault="00D505CC" w:rsidP="00EB3902">
            <w:pPr>
              <w:widowControl/>
              <w:spacing w:after="120"/>
              <w:rPr>
                <w:snapToGrid/>
                <w:sz w:val="20"/>
              </w:rPr>
            </w:pPr>
          </w:p>
        </w:tc>
      </w:tr>
      <w:tr w:rsidR="00D505CC" w:rsidRPr="0011654C" w14:paraId="2AC15A4A" w14:textId="77777777" w:rsidTr="00B8229F">
        <w:trPr>
          <w:trHeight w:val="300"/>
        </w:trPr>
        <w:tc>
          <w:tcPr>
            <w:tcW w:w="2385" w:type="dxa"/>
            <w:tcBorders>
              <w:top w:val="nil"/>
              <w:left w:val="nil"/>
              <w:bottom w:val="nil"/>
              <w:right w:val="nil"/>
            </w:tcBorders>
            <w:shd w:val="clear" w:color="auto" w:fill="auto"/>
            <w:noWrap/>
            <w:vAlign w:val="bottom"/>
            <w:hideMark/>
          </w:tcPr>
          <w:p w14:paraId="25375138" w14:textId="77777777" w:rsidR="00D505CC" w:rsidRPr="0011654C" w:rsidRDefault="00D505CC" w:rsidP="00EB3902">
            <w:pPr>
              <w:widowControl/>
              <w:spacing w:after="120"/>
              <w:rPr>
                <w:snapToGrid/>
                <w:sz w:val="20"/>
              </w:rPr>
            </w:pPr>
          </w:p>
        </w:tc>
        <w:tc>
          <w:tcPr>
            <w:tcW w:w="1295" w:type="dxa"/>
            <w:tcBorders>
              <w:top w:val="nil"/>
              <w:left w:val="nil"/>
              <w:bottom w:val="nil"/>
              <w:right w:val="nil"/>
            </w:tcBorders>
            <w:shd w:val="clear" w:color="auto" w:fill="auto"/>
            <w:noWrap/>
            <w:vAlign w:val="bottom"/>
            <w:hideMark/>
          </w:tcPr>
          <w:p w14:paraId="5633A556" w14:textId="77777777" w:rsidR="00D505CC" w:rsidRPr="0011654C" w:rsidRDefault="00D505CC" w:rsidP="00EB3902">
            <w:pPr>
              <w:widowControl/>
              <w:spacing w:after="120"/>
              <w:rPr>
                <w:snapToGrid/>
                <w:sz w:val="20"/>
              </w:rPr>
            </w:pPr>
          </w:p>
        </w:tc>
        <w:tc>
          <w:tcPr>
            <w:tcW w:w="1295" w:type="dxa"/>
            <w:tcBorders>
              <w:top w:val="nil"/>
              <w:left w:val="nil"/>
              <w:bottom w:val="nil"/>
              <w:right w:val="nil"/>
            </w:tcBorders>
            <w:shd w:val="clear" w:color="auto" w:fill="auto"/>
            <w:noWrap/>
            <w:vAlign w:val="bottom"/>
            <w:hideMark/>
          </w:tcPr>
          <w:p w14:paraId="165AC5D6" w14:textId="77777777" w:rsidR="00D505CC" w:rsidRPr="0011654C" w:rsidRDefault="00D505CC" w:rsidP="00EB3902">
            <w:pPr>
              <w:widowControl/>
              <w:spacing w:after="120"/>
              <w:rPr>
                <w:snapToGrid/>
                <w:sz w:val="20"/>
              </w:rPr>
            </w:pPr>
          </w:p>
        </w:tc>
        <w:tc>
          <w:tcPr>
            <w:tcW w:w="1476" w:type="dxa"/>
            <w:tcBorders>
              <w:top w:val="nil"/>
              <w:left w:val="nil"/>
              <w:bottom w:val="nil"/>
              <w:right w:val="nil"/>
            </w:tcBorders>
            <w:shd w:val="clear" w:color="auto" w:fill="auto"/>
            <w:noWrap/>
            <w:vAlign w:val="bottom"/>
            <w:hideMark/>
          </w:tcPr>
          <w:p w14:paraId="3364644E" w14:textId="77777777" w:rsidR="00D505CC" w:rsidRPr="0011654C" w:rsidRDefault="00D505CC" w:rsidP="00EB3902">
            <w:pPr>
              <w:widowControl/>
              <w:spacing w:after="120"/>
              <w:rPr>
                <w:snapToGrid/>
                <w:sz w:val="20"/>
              </w:rPr>
            </w:pPr>
          </w:p>
        </w:tc>
        <w:tc>
          <w:tcPr>
            <w:tcW w:w="1295" w:type="dxa"/>
            <w:tcBorders>
              <w:top w:val="nil"/>
              <w:left w:val="nil"/>
              <w:bottom w:val="nil"/>
              <w:right w:val="nil"/>
            </w:tcBorders>
            <w:shd w:val="clear" w:color="auto" w:fill="auto"/>
            <w:noWrap/>
            <w:vAlign w:val="bottom"/>
            <w:hideMark/>
          </w:tcPr>
          <w:p w14:paraId="2D68DBB4" w14:textId="77777777" w:rsidR="00D505CC" w:rsidRPr="0011654C" w:rsidRDefault="00D505CC" w:rsidP="00EB3902">
            <w:pPr>
              <w:widowControl/>
              <w:spacing w:after="120"/>
              <w:rPr>
                <w:snapToGrid/>
                <w:sz w:val="20"/>
              </w:rPr>
            </w:pPr>
          </w:p>
        </w:tc>
      </w:tr>
      <w:tr w:rsidR="00D505CC" w:rsidRPr="0011654C" w14:paraId="050210E8" w14:textId="77777777" w:rsidTr="00B8229F">
        <w:trPr>
          <w:trHeight w:val="300"/>
        </w:trPr>
        <w:tc>
          <w:tcPr>
            <w:tcW w:w="4975" w:type="dxa"/>
            <w:gridSpan w:val="3"/>
            <w:tcBorders>
              <w:top w:val="nil"/>
              <w:left w:val="nil"/>
              <w:bottom w:val="nil"/>
              <w:right w:val="nil"/>
            </w:tcBorders>
            <w:shd w:val="clear" w:color="auto" w:fill="auto"/>
            <w:noWrap/>
            <w:vAlign w:val="bottom"/>
            <w:hideMark/>
          </w:tcPr>
          <w:p w14:paraId="56B190D0" w14:textId="5BCEE173" w:rsidR="00D505CC" w:rsidRPr="0011654C" w:rsidRDefault="00D505CC" w:rsidP="00EB3902">
            <w:pPr>
              <w:widowControl/>
              <w:spacing w:after="360"/>
              <w:rPr>
                <w:snapToGrid/>
                <w:szCs w:val="24"/>
              </w:rPr>
            </w:pPr>
            <w:r w:rsidRPr="0011654C">
              <w:rPr>
                <w:snapToGrid/>
                <w:szCs w:val="24"/>
              </w:rPr>
              <w:t>Note:</w:t>
            </w:r>
            <w:r w:rsidR="005E63DE">
              <w:rPr>
                <w:snapToGrid/>
                <w:szCs w:val="24"/>
              </w:rPr>
              <w:t xml:space="preserve"> </w:t>
            </w:r>
            <w:r w:rsidRPr="0011654C">
              <w:rPr>
                <w:snapToGrid/>
                <w:szCs w:val="24"/>
              </w:rPr>
              <w:t>Lab rate is one half of the credit hour rate</w:t>
            </w:r>
          </w:p>
        </w:tc>
        <w:tc>
          <w:tcPr>
            <w:tcW w:w="1476" w:type="dxa"/>
            <w:tcBorders>
              <w:top w:val="nil"/>
              <w:left w:val="nil"/>
              <w:bottom w:val="nil"/>
              <w:right w:val="nil"/>
            </w:tcBorders>
            <w:shd w:val="clear" w:color="auto" w:fill="auto"/>
            <w:noWrap/>
            <w:vAlign w:val="bottom"/>
            <w:hideMark/>
          </w:tcPr>
          <w:p w14:paraId="750D63C9" w14:textId="77777777" w:rsidR="00D505CC" w:rsidRPr="0011654C" w:rsidRDefault="00D505CC" w:rsidP="00EB3902">
            <w:pPr>
              <w:widowControl/>
              <w:spacing w:after="120"/>
              <w:rPr>
                <w:snapToGrid/>
                <w:sz w:val="22"/>
                <w:szCs w:val="22"/>
              </w:rPr>
            </w:pPr>
          </w:p>
        </w:tc>
        <w:tc>
          <w:tcPr>
            <w:tcW w:w="1295" w:type="dxa"/>
            <w:tcBorders>
              <w:top w:val="nil"/>
              <w:left w:val="nil"/>
              <w:bottom w:val="nil"/>
              <w:right w:val="nil"/>
            </w:tcBorders>
            <w:shd w:val="clear" w:color="auto" w:fill="auto"/>
            <w:noWrap/>
            <w:vAlign w:val="bottom"/>
            <w:hideMark/>
          </w:tcPr>
          <w:p w14:paraId="1DBA0943" w14:textId="77777777" w:rsidR="00D505CC" w:rsidRPr="0011654C" w:rsidRDefault="00D505CC" w:rsidP="00EB3902">
            <w:pPr>
              <w:widowControl/>
              <w:spacing w:after="120"/>
              <w:rPr>
                <w:snapToGrid/>
                <w:sz w:val="20"/>
              </w:rPr>
            </w:pPr>
          </w:p>
        </w:tc>
      </w:tr>
    </w:tbl>
    <w:p w14:paraId="6B21D36A" w14:textId="77777777" w:rsidR="00B8229F" w:rsidRPr="0011654C" w:rsidRDefault="00B8229F" w:rsidP="00EB3902">
      <w:pPr>
        <w:spacing w:after="120"/>
        <w:ind w:firstLine="360"/>
        <w:jc w:val="both"/>
        <w:rPr>
          <w:sz w:val="16"/>
          <w:szCs w:val="16"/>
        </w:rPr>
      </w:pPr>
    </w:p>
    <w:p w14:paraId="0BB877CE" w14:textId="1C45EE60" w:rsidR="00D505CC" w:rsidRPr="0011654C" w:rsidRDefault="0093379A" w:rsidP="00EB3902">
      <w:pPr>
        <w:spacing w:after="360"/>
        <w:ind w:firstLine="360"/>
        <w:jc w:val="both"/>
        <w:rPr>
          <w:szCs w:val="24"/>
        </w:rPr>
      </w:pPr>
      <w:r w:rsidRPr="0011654C">
        <w:rPr>
          <w:szCs w:val="24"/>
        </w:rPr>
        <w:t>Credit Hour Rates AY 20</w:t>
      </w:r>
      <w:r w:rsidR="008B6A5A" w:rsidRPr="0011654C">
        <w:rPr>
          <w:szCs w:val="24"/>
        </w:rPr>
        <w:t>2</w:t>
      </w:r>
      <w:r w:rsidR="002F218B">
        <w:rPr>
          <w:szCs w:val="24"/>
        </w:rPr>
        <w:t>5</w:t>
      </w:r>
      <w:r w:rsidRPr="0011654C">
        <w:rPr>
          <w:szCs w:val="24"/>
        </w:rPr>
        <w:t>, Effective September 1, 20</w:t>
      </w:r>
      <w:r w:rsidR="008B6A5A" w:rsidRPr="0011654C">
        <w:rPr>
          <w:szCs w:val="24"/>
        </w:rPr>
        <w:t>2</w:t>
      </w:r>
      <w:r w:rsidR="002F218B">
        <w:rPr>
          <w:szCs w:val="24"/>
        </w:rPr>
        <w:t>4</w:t>
      </w:r>
      <w:r w:rsidR="007415AF" w:rsidRPr="0011654C">
        <w:rPr>
          <w:szCs w:val="24"/>
        </w:rPr>
        <w:t>:</w:t>
      </w:r>
    </w:p>
    <w:tbl>
      <w:tblPr>
        <w:tblW w:w="7746" w:type="dxa"/>
        <w:tblInd w:w="468" w:type="dxa"/>
        <w:tblLook w:val="04A0" w:firstRow="1" w:lastRow="0" w:firstColumn="1" w:lastColumn="0" w:noHBand="0" w:noVBand="1"/>
      </w:tblPr>
      <w:tblGrid>
        <w:gridCol w:w="2385"/>
        <w:gridCol w:w="1295"/>
        <w:gridCol w:w="1295"/>
        <w:gridCol w:w="1476"/>
        <w:gridCol w:w="1295"/>
      </w:tblGrid>
      <w:tr w:rsidR="00D505CC" w:rsidRPr="0011654C" w14:paraId="62FBE518" w14:textId="77777777" w:rsidTr="00EB3902">
        <w:trPr>
          <w:trHeight w:val="300"/>
          <w:tblHeader/>
        </w:trPr>
        <w:tc>
          <w:tcPr>
            <w:tcW w:w="2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12EE8" w14:textId="6114F05F" w:rsidR="00D505CC" w:rsidRPr="0011654C" w:rsidRDefault="00D505CC" w:rsidP="00EB3902">
            <w:pPr>
              <w:widowControl/>
              <w:spacing w:after="120"/>
              <w:jc w:val="center"/>
              <w:rPr>
                <w:b/>
                <w:bCs/>
                <w:snapToGrid/>
                <w:sz w:val="22"/>
                <w:szCs w:val="22"/>
              </w:rPr>
            </w:pPr>
            <w:r w:rsidRPr="0011654C">
              <w:rPr>
                <w:b/>
                <w:bCs/>
                <w:snapToGrid/>
                <w:sz w:val="22"/>
                <w:szCs w:val="22"/>
              </w:rPr>
              <w:t xml:space="preserve">AY </w:t>
            </w:r>
            <w:r w:rsidR="00C95488" w:rsidRPr="0011654C">
              <w:rPr>
                <w:b/>
                <w:bCs/>
                <w:snapToGrid/>
                <w:sz w:val="22"/>
                <w:szCs w:val="22"/>
              </w:rPr>
              <w:t>202</w:t>
            </w:r>
            <w:r w:rsidR="00C95488">
              <w:rPr>
                <w:b/>
                <w:bCs/>
                <w:snapToGrid/>
                <w:sz w:val="22"/>
                <w:szCs w:val="22"/>
              </w:rPr>
              <w:t>4</w:t>
            </w:r>
            <w:r w:rsidRPr="0011654C">
              <w:rPr>
                <w:b/>
                <w:bCs/>
                <w:snapToGrid/>
                <w:sz w:val="22"/>
                <w:szCs w:val="22"/>
              </w:rPr>
              <w:t>-</w:t>
            </w:r>
            <w:r w:rsidR="00C95488" w:rsidRPr="0011654C">
              <w:rPr>
                <w:b/>
                <w:bCs/>
                <w:snapToGrid/>
                <w:sz w:val="22"/>
                <w:szCs w:val="22"/>
              </w:rPr>
              <w:t>202</w:t>
            </w:r>
            <w:r w:rsidR="00C95488">
              <w:rPr>
                <w:b/>
                <w:bCs/>
                <w:snapToGrid/>
                <w:sz w:val="22"/>
                <w:szCs w:val="22"/>
              </w:rPr>
              <w:t>5</w:t>
            </w:r>
          </w:p>
        </w:tc>
        <w:tc>
          <w:tcPr>
            <w:tcW w:w="536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1213BB2" w14:textId="7B56558F" w:rsidR="00D505CC" w:rsidRPr="0011654C" w:rsidRDefault="00D505CC" w:rsidP="00EB3902">
            <w:pPr>
              <w:widowControl/>
              <w:spacing w:after="120"/>
              <w:jc w:val="center"/>
              <w:rPr>
                <w:b/>
                <w:bCs/>
                <w:snapToGrid/>
                <w:sz w:val="22"/>
                <w:szCs w:val="22"/>
              </w:rPr>
            </w:pPr>
            <w:r w:rsidRPr="0011654C">
              <w:rPr>
                <w:b/>
                <w:bCs/>
                <w:snapToGrid/>
                <w:sz w:val="22"/>
                <w:szCs w:val="22"/>
              </w:rPr>
              <w:t xml:space="preserve">Service </w:t>
            </w:r>
            <w:r w:rsidR="004F7FA8">
              <w:rPr>
                <w:b/>
                <w:bCs/>
                <w:snapToGrid/>
                <w:sz w:val="22"/>
                <w:szCs w:val="22"/>
              </w:rPr>
              <w:t>Units</w:t>
            </w:r>
          </w:p>
        </w:tc>
      </w:tr>
      <w:tr w:rsidR="00D505CC" w:rsidRPr="0011654C" w14:paraId="100A7A51" w14:textId="77777777" w:rsidTr="00B8229F">
        <w:trPr>
          <w:trHeight w:val="300"/>
        </w:trPr>
        <w:tc>
          <w:tcPr>
            <w:tcW w:w="2385" w:type="dxa"/>
            <w:tcBorders>
              <w:top w:val="nil"/>
              <w:left w:val="single" w:sz="4" w:space="0" w:color="auto"/>
              <w:bottom w:val="single" w:sz="4" w:space="0" w:color="auto"/>
              <w:right w:val="single" w:sz="4" w:space="0" w:color="auto"/>
            </w:tcBorders>
            <w:shd w:val="clear" w:color="000000" w:fill="D9D9D9"/>
            <w:noWrap/>
            <w:vAlign w:val="bottom"/>
            <w:hideMark/>
          </w:tcPr>
          <w:p w14:paraId="7490A3DB" w14:textId="77777777" w:rsidR="00D505CC" w:rsidRPr="0011654C" w:rsidRDefault="00D505CC" w:rsidP="00EB3902">
            <w:pPr>
              <w:widowControl/>
              <w:spacing w:after="120"/>
              <w:rPr>
                <w:snapToGrid/>
                <w:sz w:val="22"/>
                <w:szCs w:val="22"/>
              </w:rPr>
            </w:pPr>
            <w:r w:rsidRPr="0011654C">
              <w:rPr>
                <w:snapToGrid/>
                <w:sz w:val="22"/>
                <w:szCs w:val="22"/>
              </w:rPr>
              <w:t>Rank</w:t>
            </w:r>
          </w:p>
        </w:tc>
        <w:tc>
          <w:tcPr>
            <w:tcW w:w="1295" w:type="dxa"/>
            <w:tcBorders>
              <w:top w:val="nil"/>
              <w:left w:val="nil"/>
              <w:bottom w:val="single" w:sz="4" w:space="0" w:color="auto"/>
              <w:right w:val="single" w:sz="4" w:space="0" w:color="auto"/>
            </w:tcBorders>
            <w:shd w:val="clear" w:color="000000" w:fill="D9D9D9"/>
            <w:noWrap/>
            <w:vAlign w:val="bottom"/>
            <w:hideMark/>
          </w:tcPr>
          <w:p w14:paraId="6BEAF61A" w14:textId="77777777" w:rsidR="00D505CC" w:rsidRPr="0011654C" w:rsidRDefault="00D505CC" w:rsidP="00EB3902">
            <w:pPr>
              <w:widowControl/>
              <w:spacing w:after="120"/>
              <w:jc w:val="center"/>
              <w:rPr>
                <w:snapToGrid/>
                <w:sz w:val="22"/>
                <w:szCs w:val="22"/>
              </w:rPr>
            </w:pPr>
            <w:r w:rsidRPr="0011654C">
              <w:rPr>
                <w:snapToGrid/>
                <w:sz w:val="22"/>
                <w:szCs w:val="22"/>
              </w:rPr>
              <w:t>0-5</w:t>
            </w:r>
          </w:p>
        </w:tc>
        <w:tc>
          <w:tcPr>
            <w:tcW w:w="1295" w:type="dxa"/>
            <w:tcBorders>
              <w:top w:val="nil"/>
              <w:left w:val="nil"/>
              <w:bottom w:val="single" w:sz="4" w:space="0" w:color="auto"/>
              <w:right w:val="single" w:sz="4" w:space="0" w:color="auto"/>
            </w:tcBorders>
            <w:shd w:val="clear" w:color="000000" w:fill="D9D9D9"/>
            <w:noWrap/>
            <w:vAlign w:val="bottom"/>
            <w:hideMark/>
          </w:tcPr>
          <w:p w14:paraId="2FF032DD" w14:textId="77777777" w:rsidR="00D505CC" w:rsidRPr="0011654C" w:rsidRDefault="00D505CC" w:rsidP="00EB3902">
            <w:pPr>
              <w:widowControl/>
              <w:spacing w:after="120"/>
              <w:jc w:val="center"/>
              <w:rPr>
                <w:snapToGrid/>
                <w:sz w:val="22"/>
                <w:szCs w:val="22"/>
              </w:rPr>
            </w:pPr>
            <w:r w:rsidRPr="0011654C">
              <w:rPr>
                <w:snapToGrid/>
                <w:sz w:val="22"/>
                <w:szCs w:val="22"/>
              </w:rPr>
              <w:t>6-12</w:t>
            </w:r>
          </w:p>
        </w:tc>
        <w:tc>
          <w:tcPr>
            <w:tcW w:w="1476" w:type="dxa"/>
            <w:tcBorders>
              <w:top w:val="nil"/>
              <w:left w:val="nil"/>
              <w:bottom w:val="single" w:sz="4" w:space="0" w:color="auto"/>
              <w:right w:val="single" w:sz="4" w:space="0" w:color="auto"/>
            </w:tcBorders>
            <w:shd w:val="clear" w:color="000000" w:fill="D9D9D9"/>
            <w:noWrap/>
            <w:vAlign w:val="bottom"/>
            <w:hideMark/>
          </w:tcPr>
          <w:p w14:paraId="2CDC2606" w14:textId="77777777" w:rsidR="00D505CC" w:rsidRPr="0011654C" w:rsidRDefault="00D505CC" w:rsidP="00EB3902">
            <w:pPr>
              <w:widowControl/>
              <w:spacing w:after="120"/>
              <w:jc w:val="center"/>
              <w:rPr>
                <w:snapToGrid/>
                <w:sz w:val="22"/>
                <w:szCs w:val="22"/>
              </w:rPr>
            </w:pPr>
            <w:r w:rsidRPr="0011654C">
              <w:rPr>
                <w:snapToGrid/>
                <w:sz w:val="22"/>
                <w:szCs w:val="22"/>
              </w:rPr>
              <w:t>13-19</w:t>
            </w:r>
          </w:p>
        </w:tc>
        <w:tc>
          <w:tcPr>
            <w:tcW w:w="1295" w:type="dxa"/>
            <w:tcBorders>
              <w:top w:val="nil"/>
              <w:left w:val="nil"/>
              <w:bottom w:val="single" w:sz="4" w:space="0" w:color="auto"/>
              <w:right w:val="single" w:sz="4" w:space="0" w:color="auto"/>
            </w:tcBorders>
            <w:shd w:val="clear" w:color="000000" w:fill="D9D9D9"/>
            <w:noWrap/>
            <w:vAlign w:val="bottom"/>
            <w:hideMark/>
          </w:tcPr>
          <w:p w14:paraId="14AB7093" w14:textId="77777777" w:rsidR="00D505CC" w:rsidRPr="0011654C" w:rsidRDefault="00D505CC" w:rsidP="00EB3902">
            <w:pPr>
              <w:widowControl/>
              <w:spacing w:after="120"/>
              <w:jc w:val="center"/>
              <w:rPr>
                <w:snapToGrid/>
                <w:sz w:val="22"/>
                <w:szCs w:val="22"/>
              </w:rPr>
            </w:pPr>
            <w:r w:rsidRPr="0011654C">
              <w:rPr>
                <w:snapToGrid/>
                <w:sz w:val="22"/>
                <w:szCs w:val="22"/>
              </w:rPr>
              <w:t>20+</w:t>
            </w:r>
          </w:p>
        </w:tc>
      </w:tr>
      <w:tr w:rsidR="00C529C4" w:rsidRPr="0011654C" w14:paraId="02D8A222" w14:textId="77777777" w:rsidTr="00310C12">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7D0330C4" w14:textId="77777777" w:rsidR="00C529C4" w:rsidRPr="0011654C" w:rsidRDefault="00C529C4" w:rsidP="00EB3902">
            <w:pPr>
              <w:widowControl/>
              <w:spacing w:after="120"/>
              <w:rPr>
                <w:snapToGrid/>
                <w:sz w:val="22"/>
                <w:szCs w:val="22"/>
              </w:rPr>
            </w:pPr>
            <w:r w:rsidRPr="0011654C">
              <w:rPr>
                <w:snapToGrid/>
                <w:sz w:val="22"/>
                <w:szCs w:val="22"/>
              </w:rPr>
              <w:t>Lecturer I *</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2CA02" w14:textId="77876463" w:rsidR="00C529C4" w:rsidRPr="00205CE1" w:rsidRDefault="00C529C4"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1,175 </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14:paraId="14BCA3D8" w14:textId="35431DA1" w:rsidR="00C529C4" w:rsidRPr="00205CE1" w:rsidRDefault="00C529C4"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1,197 </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23E6455A" w14:textId="11EA9B5B" w:rsidR="00C529C4" w:rsidRPr="00205CE1" w:rsidRDefault="00C529C4"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1,214 </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14:paraId="53FF43CB" w14:textId="2A1889F9" w:rsidR="00C529C4" w:rsidRPr="00205CE1" w:rsidRDefault="00C529C4"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1,245 </w:t>
            </w:r>
          </w:p>
        </w:tc>
      </w:tr>
      <w:tr w:rsidR="00C529C4" w:rsidRPr="0011654C" w14:paraId="5CA5ECA6" w14:textId="77777777" w:rsidTr="00310C12">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4BD0AE98" w14:textId="77777777" w:rsidR="00C529C4" w:rsidRPr="0011654C" w:rsidRDefault="00C529C4" w:rsidP="00EB3902">
            <w:pPr>
              <w:widowControl/>
              <w:spacing w:after="120"/>
              <w:rPr>
                <w:snapToGrid/>
                <w:sz w:val="22"/>
                <w:szCs w:val="22"/>
              </w:rPr>
            </w:pPr>
            <w:r w:rsidRPr="0011654C">
              <w:rPr>
                <w:snapToGrid/>
                <w:sz w:val="22"/>
                <w:szCs w:val="22"/>
              </w:rPr>
              <w:t>Lecturer II **</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1FC6D890" w14:textId="4E922B05" w:rsidR="00C529C4" w:rsidRPr="00205CE1" w:rsidRDefault="00C529C4"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1,401 </w:t>
            </w:r>
          </w:p>
        </w:tc>
        <w:tc>
          <w:tcPr>
            <w:tcW w:w="1295" w:type="dxa"/>
            <w:tcBorders>
              <w:top w:val="nil"/>
              <w:left w:val="nil"/>
              <w:bottom w:val="single" w:sz="4" w:space="0" w:color="auto"/>
              <w:right w:val="single" w:sz="4" w:space="0" w:color="auto"/>
            </w:tcBorders>
            <w:shd w:val="clear" w:color="auto" w:fill="auto"/>
            <w:noWrap/>
            <w:vAlign w:val="bottom"/>
            <w:hideMark/>
          </w:tcPr>
          <w:p w14:paraId="2A6EC08A" w14:textId="4127692A" w:rsidR="00C529C4" w:rsidRPr="00205CE1" w:rsidRDefault="00C529C4"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1,423 </w:t>
            </w:r>
          </w:p>
        </w:tc>
        <w:tc>
          <w:tcPr>
            <w:tcW w:w="1476" w:type="dxa"/>
            <w:tcBorders>
              <w:top w:val="nil"/>
              <w:left w:val="nil"/>
              <w:bottom w:val="single" w:sz="4" w:space="0" w:color="auto"/>
              <w:right w:val="single" w:sz="4" w:space="0" w:color="auto"/>
            </w:tcBorders>
            <w:shd w:val="clear" w:color="auto" w:fill="auto"/>
            <w:noWrap/>
            <w:vAlign w:val="bottom"/>
            <w:hideMark/>
          </w:tcPr>
          <w:p w14:paraId="75DD38C2" w14:textId="5A793C53" w:rsidR="00C529C4" w:rsidRPr="00205CE1" w:rsidRDefault="00C529C4"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1,443 </w:t>
            </w:r>
          </w:p>
        </w:tc>
        <w:tc>
          <w:tcPr>
            <w:tcW w:w="1295" w:type="dxa"/>
            <w:tcBorders>
              <w:top w:val="nil"/>
              <w:left w:val="nil"/>
              <w:bottom w:val="single" w:sz="4" w:space="0" w:color="auto"/>
              <w:right w:val="single" w:sz="4" w:space="0" w:color="auto"/>
            </w:tcBorders>
            <w:shd w:val="clear" w:color="auto" w:fill="auto"/>
            <w:noWrap/>
            <w:vAlign w:val="bottom"/>
            <w:hideMark/>
          </w:tcPr>
          <w:p w14:paraId="42D76762" w14:textId="7CEF0A68" w:rsidR="00C529C4" w:rsidRPr="00205CE1" w:rsidRDefault="00C529C4"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1,477 </w:t>
            </w:r>
          </w:p>
        </w:tc>
      </w:tr>
      <w:tr w:rsidR="00C529C4" w:rsidRPr="0011654C" w14:paraId="18EAA738" w14:textId="77777777" w:rsidTr="00310C12">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6474722C" w14:textId="77777777" w:rsidR="00C529C4" w:rsidRPr="0011654C" w:rsidRDefault="00C529C4" w:rsidP="00EB3902">
            <w:pPr>
              <w:widowControl/>
              <w:spacing w:after="120"/>
              <w:rPr>
                <w:snapToGrid/>
                <w:sz w:val="22"/>
                <w:szCs w:val="22"/>
              </w:rPr>
            </w:pPr>
            <w:r w:rsidRPr="0011654C">
              <w:rPr>
                <w:snapToGrid/>
                <w:sz w:val="22"/>
                <w:szCs w:val="22"/>
              </w:rPr>
              <w:t>Lecturer III ***</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624CE1F7" w14:textId="16C257FB" w:rsidR="00C529C4" w:rsidRPr="00205CE1" w:rsidRDefault="00C529C4"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1,534 </w:t>
            </w:r>
          </w:p>
        </w:tc>
        <w:tc>
          <w:tcPr>
            <w:tcW w:w="1295" w:type="dxa"/>
            <w:tcBorders>
              <w:top w:val="nil"/>
              <w:left w:val="nil"/>
              <w:bottom w:val="single" w:sz="4" w:space="0" w:color="auto"/>
              <w:right w:val="single" w:sz="4" w:space="0" w:color="auto"/>
            </w:tcBorders>
            <w:shd w:val="clear" w:color="auto" w:fill="auto"/>
            <w:noWrap/>
            <w:vAlign w:val="bottom"/>
            <w:hideMark/>
          </w:tcPr>
          <w:p w14:paraId="3A85B4B8" w14:textId="2FC6A07F" w:rsidR="00C529C4" w:rsidRPr="00205CE1" w:rsidRDefault="00C529C4"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1,554 </w:t>
            </w:r>
          </w:p>
        </w:tc>
        <w:tc>
          <w:tcPr>
            <w:tcW w:w="1476" w:type="dxa"/>
            <w:tcBorders>
              <w:top w:val="nil"/>
              <w:left w:val="nil"/>
              <w:bottom w:val="single" w:sz="4" w:space="0" w:color="auto"/>
              <w:right w:val="single" w:sz="4" w:space="0" w:color="auto"/>
            </w:tcBorders>
            <w:shd w:val="clear" w:color="auto" w:fill="auto"/>
            <w:noWrap/>
            <w:vAlign w:val="bottom"/>
            <w:hideMark/>
          </w:tcPr>
          <w:p w14:paraId="3672D794" w14:textId="38FE61DF" w:rsidR="00C529C4" w:rsidRPr="00205CE1" w:rsidRDefault="00C529C4"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1,575 </w:t>
            </w:r>
          </w:p>
        </w:tc>
        <w:tc>
          <w:tcPr>
            <w:tcW w:w="1295" w:type="dxa"/>
            <w:tcBorders>
              <w:top w:val="nil"/>
              <w:left w:val="nil"/>
              <w:bottom w:val="single" w:sz="4" w:space="0" w:color="auto"/>
              <w:right w:val="single" w:sz="4" w:space="0" w:color="auto"/>
            </w:tcBorders>
            <w:shd w:val="clear" w:color="auto" w:fill="auto"/>
            <w:noWrap/>
            <w:vAlign w:val="bottom"/>
            <w:hideMark/>
          </w:tcPr>
          <w:p w14:paraId="6EC50F58" w14:textId="17359976" w:rsidR="00C529C4" w:rsidRPr="00205CE1" w:rsidRDefault="00C529C4"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1,608 </w:t>
            </w:r>
          </w:p>
        </w:tc>
      </w:tr>
      <w:tr w:rsidR="00C529C4" w:rsidRPr="0011654C" w14:paraId="4239ECAE" w14:textId="77777777" w:rsidTr="00310C12">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7D1DD9BF" w14:textId="77777777" w:rsidR="00C529C4" w:rsidRPr="0011654C" w:rsidRDefault="00C529C4" w:rsidP="00EB3902">
            <w:pPr>
              <w:widowControl/>
              <w:spacing w:after="120"/>
              <w:rPr>
                <w:snapToGrid/>
                <w:sz w:val="22"/>
                <w:szCs w:val="22"/>
              </w:rPr>
            </w:pPr>
            <w:r w:rsidRPr="0011654C">
              <w:rPr>
                <w:snapToGrid/>
                <w:sz w:val="22"/>
                <w:szCs w:val="22"/>
              </w:rPr>
              <w:t>Instructor</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7D375C62" w14:textId="05D3242F" w:rsidR="00C529C4" w:rsidRPr="00205CE1" w:rsidRDefault="00C529C4"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1,175 </w:t>
            </w:r>
          </w:p>
        </w:tc>
        <w:tc>
          <w:tcPr>
            <w:tcW w:w="1295" w:type="dxa"/>
            <w:tcBorders>
              <w:top w:val="nil"/>
              <w:left w:val="nil"/>
              <w:bottom w:val="single" w:sz="4" w:space="0" w:color="auto"/>
              <w:right w:val="single" w:sz="4" w:space="0" w:color="auto"/>
            </w:tcBorders>
            <w:shd w:val="clear" w:color="auto" w:fill="auto"/>
            <w:noWrap/>
            <w:vAlign w:val="bottom"/>
            <w:hideMark/>
          </w:tcPr>
          <w:p w14:paraId="4FE0204D" w14:textId="617AE07F" w:rsidR="00C529C4" w:rsidRPr="00205CE1" w:rsidRDefault="00C529C4"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1,197 </w:t>
            </w:r>
          </w:p>
        </w:tc>
        <w:tc>
          <w:tcPr>
            <w:tcW w:w="1476" w:type="dxa"/>
            <w:tcBorders>
              <w:top w:val="nil"/>
              <w:left w:val="nil"/>
              <w:bottom w:val="single" w:sz="4" w:space="0" w:color="auto"/>
              <w:right w:val="single" w:sz="4" w:space="0" w:color="auto"/>
            </w:tcBorders>
            <w:shd w:val="clear" w:color="auto" w:fill="auto"/>
            <w:noWrap/>
            <w:vAlign w:val="bottom"/>
            <w:hideMark/>
          </w:tcPr>
          <w:p w14:paraId="6443F7D2" w14:textId="3EBCF0BD" w:rsidR="00C529C4" w:rsidRPr="00205CE1" w:rsidRDefault="00C529C4"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1,214 </w:t>
            </w:r>
          </w:p>
        </w:tc>
        <w:tc>
          <w:tcPr>
            <w:tcW w:w="1295" w:type="dxa"/>
            <w:tcBorders>
              <w:top w:val="nil"/>
              <w:left w:val="nil"/>
              <w:bottom w:val="single" w:sz="4" w:space="0" w:color="auto"/>
              <w:right w:val="single" w:sz="4" w:space="0" w:color="auto"/>
            </w:tcBorders>
            <w:shd w:val="clear" w:color="auto" w:fill="auto"/>
            <w:noWrap/>
            <w:vAlign w:val="bottom"/>
            <w:hideMark/>
          </w:tcPr>
          <w:p w14:paraId="1E8728EE" w14:textId="522C4F36" w:rsidR="00C529C4" w:rsidRPr="00205CE1" w:rsidRDefault="00C529C4"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1,245 </w:t>
            </w:r>
          </w:p>
        </w:tc>
      </w:tr>
      <w:tr w:rsidR="00C529C4" w:rsidRPr="0011654C" w14:paraId="29490A96" w14:textId="77777777" w:rsidTr="00310C12">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4339AE38" w14:textId="77777777" w:rsidR="00C529C4" w:rsidRPr="0011654C" w:rsidRDefault="00C529C4" w:rsidP="00EB3902">
            <w:pPr>
              <w:widowControl/>
              <w:spacing w:after="120"/>
              <w:rPr>
                <w:snapToGrid/>
                <w:sz w:val="22"/>
                <w:szCs w:val="22"/>
              </w:rPr>
            </w:pPr>
            <w:r w:rsidRPr="0011654C">
              <w:rPr>
                <w:snapToGrid/>
                <w:sz w:val="22"/>
                <w:szCs w:val="22"/>
              </w:rPr>
              <w:t>Assistant Professor</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16DD8079" w14:textId="408B595A" w:rsidR="00C529C4" w:rsidRPr="00205CE1" w:rsidRDefault="00C529C4"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1,418 </w:t>
            </w:r>
          </w:p>
        </w:tc>
        <w:tc>
          <w:tcPr>
            <w:tcW w:w="1295" w:type="dxa"/>
            <w:tcBorders>
              <w:top w:val="nil"/>
              <w:left w:val="nil"/>
              <w:bottom w:val="single" w:sz="4" w:space="0" w:color="auto"/>
              <w:right w:val="single" w:sz="4" w:space="0" w:color="auto"/>
            </w:tcBorders>
            <w:shd w:val="clear" w:color="auto" w:fill="auto"/>
            <w:noWrap/>
            <w:vAlign w:val="bottom"/>
            <w:hideMark/>
          </w:tcPr>
          <w:p w14:paraId="4A966B89" w14:textId="130DF570" w:rsidR="00C529C4" w:rsidRPr="00205CE1" w:rsidRDefault="00C529C4"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1,436 </w:t>
            </w:r>
          </w:p>
        </w:tc>
        <w:tc>
          <w:tcPr>
            <w:tcW w:w="1476" w:type="dxa"/>
            <w:tcBorders>
              <w:top w:val="nil"/>
              <w:left w:val="nil"/>
              <w:bottom w:val="single" w:sz="4" w:space="0" w:color="auto"/>
              <w:right w:val="single" w:sz="4" w:space="0" w:color="auto"/>
            </w:tcBorders>
            <w:shd w:val="clear" w:color="auto" w:fill="auto"/>
            <w:noWrap/>
            <w:vAlign w:val="bottom"/>
            <w:hideMark/>
          </w:tcPr>
          <w:p w14:paraId="07A84ED9" w14:textId="5CA230CC" w:rsidR="00C529C4" w:rsidRPr="00205CE1" w:rsidRDefault="00C529C4"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1,458 </w:t>
            </w:r>
          </w:p>
        </w:tc>
        <w:tc>
          <w:tcPr>
            <w:tcW w:w="1295" w:type="dxa"/>
            <w:tcBorders>
              <w:top w:val="nil"/>
              <w:left w:val="nil"/>
              <w:bottom w:val="single" w:sz="4" w:space="0" w:color="auto"/>
              <w:right w:val="single" w:sz="4" w:space="0" w:color="auto"/>
            </w:tcBorders>
            <w:shd w:val="clear" w:color="auto" w:fill="auto"/>
            <w:noWrap/>
            <w:vAlign w:val="bottom"/>
            <w:hideMark/>
          </w:tcPr>
          <w:p w14:paraId="5EE599C5" w14:textId="6D75E466" w:rsidR="00C529C4" w:rsidRPr="00205CE1" w:rsidRDefault="00C529C4"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1,491 </w:t>
            </w:r>
          </w:p>
        </w:tc>
      </w:tr>
      <w:tr w:rsidR="00C529C4" w:rsidRPr="0011654C" w14:paraId="16204E38" w14:textId="77777777" w:rsidTr="00310C12">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7227E52B" w14:textId="77777777" w:rsidR="00C529C4" w:rsidRPr="0011654C" w:rsidRDefault="00C529C4" w:rsidP="00EB3902">
            <w:pPr>
              <w:widowControl/>
              <w:spacing w:after="120"/>
              <w:rPr>
                <w:snapToGrid/>
                <w:sz w:val="22"/>
                <w:szCs w:val="22"/>
              </w:rPr>
            </w:pPr>
            <w:r w:rsidRPr="0011654C">
              <w:rPr>
                <w:snapToGrid/>
                <w:sz w:val="22"/>
                <w:szCs w:val="22"/>
              </w:rPr>
              <w:t>Associate Professor</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7F8FAA2A" w14:textId="523BFBFA" w:rsidR="00C529C4" w:rsidRPr="00205CE1" w:rsidRDefault="00C529C4"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1,649 </w:t>
            </w:r>
          </w:p>
        </w:tc>
        <w:tc>
          <w:tcPr>
            <w:tcW w:w="1295" w:type="dxa"/>
            <w:tcBorders>
              <w:top w:val="nil"/>
              <w:left w:val="nil"/>
              <w:bottom w:val="single" w:sz="4" w:space="0" w:color="auto"/>
              <w:right w:val="single" w:sz="4" w:space="0" w:color="auto"/>
            </w:tcBorders>
            <w:shd w:val="clear" w:color="auto" w:fill="auto"/>
            <w:noWrap/>
            <w:vAlign w:val="bottom"/>
            <w:hideMark/>
          </w:tcPr>
          <w:p w14:paraId="457FFDBA" w14:textId="27186F4A" w:rsidR="00C529C4" w:rsidRPr="00205CE1" w:rsidRDefault="00C529C4"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1,667 </w:t>
            </w:r>
          </w:p>
        </w:tc>
        <w:tc>
          <w:tcPr>
            <w:tcW w:w="1476" w:type="dxa"/>
            <w:tcBorders>
              <w:top w:val="nil"/>
              <w:left w:val="nil"/>
              <w:bottom w:val="single" w:sz="4" w:space="0" w:color="auto"/>
              <w:right w:val="single" w:sz="4" w:space="0" w:color="auto"/>
            </w:tcBorders>
            <w:shd w:val="clear" w:color="auto" w:fill="auto"/>
            <w:noWrap/>
            <w:vAlign w:val="bottom"/>
            <w:hideMark/>
          </w:tcPr>
          <w:p w14:paraId="5A3594C5" w14:textId="7A62D1BD" w:rsidR="00C529C4" w:rsidRPr="00205CE1" w:rsidRDefault="00C529C4"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1,690 </w:t>
            </w:r>
          </w:p>
        </w:tc>
        <w:tc>
          <w:tcPr>
            <w:tcW w:w="1295" w:type="dxa"/>
            <w:tcBorders>
              <w:top w:val="nil"/>
              <w:left w:val="nil"/>
              <w:bottom w:val="single" w:sz="4" w:space="0" w:color="auto"/>
              <w:right w:val="single" w:sz="4" w:space="0" w:color="auto"/>
            </w:tcBorders>
            <w:shd w:val="clear" w:color="auto" w:fill="auto"/>
            <w:noWrap/>
            <w:vAlign w:val="bottom"/>
            <w:hideMark/>
          </w:tcPr>
          <w:p w14:paraId="54993F5A" w14:textId="413956E9" w:rsidR="00C529C4" w:rsidRPr="00205CE1" w:rsidRDefault="00C529C4"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1,723 </w:t>
            </w:r>
          </w:p>
        </w:tc>
      </w:tr>
      <w:tr w:rsidR="00C529C4" w:rsidRPr="0011654C" w14:paraId="37D6DB59" w14:textId="77777777" w:rsidTr="00310C12">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70656ABF" w14:textId="77777777" w:rsidR="00C529C4" w:rsidRPr="0011654C" w:rsidRDefault="00C529C4" w:rsidP="00EB3902">
            <w:pPr>
              <w:widowControl/>
              <w:spacing w:after="120"/>
              <w:rPr>
                <w:snapToGrid/>
                <w:sz w:val="22"/>
                <w:szCs w:val="22"/>
              </w:rPr>
            </w:pPr>
            <w:r w:rsidRPr="0011654C">
              <w:rPr>
                <w:snapToGrid/>
                <w:sz w:val="22"/>
                <w:szCs w:val="22"/>
              </w:rPr>
              <w:t>Professor</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7DBD0843" w14:textId="1BF45DC2" w:rsidR="00C529C4" w:rsidRPr="00205CE1" w:rsidRDefault="00C529C4"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1,889 </w:t>
            </w:r>
          </w:p>
        </w:tc>
        <w:tc>
          <w:tcPr>
            <w:tcW w:w="1295" w:type="dxa"/>
            <w:tcBorders>
              <w:top w:val="nil"/>
              <w:left w:val="nil"/>
              <w:bottom w:val="single" w:sz="4" w:space="0" w:color="auto"/>
              <w:right w:val="single" w:sz="4" w:space="0" w:color="auto"/>
            </w:tcBorders>
            <w:shd w:val="clear" w:color="auto" w:fill="auto"/>
            <w:noWrap/>
            <w:vAlign w:val="bottom"/>
            <w:hideMark/>
          </w:tcPr>
          <w:p w14:paraId="57F2DB50" w14:textId="6BC6C10F" w:rsidR="00C529C4" w:rsidRPr="00205CE1" w:rsidRDefault="00C529C4"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1,910 </w:t>
            </w:r>
          </w:p>
        </w:tc>
        <w:tc>
          <w:tcPr>
            <w:tcW w:w="1476" w:type="dxa"/>
            <w:tcBorders>
              <w:top w:val="nil"/>
              <w:left w:val="nil"/>
              <w:bottom w:val="single" w:sz="4" w:space="0" w:color="auto"/>
              <w:right w:val="single" w:sz="4" w:space="0" w:color="auto"/>
            </w:tcBorders>
            <w:shd w:val="clear" w:color="auto" w:fill="auto"/>
            <w:noWrap/>
            <w:vAlign w:val="bottom"/>
            <w:hideMark/>
          </w:tcPr>
          <w:p w14:paraId="1AD47856" w14:textId="0C1176DE" w:rsidR="00C529C4" w:rsidRPr="00205CE1" w:rsidRDefault="00C529C4"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1,936 </w:t>
            </w:r>
          </w:p>
        </w:tc>
        <w:tc>
          <w:tcPr>
            <w:tcW w:w="1295" w:type="dxa"/>
            <w:tcBorders>
              <w:top w:val="nil"/>
              <w:left w:val="nil"/>
              <w:bottom w:val="single" w:sz="4" w:space="0" w:color="auto"/>
              <w:right w:val="single" w:sz="4" w:space="0" w:color="auto"/>
            </w:tcBorders>
            <w:shd w:val="clear" w:color="auto" w:fill="auto"/>
            <w:noWrap/>
            <w:vAlign w:val="bottom"/>
            <w:hideMark/>
          </w:tcPr>
          <w:p w14:paraId="641940C6" w14:textId="169436FB" w:rsidR="00C529C4" w:rsidRPr="00205CE1" w:rsidRDefault="00C529C4"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 xml:space="preserve">1,968 </w:t>
            </w:r>
          </w:p>
        </w:tc>
      </w:tr>
      <w:tr w:rsidR="00D505CC" w:rsidRPr="0011654C" w14:paraId="532D94F7" w14:textId="77777777" w:rsidTr="00B8229F">
        <w:trPr>
          <w:trHeight w:val="300"/>
        </w:trPr>
        <w:tc>
          <w:tcPr>
            <w:tcW w:w="2385" w:type="dxa"/>
            <w:tcBorders>
              <w:top w:val="nil"/>
              <w:left w:val="nil"/>
              <w:bottom w:val="nil"/>
              <w:right w:val="nil"/>
            </w:tcBorders>
            <w:shd w:val="clear" w:color="auto" w:fill="auto"/>
            <w:noWrap/>
            <w:vAlign w:val="bottom"/>
            <w:hideMark/>
          </w:tcPr>
          <w:p w14:paraId="48A9C2FE" w14:textId="77777777" w:rsidR="00D505CC" w:rsidRPr="0011654C" w:rsidRDefault="00D505CC" w:rsidP="00EB3902">
            <w:pPr>
              <w:widowControl/>
              <w:spacing w:after="120"/>
              <w:jc w:val="right"/>
              <w:rPr>
                <w:snapToGrid/>
                <w:sz w:val="22"/>
                <w:szCs w:val="22"/>
              </w:rPr>
            </w:pPr>
          </w:p>
        </w:tc>
        <w:tc>
          <w:tcPr>
            <w:tcW w:w="1295" w:type="dxa"/>
            <w:tcBorders>
              <w:top w:val="nil"/>
              <w:left w:val="nil"/>
              <w:bottom w:val="nil"/>
              <w:right w:val="nil"/>
            </w:tcBorders>
            <w:shd w:val="clear" w:color="auto" w:fill="auto"/>
            <w:noWrap/>
            <w:vAlign w:val="bottom"/>
            <w:hideMark/>
          </w:tcPr>
          <w:p w14:paraId="33AA6610" w14:textId="77777777" w:rsidR="00D505CC" w:rsidRPr="0011654C" w:rsidRDefault="00D505CC" w:rsidP="00EB3902">
            <w:pPr>
              <w:widowControl/>
              <w:spacing w:after="120"/>
              <w:rPr>
                <w:snapToGrid/>
                <w:sz w:val="20"/>
              </w:rPr>
            </w:pPr>
          </w:p>
        </w:tc>
        <w:tc>
          <w:tcPr>
            <w:tcW w:w="1295" w:type="dxa"/>
            <w:tcBorders>
              <w:top w:val="nil"/>
              <w:left w:val="nil"/>
              <w:bottom w:val="nil"/>
              <w:right w:val="nil"/>
            </w:tcBorders>
            <w:shd w:val="clear" w:color="auto" w:fill="auto"/>
            <w:noWrap/>
            <w:vAlign w:val="bottom"/>
            <w:hideMark/>
          </w:tcPr>
          <w:p w14:paraId="2B1A3AD9" w14:textId="77777777" w:rsidR="00D505CC" w:rsidRPr="0011654C" w:rsidRDefault="00D505CC" w:rsidP="00EB3902">
            <w:pPr>
              <w:widowControl/>
              <w:spacing w:after="120"/>
              <w:rPr>
                <w:snapToGrid/>
                <w:sz w:val="20"/>
              </w:rPr>
            </w:pPr>
          </w:p>
        </w:tc>
        <w:tc>
          <w:tcPr>
            <w:tcW w:w="1476" w:type="dxa"/>
            <w:tcBorders>
              <w:top w:val="nil"/>
              <w:left w:val="nil"/>
              <w:bottom w:val="nil"/>
              <w:right w:val="nil"/>
            </w:tcBorders>
            <w:shd w:val="clear" w:color="auto" w:fill="auto"/>
            <w:noWrap/>
            <w:vAlign w:val="bottom"/>
            <w:hideMark/>
          </w:tcPr>
          <w:p w14:paraId="285051CD" w14:textId="77777777" w:rsidR="00D505CC" w:rsidRPr="0011654C" w:rsidRDefault="00D505CC" w:rsidP="00EB3902">
            <w:pPr>
              <w:widowControl/>
              <w:spacing w:after="120"/>
              <w:rPr>
                <w:snapToGrid/>
                <w:sz w:val="20"/>
              </w:rPr>
            </w:pPr>
          </w:p>
        </w:tc>
        <w:tc>
          <w:tcPr>
            <w:tcW w:w="1295" w:type="dxa"/>
            <w:tcBorders>
              <w:top w:val="nil"/>
              <w:left w:val="nil"/>
              <w:bottom w:val="nil"/>
              <w:right w:val="nil"/>
            </w:tcBorders>
            <w:shd w:val="clear" w:color="auto" w:fill="auto"/>
            <w:noWrap/>
            <w:vAlign w:val="bottom"/>
            <w:hideMark/>
          </w:tcPr>
          <w:p w14:paraId="2C5EFD71" w14:textId="77777777" w:rsidR="00D505CC" w:rsidRPr="0011654C" w:rsidRDefault="00D505CC" w:rsidP="00EB3902">
            <w:pPr>
              <w:widowControl/>
              <w:spacing w:after="120"/>
              <w:rPr>
                <w:snapToGrid/>
                <w:sz w:val="20"/>
              </w:rPr>
            </w:pPr>
          </w:p>
        </w:tc>
      </w:tr>
      <w:tr w:rsidR="00D505CC" w:rsidRPr="0011654C" w14:paraId="7B308967" w14:textId="77777777" w:rsidTr="00B8229F">
        <w:trPr>
          <w:trHeight w:val="300"/>
        </w:trPr>
        <w:tc>
          <w:tcPr>
            <w:tcW w:w="4975" w:type="dxa"/>
            <w:gridSpan w:val="3"/>
            <w:tcBorders>
              <w:top w:val="nil"/>
              <w:left w:val="nil"/>
              <w:bottom w:val="nil"/>
              <w:right w:val="nil"/>
            </w:tcBorders>
            <w:shd w:val="clear" w:color="auto" w:fill="auto"/>
            <w:noWrap/>
            <w:vAlign w:val="bottom"/>
            <w:hideMark/>
          </w:tcPr>
          <w:p w14:paraId="16B8BB6C" w14:textId="77777777" w:rsidR="00D505CC" w:rsidRPr="0011654C" w:rsidRDefault="00D505CC" w:rsidP="00EB3902">
            <w:pPr>
              <w:widowControl/>
              <w:spacing w:after="120"/>
              <w:rPr>
                <w:snapToGrid/>
                <w:szCs w:val="24"/>
              </w:rPr>
            </w:pPr>
            <w:r w:rsidRPr="0011654C">
              <w:rPr>
                <w:snapToGrid/>
                <w:szCs w:val="24"/>
              </w:rPr>
              <w:t>* 0-10 semesters of previous college teaching</w:t>
            </w:r>
          </w:p>
        </w:tc>
        <w:tc>
          <w:tcPr>
            <w:tcW w:w="1476" w:type="dxa"/>
            <w:tcBorders>
              <w:top w:val="nil"/>
              <w:left w:val="nil"/>
              <w:bottom w:val="nil"/>
              <w:right w:val="nil"/>
            </w:tcBorders>
            <w:shd w:val="clear" w:color="auto" w:fill="auto"/>
            <w:noWrap/>
            <w:vAlign w:val="bottom"/>
            <w:hideMark/>
          </w:tcPr>
          <w:p w14:paraId="47FAE318" w14:textId="77777777" w:rsidR="00D505CC" w:rsidRPr="0011654C" w:rsidRDefault="00D505CC" w:rsidP="00EB3902">
            <w:pPr>
              <w:widowControl/>
              <w:spacing w:after="120"/>
              <w:rPr>
                <w:snapToGrid/>
                <w:sz w:val="22"/>
                <w:szCs w:val="22"/>
              </w:rPr>
            </w:pPr>
          </w:p>
        </w:tc>
        <w:tc>
          <w:tcPr>
            <w:tcW w:w="1295" w:type="dxa"/>
            <w:tcBorders>
              <w:top w:val="nil"/>
              <w:left w:val="nil"/>
              <w:bottom w:val="nil"/>
              <w:right w:val="nil"/>
            </w:tcBorders>
            <w:shd w:val="clear" w:color="auto" w:fill="auto"/>
            <w:noWrap/>
            <w:vAlign w:val="bottom"/>
            <w:hideMark/>
          </w:tcPr>
          <w:p w14:paraId="7EE6E6C8" w14:textId="77777777" w:rsidR="00D505CC" w:rsidRPr="0011654C" w:rsidRDefault="00D505CC" w:rsidP="00EB3902">
            <w:pPr>
              <w:widowControl/>
              <w:spacing w:after="120"/>
              <w:rPr>
                <w:snapToGrid/>
                <w:sz w:val="20"/>
              </w:rPr>
            </w:pPr>
          </w:p>
        </w:tc>
      </w:tr>
      <w:tr w:rsidR="00D505CC" w:rsidRPr="0011654C" w14:paraId="75A440F2" w14:textId="77777777" w:rsidTr="00B8229F">
        <w:trPr>
          <w:trHeight w:val="300"/>
        </w:trPr>
        <w:tc>
          <w:tcPr>
            <w:tcW w:w="4975" w:type="dxa"/>
            <w:gridSpan w:val="3"/>
            <w:tcBorders>
              <w:top w:val="nil"/>
              <w:left w:val="nil"/>
              <w:bottom w:val="nil"/>
              <w:right w:val="nil"/>
            </w:tcBorders>
            <w:shd w:val="clear" w:color="auto" w:fill="auto"/>
            <w:noWrap/>
            <w:vAlign w:val="bottom"/>
            <w:hideMark/>
          </w:tcPr>
          <w:p w14:paraId="10143346" w14:textId="77777777" w:rsidR="00D505CC" w:rsidRPr="0011654C" w:rsidRDefault="00D505CC" w:rsidP="00EB3902">
            <w:pPr>
              <w:widowControl/>
              <w:spacing w:after="120"/>
              <w:rPr>
                <w:snapToGrid/>
                <w:szCs w:val="24"/>
              </w:rPr>
            </w:pPr>
            <w:r w:rsidRPr="0011654C">
              <w:rPr>
                <w:snapToGrid/>
                <w:szCs w:val="24"/>
              </w:rPr>
              <w:t>** 11-19 semesters of previous college teaching</w:t>
            </w:r>
          </w:p>
        </w:tc>
        <w:tc>
          <w:tcPr>
            <w:tcW w:w="1476" w:type="dxa"/>
            <w:tcBorders>
              <w:top w:val="nil"/>
              <w:left w:val="nil"/>
              <w:bottom w:val="nil"/>
              <w:right w:val="nil"/>
            </w:tcBorders>
            <w:shd w:val="clear" w:color="auto" w:fill="auto"/>
            <w:noWrap/>
            <w:vAlign w:val="bottom"/>
            <w:hideMark/>
          </w:tcPr>
          <w:p w14:paraId="71FFCBD5" w14:textId="77777777" w:rsidR="00D505CC" w:rsidRPr="0011654C" w:rsidRDefault="00D505CC" w:rsidP="00EB3902">
            <w:pPr>
              <w:widowControl/>
              <w:spacing w:after="120"/>
              <w:rPr>
                <w:snapToGrid/>
                <w:sz w:val="22"/>
                <w:szCs w:val="22"/>
              </w:rPr>
            </w:pPr>
          </w:p>
        </w:tc>
        <w:tc>
          <w:tcPr>
            <w:tcW w:w="1295" w:type="dxa"/>
            <w:tcBorders>
              <w:top w:val="nil"/>
              <w:left w:val="nil"/>
              <w:bottom w:val="nil"/>
              <w:right w:val="nil"/>
            </w:tcBorders>
            <w:shd w:val="clear" w:color="auto" w:fill="auto"/>
            <w:noWrap/>
            <w:vAlign w:val="bottom"/>
            <w:hideMark/>
          </w:tcPr>
          <w:p w14:paraId="7D3BAE8D" w14:textId="77777777" w:rsidR="00D505CC" w:rsidRPr="0011654C" w:rsidRDefault="00D505CC" w:rsidP="00EB3902">
            <w:pPr>
              <w:widowControl/>
              <w:spacing w:after="120"/>
              <w:rPr>
                <w:snapToGrid/>
                <w:sz w:val="20"/>
              </w:rPr>
            </w:pPr>
          </w:p>
        </w:tc>
      </w:tr>
      <w:tr w:rsidR="00D505CC" w:rsidRPr="0011654C" w14:paraId="53E2E114" w14:textId="77777777" w:rsidTr="00B8229F">
        <w:trPr>
          <w:trHeight w:val="300"/>
        </w:trPr>
        <w:tc>
          <w:tcPr>
            <w:tcW w:w="4975" w:type="dxa"/>
            <w:gridSpan w:val="3"/>
            <w:tcBorders>
              <w:top w:val="nil"/>
              <w:left w:val="nil"/>
              <w:bottom w:val="nil"/>
              <w:right w:val="nil"/>
            </w:tcBorders>
            <w:shd w:val="clear" w:color="auto" w:fill="auto"/>
            <w:noWrap/>
            <w:vAlign w:val="bottom"/>
            <w:hideMark/>
          </w:tcPr>
          <w:p w14:paraId="395C6925" w14:textId="77777777" w:rsidR="00D505CC" w:rsidRPr="0011654C" w:rsidRDefault="00D505CC" w:rsidP="00EB3902">
            <w:pPr>
              <w:widowControl/>
              <w:spacing w:after="120"/>
              <w:rPr>
                <w:snapToGrid/>
                <w:szCs w:val="24"/>
              </w:rPr>
            </w:pPr>
            <w:r w:rsidRPr="0011654C">
              <w:rPr>
                <w:snapToGrid/>
                <w:szCs w:val="24"/>
              </w:rPr>
              <w:t>*** 20 + semesters of previous college teaching</w:t>
            </w:r>
          </w:p>
        </w:tc>
        <w:tc>
          <w:tcPr>
            <w:tcW w:w="1476" w:type="dxa"/>
            <w:tcBorders>
              <w:top w:val="nil"/>
              <w:left w:val="nil"/>
              <w:bottom w:val="nil"/>
              <w:right w:val="nil"/>
            </w:tcBorders>
            <w:shd w:val="clear" w:color="auto" w:fill="auto"/>
            <w:noWrap/>
            <w:vAlign w:val="bottom"/>
            <w:hideMark/>
          </w:tcPr>
          <w:p w14:paraId="293A7334" w14:textId="77777777" w:rsidR="00D505CC" w:rsidRPr="0011654C" w:rsidRDefault="00D505CC" w:rsidP="00EB3902">
            <w:pPr>
              <w:widowControl/>
              <w:spacing w:after="120"/>
              <w:rPr>
                <w:snapToGrid/>
                <w:sz w:val="22"/>
                <w:szCs w:val="22"/>
              </w:rPr>
            </w:pPr>
          </w:p>
        </w:tc>
        <w:tc>
          <w:tcPr>
            <w:tcW w:w="1295" w:type="dxa"/>
            <w:tcBorders>
              <w:top w:val="nil"/>
              <w:left w:val="nil"/>
              <w:bottom w:val="nil"/>
              <w:right w:val="nil"/>
            </w:tcBorders>
            <w:shd w:val="clear" w:color="auto" w:fill="auto"/>
            <w:noWrap/>
            <w:vAlign w:val="bottom"/>
            <w:hideMark/>
          </w:tcPr>
          <w:p w14:paraId="426265A9" w14:textId="77777777" w:rsidR="00D505CC" w:rsidRPr="0011654C" w:rsidRDefault="00D505CC" w:rsidP="00EB3902">
            <w:pPr>
              <w:widowControl/>
              <w:spacing w:after="120"/>
              <w:rPr>
                <w:snapToGrid/>
                <w:sz w:val="20"/>
              </w:rPr>
            </w:pPr>
          </w:p>
        </w:tc>
      </w:tr>
      <w:tr w:rsidR="00D505CC" w:rsidRPr="0011654C" w14:paraId="3BCC01FA" w14:textId="77777777" w:rsidTr="00B8229F">
        <w:trPr>
          <w:trHeight w:val="300"/>
        </w:trPr>
        <w:tc>
          <w:tcPr>
            <w:tcW w:w="2385" w:type="dxa"/>
            <w:tcBorders>
              <w:top w:val="nil"/>
              <w:left w:val="nil"/>
              <w:bottom w:val="nil"/>
              <w:right w:val="nil"/>
            </w:tcBorders>
            <w:shd w:val="clear" w:color="auto" w:fill="auto"/>
            <w:noWrap/>
            <w:vAlign w:val="bottom"/>
            <w:hideMark/>
          </w:tcPr>
          <w:p w14:paraId="41E1B08E" w14:textId="77777777" w:rsidR="00D505CC" w:rsidRPr="0011654C" w:rsidRDefault="00D505CC" w:rsidP="00EB3902">
            <w:pPr>
              <w:widowControl/>
              <w:spacing w:after="120"/>
              <w:rPr>
                <w:snapToGrid/>
                <w:sz w:val="20"/>
              </w:rPr>
            </w:pPr>
          </w:p>
        </w:tc>
        <w:tc>
          <w:tcPr>
            <w:tcW w:w="1295" w:type="dxa"/>
            <w:tcBorders>
              <w:top w:val="nil"/>
              <w:left w:val="nil"/>
              <w:bottom w:val="nil"/>
              <w:right w:val="nil"/>
            </w:tcBorders>
            <w:shd w:val="clear" w:color="auto" w:fill="auto"/>
            <w:noWrap/>
            <w:vAlign w:val="bottom"/>
            <w:hideMark/>
          </w:tcPr>
          <w:p w14:paraId="0A3F0DD5" w14:textId="77777777" w:rsidR="00D505CC" w:rsidRPr="0011654C" w:rsidRDefault="00D505CC" w:rsidP="00EB3902">
            <w:pPr>
              <w:widowControl/>
              <w:spacing w:after="120"/>
              <w:rPr>
                <w:snapToGrid/>
                <w:sz w:val="20"/>
              </w:rPr>
            </w:pPr>
          </w:p>
        </w:tc>
        <w:tc>
          <w:tcPr>
            <w:tcW w:w="1295" w:type="dxa"/>
            <w:tcBorders>
              <w:top w:val="nil"/>
              <w:left w:val="nil"/>
              <w:bottom w:val="nil"/>
              <w:right w:val="nil"/>
            </w:tcBorders>
            <w:shd w:val="clear" w:color="auto" w:fill="auto"/>
            <w:noWrap/>
            <w:vAlign w:val="bottom"/>
            <w:hideMark/>
          </w:tcPr>
          <w:p w14:paraId="30025A7A" w14:textId="77777777" w:rsidR="00D505CC" w:rsidRPr="0011654C" w:rsidRDefault="00D505CC" w:rsidP="00EB3902">
            <w:pPr>
              <w:widowControl/>
              <w:spacing w:after="120"/>
              <w:rPr>
                <w:snapToGrid/>
                <w:sz w:val="20"/>
              </w:rPr>
            </w:pPr>
          </w:p>
        </w:tc>
        <w:tc>
          <w:tcPr>
            <w:tcW w:w="1476" w:type="dxa"/>
            <w:tcBorders>
              <w:top w:val="nil"/>
              <w:left w:val="nil"/>
              <w:bottom w:val="nil"/>
              <w:right w:val="nil"/>
            </w:tcBorders>
            <w:shd w:val="clear" w:color="auto" w:fill="auto"/>
            <w:noWrap/>
            <w:vAlign w:val="bottom"/>
            <w:hideMark/>
          </w:tcPr>
          <w:p w14:paraId="6555D9B4" w14:textId="77777777" w:rsidR="00D505CC" w:rsidRPr="0011654C" w:rsidRDefault="00D505CC" w:rsidP="00EB3902">
            <w:pPr>
              <w:widowControl/>
              <w:spacing w:after="120"/>
              <w:rPr>
                <w:snapToGrid/>
                <w:sz w:val="20"/>
              </w:rPr>
            </w:pPr>
          </w:p>
        </w:tc>
        <w:tc>
          <w:tcPr>
            <w:tcW w:w="1295" w:type="dxa"/>
            <w:tcBorders>
              <w:top w:val="nil"/>
              <w:left w:val="nil"/>
              <w:bottom w:val="nil"/>
              <w:right w:val="nil"/>
            </w:tcBorders>
            <w:shd w:val="clear" w:color="auto" w:fill="auto"/>
            <w:noWrap/>
            <w:vAlign w:val="bottom"/>
            <w:hideMark/>
          </w:tcPr>
          <w:p w14:paraId="298DB0FF" w14:textId="77777777" w:rsidR="00D505CC" w:rsidRPr="0011654C" w:rsidRDefault="00D505CC" w:rsidP="00EB3902">
            <w:pPr>
              <w:widowControl/>
              <w:spacing w:after="120"/>
              <w:rPr>
                <w:snapToGrid/>
                <w:sz w:val="20"/>
              </w:rPr>
            </w:pPr>
          </w:p>
        </w:tc>
      </w:tr>
      <w:tr w:rsidR="00D505CC" w:rsidRPr="0011654C" w14:paraId="46E29BAE" w14:textId="77777777" w:rsidTr="00B8229F">
        <w:trPr>
          <w:trHeight w:val="300"/>
        </w:trPr>
        <w:tc>
          <w:tcPr>
            <w:tcW w:w="4975" w:type="dxa"/>
            <w:gridSpan w:val="3"/>
            <w:tcBorders>
              <w:top w:val="nil"/>
              <w:left w:val="nil"/>
              <w:bottom w:val="nil"/>
              <w:right w:val="nil"/>
            </w:tcBorders>
            <w:shd w:val="clear" w:color="auto" w:fill="auto"/>
            <w:noWrap/>
            <w:vAlign w:val="bottom"/>
            <w:hideMark/>
          </w:tcPr>
          <w:p w14:paraId="1C749768" w14:textId="68411042" w:rsidR="00D505CC" w:rsidRPr="0011654C" w:rsidRDefault="00D505CC" w:rsidP="00EB3902">
            <w:pPr>
              <w:widowControl/>
              <w:spacing w:after="960"/>
              <w:rPr>
                <w:snapToGrid/>
                <w:szCs w:val="24"/>
              </w:rPr>
            </w:pPr>
            <w:r w:rsidRPr="0011654C">
              <w:rPr>
                <w:snapToGrid/>
                <w:szCs w:val="24"/>
              </w:rPr>
              <w:t>Note:</w:t>
            </w:r>
            <w:r w:rsidR="005E63DE">
              <w:rPr>
                <w:snapToGrid/>
                <w:szCs w:val="24"/>
              </w:rPr>
              <w:t xml:space="preserve"> </w:t>
            </w:r>
            <w:r w:rsidRPr="0011654C">
              <w:rPr>
                <w:snapToGrid/>
                <w:szCs w:val="24"/>
              </w:rPr>
              <w:t>Lab rate is one half of the credit hour rate</w:t>
            </w:r>
          </w:p>
        </w:tc>
        <w:tc>
          <w:tcPr>
            <w:tcW w:w="1476" w:type="dxa"/>
            <w:tcBorders>
              <w:top w:val="nil"/>
              <w:left w:val="nil"/>
              <w:bottom w:val="nil"/>
              <w:right w:val="nil"/>
            </w:tcBorders>
            <w:shd w:val="clear" w:color="auto" w:fill="auto"/>
            <w:noWrap/>
            <w:vAlign w:val="bottom"/>
            <w:hideMark/>
          </w:tcPr>
          <w:p w14:paraId="3FE1447A" w14:textId="77777777" w:rsidR="00D505CC" w:rsidRPr="0011654C" w:rsidRDefault="00D505CC" w:rsidP="00EB3902">
            <w:pPr>
              <w:widowControl/>
              <w:spacing w:after="120"/>
              <w:rPr>
                <w:snapToGrid/>
                <w:sz w:val="22"/>
                <w:szCs w:val="22"/>
              </w:rPr>
            </w:pPr>
          </w:p>
        </w:tc>
        <w:tc>
          <w:tcPr>
            <w:tcW w:w="1295" w:type="dxa"/>
            <w:tcBorders>
              <w:top w:val="nil"/>
              <w:left w:val="nil"/>
              <w:bottom w:val="nil"/>
              <w:right w:val="nil"/>
            </w:tcBorders>
            <w:shd w:val="clear" w:color="auto" w:fill="auto"/>
            <w:noWrap/>
            <w:vAlign w:val="bottom"/>
            <w:hideMark/>
          </w:tcPr>
          <w:p w14:paraId="400CD20A" w14:textId="77777777" w:rsidR="00D505CC" w:rsidRPr="0011654C" w:rsidRDefault="00D505CC" w:rsidP="00EB3902">
            <w:pPr>
              <w:widowControl/>
              <w:spacing w:after="120"/>
              <w:rPr>
                <w:snapToGrid/>
                <w:sz w:val="20"/>
              </w:rPr>
            </w:pPr>
          </w:p>
        </w:tc>
      </w:tr>
    </w:tbl>
    <w:p w14:paraId="7E7B3813" w14:textId="77777777" w:rsidR="00D505CC" w:rsidRDefault="00D505CC" w:rsidP="00EB3902">
      <w:pPr>
        <w:spacing w:after="120"/>
        <w:ind w:firstLine="360"/>
        <w:jc w:val="both"/>
        <w:rPr>
          <w:sz w:val="10"/>
          <w:szCs w:val="10"/>
        </w:rPr>
      </w:pPr>
    </w:p>
    <w:p w14:paraId="550EB242" w14:textId="07FBE867" w:rsidR="002F218B" w:rsidRDefault="002F218B" w:rsidP="00EB3902">
      <w:pPr>
        <w:spacing w:after="360"/>
        <w:ind w:firstLine="360"/>
        <w:jc w:val="both"/>
        <w:rPr>
          <w:szCs w:val="24"/>
        </w:rPr>
      </w:pPr>
      <w:r w:rsidRPr="0011654C">
        <w:rPr>
          <w:szCs w:val="24"/>
        </w:rPr>
        <w:lastRenderedPageBreak/>
        <w:t>Credit Hour Rates AY 202</w:t>
      </w:r>
      <w:r>
        <w:rPr>
          <w:szCs w:val="24"/>
        </w:rPr>
        <w:t>6</w:t>
      </w:r>
      <w:r w:rsidRPr="0011654C">
        <w:rPr>
          <w:szCs w:val="24"/>
        </w:rPr>
        <w:t>, Effective September 1, 202</w:t>
      </w:r>
      <w:r>
        <w:rPr>
          <w:szCs w:val="24"/>
        </w:rPr>
        <w:t>5</w:t>
      </w:r>
      <w:r w:rsidRPr="0011654C">
        <w:rPr>
          <w:szCs w:val="24"/>
        </w:rPr>
        <w:t>:</w:t>
      </w:r>
    </w:p>
    <w:tbl>
      <w:tblPr>
        <w:tblW w:w="7746" w:type="dxa"/>
        <w:tblInd w:w="468" w:type="dxa"/>
        <w:tblLook w:val="04A0" w:firstRow="1" w:lastRow="0" w:firstColumn="1" w:lastColumn="0" w:noHBand="0" w:noVBand="1"/>
      </w:tblPr>
      <w:tblGrid>
        <w:gridCol w:w="2385"/>
        <w:gridCol w:w="1295"/>
        <w:gridCol w:w="1295"/>
        <w:gridCol w:w="1476"/>
        <w:gridCol w:w="1295"/>
      </w:tblGrid>
      <w:tr w:rsidR="00F47D70" w:rsidRPr="0011654C" w14:paraId="654EA2AD" w14:textId="77777777" w:rsidTr="00EB3902">
        <w:trPr>
          <w:trHeight w:val="300"/>
          <w:tblHeader/>
        </w:trPr>
        <w:tc>
          <w:tcPr>
            <w:tcW w:w="2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18131" w14:textId="6540C43B" w:rsidR="00F47D70" w:rsidRPr="0011654C" w:rsidRDefault="00F47D70" w:rsidP="00EB3902">
            <w:pPr>
              <w:widowControl/>
              <w:spacing w:after="120"/>
              <w:jc w:val="center"/>
              <w:rPr>
                <w:b/>
                <w:bCs/>
                <w:snapToGrid/>
                <w:sz w:val="22"/>
                <w:szCs w:val="22"/>
              </w:rPr>
            </w:pPr>
            <w:r w:rsidRPr="0011654C">
              <w:rPr>
                <w:b/>
                <w:bCs/>
                <w:snapToGrid/>
                <w:sz w:val="22"/>
                <w:szCs w:val="22"/>
              </w:rPr>
              <w:t>AY 202</w:t>
            </w:r>
            <w:r w:rsidR="006A6D0F">
              <w:rPr>
                <w:b/>
                <w:bCs/>
                <w:snapToGrid/>
                <w:sz w:val="22"/>
                <w:szCs w:val="22"/>
              </w:rPr>
              <w:t>5</w:t>
            </w:r>
            <w:r w:rsidRPr="0011654C">
              <w:rPr>
                <w:b/>
                <w:bCs/>
                <w:snapToGrid/>
                <w:sz w:val="22"/>
                <w:szCs w:val="22"/>
              </w:rPr>
              <w:t>-202</w:t>
            </w:r>
            <w:r w:rsidR="006A6D0F">
              <w:rPr>
                <w:b/>
                <w:bCs/>
                <w:snapToGrid/>
                <w:sz w:val="22"/>
                <w:szCs w:val="22"/>
              </w:rPr>
              <w:t>6</w:t>
            </w:r>
          </w:p>
        </w:tc>
        <w:tc>
          <w:tcPr>
            <w:tcW w:w="536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2C61CE0" w14:textId="77777777" w:rsidR="00F47D70" w:rsidRPr="0011654C" w:rsidRDefault="00F47D70" w:rsidP="00EB3902">
            <w:pPr>
              <w:widowControl/>
              <w:spacing w:after="120"/>
              <w:jc w:val="center"/>
              <w:rPr>
                <w:b/>
                <w:bCs/>
                <w:snapToGrid/>
                <w:sz w:val="22"/>
                <w:szCs w:val="22"/>
              </w:rPr>
            </w:pPr>
            <w:r w:rsidRPr="0011654C">
              <w:rPr>
                <w:b/>
                <w:bCs/>
                <w:snapToGrid/>
                <w:sz w:val="22"/>
                <w:szCs w:val="22"/>
              </w:rPr>
              <w:t xml:space="preserve">Service </w:t>
            </w:r>
            <w:r>
              <w:rPr>
                <w:b/>
                <w:bCs/>
                <w:snapToGrid/>
                <w:sz w:val="22"/>
                <w:szCs w:val="22"/>
              </w:rPr>
              <w:t>Units</w:t>
            </w:r>
          </w:p>
        </w:tc>
      </w:tr>
      <w:tr w:rsidR="00F47D70" w:rsidRPr="0011654C" w14:paraId="5E56543F" w14:textId="77777777" w:rsidTr="00D67313">
        <w:trPr>
          <w:trHeight w:val="300"/>
        </w:trPr>
        <w:tc>
          <w:tcPr>
            <w:tcW w:w="2385" w:type="dxa"/>
            <w:tcBorders>
              <w:top w:val="nil"/>
              <w:left w:val="single" w:sz="4" w:space="0" w:color="auto"/>
              <w:bottom w:val="single" w:sz="4" w:space="0" w:color="auto"/>
              <w:right w:val="single" w:sz="4" w:space="0" w:color="auto"/>
            </w:tcBorders>
            <w:shd w:val="clear" w:color="000000" w:fill="D9D9D9"/>
            <w:noWrap/>
            <w:vAlign w:val="bottom"/>
            <w:hideMark/>
          </w:tcPr>
          <w:p w14:paraId="14C3B6DE" w14:textId="77777777" w:rsidR="00F47D70" w:rsidRPr="0011654C" w:rsidRDefault="00F47D70" w:rsidP="00EB3902">
            <w:pPr>
              <w:widowControl/>
              <w:spacing w:after="120"/>
              <w:rPr>
                <w:snapToGrid/>
                <w:sz w:val="22"/>
                <w:szCs w:val="22"/>
              </w:rPr>
            </w:pPr>
            <w:r w:rsidRPr="0011654C">
              <w:rPr>
                <w:snapToGrid/>
                <w:sz w:val="22"/>
                <w:szCs w:val="22"/>
              </w:rPr>
              <w:t>Rank</w:t>
            </w:r>
          </w:p>
        </w:tc>
        <w:tc>
          <w:tcPr>
            <w:tcW w:w="1295" w:type="dxa"/>
            <w:tcBorders>
              <w:top w:val="nil"/>
              <w:left w:val="nil"/>
              <w:bottom w:val="single" w:sz="4" w:space="0" w:color="auto"/>
              <w:right w:val="single" w:sz="4" w:space="0" w:color="auto"/>
            </w:tcBorders>
            <w:shd w:val="clear" w:color="000000" w:fill="D9D9D9"/>
            <w:noWrap/>
            <w:vAlign w:val="bottom"/>
            <w:hideMark/>
          </w:tcPr>
          <w:p w14:paraId="334B2B54" w14:textId="77777777" w:rsidR="00F47D70" w:rsidRPr="0011654C" w:rsidRDefault="00F47D70" w:rsidP="00EB3902">
            <w:pPr>
              <w:widowControl/>
              <w:spacing w:after="120"/>
              <w:jc w:val="center"/>
              <w:rPr>
                <w:snapToGrid/>
                <w:sz w:val="22"/>
                <w:szCs w:val="22"/>
              </w:rPr>
            </w:pPr>
            <w:r w:rsidRPr="0011654C">
              <w:rPr>
                <w:snapToGrid/>
                <w:sz w:val="22"/>
                <w:szCs w:val="22"/>
              </w:rPr>
              <w:t>0-5</w:t>
            </w:r>
          </w:p>
        </w:tc>
        <w:tc>
          <w:tcPr>
            <w:tcW w:w="1295" w:type="dxa"/>
            <w:tcBorders>
              <w:top w:val="nil"/>
              <w:left w:val="nil"/>
              <w:bottom w:val="single" w:sz="4" w:space="0" w:color="auto"/>
              <w:right w:val="single" w:sz="4" w:space="0" w:color="auto"/>
            </w:tcBorders>
            <w:shd w:val="clear" w:color="000000" w:fill="D9D9D9"/>
            <w:noWrap/>
            <w:vAlign w:val="bottom"/>
            <w:hideMark/>
          </w:tcPr>
          <w:p w14:paraId="65CA16B2" w14:textId="77777777" w:rsidR="00F47D70" w:rsidRPr="0011654C" w:rsidRDefault="00F47D70" w:rsidP="00EB3902">
            <w:pPr>
              <w:widowControl/>
              <w:spacing w:after="120"/>
              <w:jc w:val="center"/>
              <w:rPr>
                <w:snapToGrid/>
                <w:sz w:val="22"/>
                <w:szCs w:val="22"/>
              </w:rPr>
            </w:pPr>
            <w:r w:rsidRPr="0011654C">
              <w:rPr>
                <w:snapToGrid/>
                <w:sz w:val="22"/>
                <w:szCs w:val="22"/>
              </w:rPr>
              <w:t>6-12</w:t>
            </w:r>
          </w:p>
        </w:tc>
        <w:tc>
          <w:tcPr>
            <w:tcW w:w="1476" w:type="dxa"/>
            <w:tcBorders>
              <w:top w:val="nil"/>
              <w:left w:val="nil"/>
              <w:bottom w:val="single" w:sz="4" w:space="0" w:color="auto"/>
              <w:right w:val="single" w:sz="4" w:space="0" w:color="auto"/>
            </w:tcBorders>
            <w:shd w:val="clear" w:color="000000" w:fill="D9D9D9"/>
            <w:noWrap/>
            <w:vAlign w:val="bottom"/>
            <w:hideMark/>
          </w:tcPr>
          <w:p w14:paraId="14D59B0F" w14:textId="77777777" w:rsidR="00F47D70" w:rsidRPr="0011654C" w:rsidRDefault="00F47D70" w:rsidP="00EB3902">
            <w:pPr>
              <w:widowControl/>
              <w:spacing w:after="120"/>
              <w:jc w:val="center"/>
              <w:rPr>
                <w:snapToGrid/>
                <w:sz w:val="22"/>
                <w:szCs w:val="22"/>
              </w:rPr>
            </w:pPr>
            <w:r w:rsidRPr="0011654C">
              <w:rPr>
                <w:snapToGrid/>
                <w:sz w:val="22"/>
                <w:szCs w:val="22"/>
              </w:rPr>
              <w:t>13-19</w:t>
            </w:r>
          </w:p>
        </w:tc>
        <w:tc>
          <w:tcPr>
            <w:tcW w:w="1295" w:type="dxa"/>
            <w:tcBorders>
              <w:top w:val="nil"/>
              <w:left w:val="nil"/>
              <w:bottom w:val="single" w:sz="4" w:space="0" w:color="auto"/>
              <w:right w:val="single" w:sz="4" w:space="0" w:color="auto"/>
            </w:tcBorders>
            <w:shd w:val="clear" w:color="000000" w:fill="D9D9D9"/>
            <w:noWrap/>
            <w:vAlign w:val="bottom"/>
            <w:hideMark/>
          </w:tcPr>
          <w:p w14:paraId="61AA539B" w14:textId="77777777" w:rsidR="00F47D70" w:rsidRPr="0011654C" w:rsidRDefault="00F47D70" w:rsidP="00EB3902">
            <w:pPr>
              <w:widowControl/>
              <w:spacing w:after="120"/>
              <w:jc w:val="center"/>
              <w:rPr>
                <w:snapToGrid/>
                <w:sz w:val="22"/>
                <w:szCs w:val="22"/>
              </w:rPr>
            </w:pPr>
            <w:r w:rsidRPr="0011654C">
              <w:rPr>
                <w:snapToGrid/>
                <w:sz w:val="22"/>
                <w:szCs w:val="22"/>
              </w:rPr>
              <w:t>20+</w:t>
            </w:r>
          </w:p>
        </w:tc>
      </w:tr>
      <w:tr w:rsidR="006A6D0F" w:rsidRPr="0011654C" w14:paraId="053322B4" w14:textId="77777777" w:rsidTr="00D67313">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30EAE727" w14:textId="77777777" w:rsidR="006A6D0F" w:rsidRPr="0011654C" w:rsidRDefault="006A6D0F" w:rsidP="00EB3902">
            <w:pPr>
              <w:widowControl/>
              <w:spacing w:after="120"/>
              <w:rPr>
                <w:snapToGrid/>
                <w:sz w:val="22"/>
                <w:szCs w:val="22"/>
              </w:rPr>
            </w:pPr>
            <w:r w:rsidRPr="0011654C">
              <w:rPr>
                <w:snapToGrid/>
                <w:sz w:val="22"/>
                <w:szCs w:val="22"/>
              </w:rPr>
              <w:t>Lecturer I *</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29D15" w14:textId="28DDA005" w:rsidR="006A6D0F" w:rsidRPr="00205CE1" w:rsidRDefault="006A6D0F"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1,211</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14:paraId="65410744" w14:textId="049C857F" w:rsidR="006A6D0F" w:rsidRPr="00205CE1" w:rsidRDefault="006A6D0F"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1,233</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0AC0B757" w14:textId="157F7DD2" w:rsidR="006A6D0F" w:rsidRPr="00205CE1" w:rsidRDefault="006A6D0F"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1,250</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14:paraId="1E462CD8" w14:textId="4BD4968E" w:rsidR="006A6D0F" w:rsidRPr="00205CE1" w:rsidRDefault="006A6D0F"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1,283</w:t>
            </w:r>
          </w:p>
        </w:tc>
      </w:tr>
      <w:tr w:rsidR="006A6D0F" w:rsidRPr="0011654C" w14:paraId="6D51EFBC" w14:textId="77777777" w:rsidTr="00D67313">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15C70AC4" w14:textId="77777777" w:rsidR="006A6D0F" w:rsidRPr="0011654C" w:rsidRDefault="006A6D0F" w:rsidP="00EB3902">
            <w:pPr>
              <w:widowControl/>
              <w:spacing w:after="120"/>
              <w:rPr>
                <w:snapToGrid/>
                <w:sz w:val="22"/>
                <w:szCs w:val="22"/>
              </w:rPr>
            </w:pPr>
            <w:r w:rsidRPr="0011654C">
              <w:rPr>
                <w:snapToGrid/>
                <w:sz w:val="22"/>
                <w:szCs w:val="22"/>
              </w:rPr>
              <w:t>Lecturer II **</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0FF4BD99" w14:textId="704730CA" w:rsidR="006A6D0F" w:rsidRPr="00205CE1" w:rsidRDefault="006A6D0F"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1,443</w:t>
            </w:r>
          </w:p>
        </w:tc>
        <w:tc>
          <w:tcPr>
            <w:tcW w:w="1295" w:type="dxa"/>
            <w:tcBorders>
              <w:top w:val="nil"/>
              <w:left w:val="nil"/>
              <w:bottom w:val="single" w:sz="4" w:space="0" w:color="auto"/>
              <w:right w:val="single" w:sz="4" w:space="0" w:color="auto"/>
            </w:tcBorders>
            <w:shd w:val="clear" w:color="auto" w:fill="auto"/>
            <w:noWrap/>
            <w:vAlign w:val="bottom"/>
            <w:hideMark/>
          </w:tcPr>
          <w:p w14:paraId="3B1A597E" w14:textId="6B6E38D2" w:rsidR="006A6D0F" w:rsidRPr="00205CE1" w:rsidRDefault="006A6D0F"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1,465</w:t>
            </w:r>
          </w:p>
        </w:tc>
        <w:tc>
          <w:tcPr>
            <w:tcW w:w="1476" w:type="dxa"/>
            <w:tcBorders>
              <w:top w:val="nil"/>
              <w:left w:val="nil"/>
              <w:bottom w:val="single" w:sz="4" w:space="0" w:color="auto"/>
              <w:right w:val="single" w:sz="4" w:space="0" w:color="auto"/>
            </w:tcBorders>
            <w:shd w:val="clear" w:color="auto" w:fill="auto"/>
            <w:noWrap/>
            <w:vAlign w:val="bottom"/>
            <w:hideMark/>
          </w:tcPr>
          <w:p w14:paraId="7CE8187A" w14:textId="147AC937" w:rsidR="006A6D0F" w:rsidRPr="00205CE1" w:rsidRDefault="006A6D0F"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1,486</w:t>
            </w:r>
          </w:p>
        </w:tc>
        <w:tc>
          <w:tcPr>
            <w:tcW w:w="1295" w:type="dxa"/>
            <w:tcBorders>
              <w:top w:val="nil"/>
              <w:left w:val="nil"/>
              <w:bottom w:val="single" w:sz="4" w:space="0" w:color="auto"/>
              <w:right w:val="single" w:sz="4" w:space="0" w:color="auto"/>
            </w:tcBorders>
            <w:shd w:val="clear" w:color="auto" w:fill="auto"/>
            <w:noWrap/>
            <w:vAlign w:val="bottom"/>
            <w:hideMark/>
          </w:tcPr>
          <w:p w14:paraId="6EFFFB20" w14:textId="3EB73EE7" w:rsidR="006A6D0F" w:rsidRPr="00205CE1" w:rsidRDefault="006A6D0F"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1,521</w:t>
            </w:r>
          </w:p>
        </w:tc>
      </w:tr>
      <w:tr w:rsidR="006A6D0F" w:rsidRPr="0011654C" w14:paraId="5F191A91" w14:textId="77777777" w:rsidTr="00D67313">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7B66FBE6" w14:textId="77777777" w:rsidR="006A6D0F" w:rsidRPr="0011654C" w:rsidRDefault="006A6D0F" w:rsidP="00EB3902">
            <w:pPr>
              <w:widowControl/>
              <w:spacing w:after="120"/>
              <w:rPr>
                <w:snapToGrid/>
                <w:sz w:val="22"/>
                <w:szCs w:val="22"/>
              </w:rPr>
            </w:pPr>
            <w:r w:rsidRPr="0011654C">
              <w:rPr>
                <w:snapToGrid/>
                <w:sz w:val="22"/>
                <w:szCs w:val="22"/>
              </w:rPr>
              <w:t>Lecturer III ***</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38DAA975" w14:textId="4D452957" w:rsidR="006A6D0F" w:rsidRPr="00205CE1" w:rsidRDefault="006A6D0F"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1,580</w:t>
            </w:r>
          </w:p>
        </w:tc>
        <w:tc>
          <w:tcPr>
            <w:tcW w:w="1295" w:type="dxa"/>
            <w:tcBorders>
              <w:top w:val="nil"/>
              <w:left w:val="nil"/>
              <w:bottom w:val="single" w:sz="4" w:space="0" w:color="auto"/>
              <w:right w:val="single" w:sz="4" w:space="0" w:color="auto"/>
            </w:tcBorders>
            <w:shd w:val="clear" w:color="auto" w:fill="auto"/>
            <w:noWrap/>
            <w:vAlign w:val="bottom"/>
            <w:hideMark/>
          </w:tcPr>
          <w:p w14:paraId="37A3AD92" w14:textId="1F1F7430" w:rsidR="006A6D0F" w:rsidRPr="00205CE1" w:rsidRDefault="006A6D0F"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1,601</w:t>
            </w:r>
          </w:p>
        </w:tc>
        <w:tc>
          <w:tcPr>
            <w:tcW w:w="1476" w:type="dxa"/>
            <w:tcBorders>
              <w:top w:val="nil"/>
              <w:left w:val="nil"/>
              <w:bottom w:val="single" w:sz="4" w:space="0" w:color="auto"/>
              <w:right w:val="single" w:sz="4" w:space="0" w:color="auto"/>
            </w:tcBorders>
            <w:shd w:val="clear" w:color="auto" w:fill="auto"/>
            <w:noWrap/>
            <w:vAlign w:val="bottom"/>
            <w:hideMark/>
          </w:tcPr>
          <w:p w14:paraId="1D467922" w14:textId="1D521FBF" w:rsidR="006A6D0F" w:rsidRPr="00205CE1" w:rsidRDefault="006A6D0F"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1,623</w:t>
            </w:r>
          </w:p>
        </w:tc>
        <w:tc>
          <w:tcPr>
            <w:tcW w:w="1295" w:type="dxa"/>
            <w:tcBorders>
              <w:top w:val="nil"/>
              <w:left w:val="nil"/>
              <w:bottom w:val="single" w:sz="4" w:space="0" w:color="auto"/>
              <w:right w:val="single" w:sz="4" w:space="0" w:color="auto"/>
            </w:tcBorders>
            <w:shd w:val="clear" w:color="auto" w:fill="auto"/>
            <w:noWrap/>
            <w:vAlign w:val="bottom"/>
            <w:hideMark/>
          </w:tcPr>
          <w:p w14:paraId="33A1BE95" w14:textId="64973B7D" w:rsidR="006A6D0F" w:rsidRPr="00205CE1" w:rsidRDefault="006A6D0F"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1,657</w:t>
            </w:r>
          </w:p>
        </w:tc>
      </w:tr>
      <w:tr w:rsidR="006A6D0F" w:rsidRPr="0011654C" w14:paraId="12E0271B" w14:textId="77777777" w:rsidTr="00D67313">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611D0E9B" w14:textId="77777777" w:rsidR="006A6D0F" w:rsidRPr="0011654C" w:rsidRDefault="006A6D0F" w:rsidP="00EB3902">
            <w:pPr>
              <w:widowControl/>
              <w:spacing w:after="120"/>
              <w:rPr>
                <w:snapToGrid/>
                <w:sz w:val="22"/>
                <w:szCs w:val="22"/>
              </w:rPr>
            </w:pPr>
            <w:r w:rsidRPr="0011654C">
              <w:rPr>
                <w:snapToGrid/>
                <w:sz w:val="22"/>
                <w:szCs w:val="22"/>
              </w:rPr>
              <w:t>Instructor</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32C639A9" w14:textId="4CDFD293" w:rsidR="006A6D0F" w:rsidRPr="00205CE1" w:rsidRDefault="006A6D0F"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1,211</w:t>
            </w:r>
          </w:p>
        </w:tc>
        <w:tc>
          <w:tcPr>
            <w:tcW w:w="1295" w:type="dxa"/>
            <w:tcBorders>
              <w:top w:val="nil"/>
              <w:left w:val="nil"/>
              <w:bottom w:val="single" w:sz="4" w:space="0" w:color="auto"/>
              <w:right w:val="single" w:sz="4" w:space="0" w:color="auto"/>
            </w:tcBorders>
            <w:shd w:val="clear" w:color="auto" w:fill="auto"/>
            <w:noWrap/>
            <w:vAlign w:val="bottom"/>
            <w:hideMark/>
          </w:tcPr>
          <w:p w14:paraId="799ECAB4" w14:textId="6E326112" w:rsidR="006A6D0F" w:rsidRPr="00205CE1" w:rsidRDefault="006A6D0F"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1,233</w:t>
            </w:r>
          </w:p>
        </w:tc>
        <w:tc>
          <w:tcPr>
            <w:tcW w:w="1476" w:type="dxa"/>
            <w:tcBorders>
              <w:top w:val="nil"/>
              <w:left w:val="nil"/>
              <w:bottom w:val="single" w:sz="4" w:space="0" w:color="auto"/>
              <w:right w:val="single" w:sz="4" w:space="0" w:color="auto"/>
            </w:tcBorders>
            <w:shd w:val="clear" w:color="auto" w:fill="auto"/>
            <w:noWrap/>
            <w:vAlign w:val="bottom"/>
            <w:hideMark/>
          </w:tcPr>
          <w:p w14:paraId="5BD35213" w14:textId="565DCCD8" w:rsidR="006A6D0F" w:rsidRPr="00205CE1" w:rsidRDefault="006A6D0F"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1,250</w:t>
            </w:r>
          </w:p>
        </w:tc>
        <w:tc>
          <w:tcPr>
            <w:tcW w:w="1295" w:type="dxa"/>
            <w:tcBorders>
              <w:top w:val="nil"/>
              <w:left w:val="nil"/>
              <w:bottom w:val="single" w:sz="4" w:space="0" w:color="auto"/>
              <w:right w:val="single" w:sz="4" w:space="0" w:color="auto"/>
            </w:tcBorders>
            <w:shd w:val="clear" w:color="auto" w:fill="auto"/>
            <w:noWrap/>
            <w:vAlign w:val="bottom"/>
            <w:hideMark/>
          </w:tcPr>
          <w:p w14:paraId="55009850" w14:textId="75A6BA64" w:rsidR="006A6D0F" w:rsidRPr="00205CE1" w:rsidRDefault="006A6D0F"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1,283</w:t>
            </w:r>
          </w:p>
        </w:tc>
      </w:tr>
      <w:tr w:rsidR="006A6D0F" w:rsidRPr="0011654C" w14:paraId="2D019EB2" w14:textId="77777777" w:rsidTr="00D67313">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3C48FBD1" w14:textId="77777777" w:rsidR="006A6D0F" w:rsidRPr="0011654C" w:rsidRDefault="006A6D0F" w:rsidP="00EB3902">
            <w:pPr>
              <w:widowControl/>
              <w:spacing w:after="120"/>
              <w:rPr>
                <w:snapToGrid/>
                <w:sz w:val="22"/>
                <w:szCs w:val="22"/>
              </w:rPr>
            </w:pPr>
            <w:r w:rsidRPr="0011654C">
              <w:rPr>
                <w:snapToGrid/>
                <w:sz w:val="22"/>
                <w:szCs w:val="22"/>
              </w:rPr>
              <w:t>Assistant Professor</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56F165EE" w14:textId="59412554" w:rsidR="006A6D0F" w:rsidRPr="00205CE1" w:rsidRDefault="006A6D0F"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1,461</w:t>
            </w:r>
          </w:p>
        </w:tc>
        <w:tc>
          <w:tcPr>
            <w:tcW w:w="1295" w:type="dxa"/>
            <w:tcBorders>
              <w:top w:val="nil"/>
              <w:left w:val="nil"/>
              <w:bottom w:val="single" w:sz="4" w:space="0" w:color="auto"/>
              <w:right w:val="single" w:sz="4" w:space="0" w:color="auto"/>
            </w:tcBorders>
            <w:shd w:val="clear" w:color="auto" w:fill="auto"/>
            <w:noWrap/>
            <w:vAlign w:val="bottom"/>
            <w:hideMark/>
          </w:tcPr>
          <w:p w14:paraId="05E02F9C" w14:textId="00B45A24" w:rsidR="006A6D0F" w:rsidRPr="00205CE1" w:rsidRDefault="006A6D0F"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1,480</w:t>
            </w:r>
          </w:p>
        </w:tc>
        <w:tc>
          <w:tcPr>
            <w:tcW w:w="1476" w:type="dxa"/>
            <w:tcBorders>
              <w:top w:val="nil"/>
              <w:left w:val="nil"/>
              <w:bottom w:val="single" w:sz="4" w:space="0" w:color="auto"/>
              <w:right w:val="single" w:sz="4" w:space="0" w:color="auto"/>
            </w:tcBorders>
            <w:shd w:val="clear" w:color="auto" w:fill="auto"/>
            <w:noWrap/>
            <w:vAlign w:val="bottom"/>
            <w:hideMark/>
          </w:tcPr>
          <w:p w14:paraId="048F267A" w14:textId="7A265D32" w:rsidR="006A6D0F" w:rsidRPr="00205CE1" w:rsidRDefault="006A6D0F"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1,501</w:t>
            </w:r>
          </w:p>
        </w:tc>
        <w:tc>
          <w:tcPr>
            <w:tcW w:w="1295" w:type="dxa"/>
            <w:tcBorders>
              <w:top w:val="nil"/>
              <w:left w:val="nil"/>
              <w:bottom w:val="single" w:sz="4" w:space="0" w:color="auto"/>
              <w:right w:val="single" w:sz="4" w:space="0" w:color="auto"/>
            </w:tcBorders>
            <w:shd w:val="clear" w:color="auto" w:fill="auto"/>
            <w:noWrap/>
            <w:vAlign w:val="bottom"/>
            <w:hideMark/>
          </w:tcPr>
          <w:p w14:paraId="02C3CFA5" w14:textId="1974A985" w:rsidR="006A6D0F" w:rsidRPr="00205CE1" w:rsidRDefault="006A6D0F"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1,535</w:t>
            </w:r>
          </w:p>
        </w:tc>
      </w:tr>
      <w:tr w:rsidR="006A6D0F" w:rsidRPr="0011654C" w14:paraId="62F1855E" w14:textId="77777777" w:rsidTr="00D67313">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3231DD85" w14:textId="77777777" w:rsidR="006A6D0F" w:rsidRPr="0011654C" w:rsidRDefault="006A6D0F" w:rsidP="00EB3902">
            <w:pPr>
              <w:widowControl/>
              <w:spacing w:after="120"/>
              <w:rPr>
                <w:snapToGrid/>
                <w:sz w:val="22"/>
                <w:szCs w:val="22"/>
              </w:rPr>
            </w:pPr>
            <w:r w:rsidRPr="0011654C">
              <w:rPr>
                <w:snapToGrid/>
                <w:sz w:val="22"/>
                <w:szCs w:val="22"/>
              </w:rPr>
              <w:t>Associate Professor</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3E0C1367" w14:textId="05CD22F1" w:rsidR="006A6D0F" w:rsidRPr="00205CE1" w:rsidRDefault="006A6D0F"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1,698</w:t>
            </w:r>
          </w:p>
        </w:tc>
        <w:tc>
          <w:tcPr>
            <w:tcW w:w="1295" w:type="dxa"/>
            <w:tcBorders>
              <w:top w:val="nil"/>
              <w:left w:val="nil"/>
              <w:bottom w:val="single" w:sz="4" w:space="0" w:color="auto"/>
              <w:right w:val="single" w:sz="4" w:space="0" w:color="auto"/>
            </w:tcBorders>
            <w:shd w:val="clear" w:color="auto" w:fill="auto"/>
            <w:noWrap/>
            <w:vAlign w:val="bottom"/>
            <w:hideMark/>
          </w:tcPr>
          <w:p w14:paraId="70513952" w14:textId="1B130509" w:rsidR="006A6D0F" w:rsidRPr="00205CE1" w:rsidRDefault="006A6D0F"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1,717</w:t>
            </w:r>
          </w:p>
        </w:tc>
        <w:tc>
          <w:tcPr>
            <w:tcW w:w="1476" w:type="dxa"/>
            <w:tcBorders>
              <w:top w:val="nil"/>
              <w:left w:val="nil"/>
              <w:bottom w:val="single" w:sz="4" w:space="0" w:color="auto"/>
              <w:right w:val="single" w:sz="4" w:space="0" w:color="auto"/>
            </w:tcBorders>
            <w:shd w:val="clear" w:color="auto" w:fill="auto"/>
            <w:noWrap/>
            <w:vAlign w:val="bottom"/>
            <w:hideMark/>
          </w:tcPr>
          <w:p w14:paraId="7710F5FF" w14:textId="0C1920A8" w:rsidR="006A6D0F" w:rsidRPr="00205CE1" w:rsidRDefault="006A6D0F"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1,741</w:t>
            </w:r>
          </w:p>
        </w:tc>
        <w:tc>
          <w:tcPr>
            <w:tcW w:w="1295" w:type="dxa"/>
            <w:tcBorders>
              <w:top w:val="nil"/>
              <w:left w:val="nil"/>
              <w:bottom w:val="single" w:sz="4" w:space="0" w:color="auto"/>
              <w:right w:val="single" w:sz="4" w:space="0" w:color="auto"/>
            </w:tcBorders>
            <w:shd w:val="clear" w:color="auto" w:fill="auto"/>
            <w:noWrap/>
            <w:vAlign w:val="bottom"/>
            <w:hideMark/>
          </w:tcPr>
          <w:p w14:paraId="60BA378A" w14:textId="062BCDFE" w:rsidR="006A6D0F" w:rsidRPr="00205CE1" w:rsidRDefault="006A6D0F"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1,775</w:t>
            </w:r>
          </w:p>
        </w:tc>
      </w:tr>
      <w:tr w:rsidR="006A6D0F" w:rsidRPr="0011654C" w14:paraId="69CB075F" w14:textId="77777777" w:rsidTr="00D67313">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669657FD" w14:textId="77777777" w:rsidR="006A6D0F" w:rsidRPr="0011654C" w:rsidRDefault="006A6D0F" w:rsidP="00EB3902">
            <w:pPr>
              <w:widowControl/>
              <w:spacing w:after="120"/>
              <w:rPr>
                <w:snapToGrid/>
                <w:sz w:val="22"/>
                <w:szCs w:val="22"/>
              </w:rPr>
            </w:pPr>
            <w:r w:rsidRPr="0011654C">
              <w:rPr>
                <w:snapToGrid/>
                <w:sz w:val="22"/>
                <w:szCs w:val="22"/>
              </w:rPr>
              <w:t>Professor</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30BA73E1" w14:textId="29182E9A" w:rsidR="006A6D0F" w:rsidRPr="00205CE1" w:rsidRDefault="006A6D0F"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1,946</w:t>
            </w:r>
          </w:p>
        </w:tc>
        <w:tc>
          <w:tcPr>
            <w:tcW w:w="1295" w:type="dxa"/>
            <w:tcBorders>
              <w:top w:val="nil"/>
              <w:left w:val="nil"/>
              <w:bottom w:val="single" w:sz="4" w:space="0" w:color="auto"/>
              <w:right w:val="single" w:sz="4" w:space="0" w:color="auto"/>
            </w:tcBorders>
            <w:shd w:val="clear" w:color="auto" w:fill="auto"/>
            <w:noWrap/>
            <w:vAlign w:val="bottom"/>
            <w:hideMark/>
          </w:tcPr>
          <w:p w14:paraId="7BFC58F3" w14:textId="3A94DBFF" w:rsidR="006A6D0F" w:rsidRPr="00205CE1" w:rsidRDefault="006A6D0F"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1,967</w:t>
            </w:r>
          </w:p>
        </w:tc>
        <w:tc>
          <w:tcPr>
            <w:tcW w:w="1476" w:type="dxa"/>
            <w:tcBorders>
              <w:top w:val="nil"/>
              <w:left w:val="nil"/>
              <w:bottom w:val="single" w:sz="4" w:space="0" w:color="auto"/>
              <w:right w:val="single" w:sz="4" w:space="0" w:color="auto"/>
            </w:tcBorders>
            <w:shd w:val="clear" w:color="auto" w:fill="auto"/>
            <w:noWrap/>
            <w:vAlign w:val="bottom"/>
            <w:hideMark/>
          </w:tcPr>
          <w:p w14:paraId="1AED56CB" w14:textId="59C346B1" w:rsidR="006A6D0F" w:rsidRPr="00205CE1" w:rsidRDefault="006A6D0F"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1,994</w:t>
            </w:r>
          </w:p>
        </w:tc>
        <w:tc>
          <w:tcPr>
            <w:tcW w:w="1295" w:type="dxa"/>
            <w:tcBorders>
              <w:top w:val="nil"/>
              <w:left w:val="nil"/>
              <w:bottom w:val="single" w:sz="4" w:space="0" w:color="auto"/>
              <w:right w:val="single" w:sz="4" w:space="0" w:color="auto"/>
            </w:tcBorders>
            <w:shd w:val="clear" w:color="auto" w:fill="auto"/>
            <w:noWrap/>
            <w:vAlign w:val="bottom"/>
            <w:hideMark/>
          </w:tcPr>
          <w:p w14:paraId="1E276E9C" w14:textId="2FE509A6" w:rsidR="006A6D0F" w:rsidRPr="00205CE1" w:rsidRDefault="006A6D0F" w:rsidP="00EB3902">
            <w:pPr>
              <w:widowControl/>
              <w:spacing w:after="120"/>
              <w:jc w:val="center"/>
              <w:rPr>
                <w:snapToGrid/>
                <w:sz w:val="22"/>
                <w:szCs w:val="22"/>
              </w:rPr>
            </w:pPr>
            <w:r w:rsidRPr="00EB3902">
              <w:rPr>
                <w:color w:val="000000"/>
                <w:sz w:val="22"/>
                <w:szCs w:val="22"/>
              </w:rPr>
              <w:t>$</w:t>
            </w:r>
            <w:r w:rsidR="005E63DE" w:rsidRPr="00EB3902">
              <w:rPr>
                <w:color w:val="000000"/>
                <w:sz w:val="22"/>
                <w:szCs w:val="22"/>
              </w:rPr>
              <w:t xml:space="preserve">  </w:t>
            </w:r>
            <w:r w:rsidRPr="00EB3902">
              <w:rPr>
                <w:color w:val="000000"/>
                <w:sz w:val="22"/>
                <w:szCs w:val="22"/>
              </w:rPr>
              <w:t>2,027</w:t>
            </w:r>
          </w:p>
        </w:tc>
      </w:tr>
      <w:tr w:rsidR="006A6D0F" w:rsidRPr="0011654C" w14:paraId="0DE7F27D" w14:textId="77777777" w:rsidTr="00D67313">
        <w:trPr>
          <w:gridAfter w:val="2"/>
          <w:wAfter w:w="2771" w:type="dxa"/>
          <w:trHeight w:val="300"/>
        </w:trPr>
        <w:tc>
          <w:tcPr>
            <w:tcW w:w="4975" w:type="dxa"/>
            <w:gridSpan w:val="3"/>
            <w:tcBorders>
              <w:top w:val="nil"/>
              <w:left w:val="nil"/>
              <w:bottom w:val="nil"/>
              <w:right w:val="nil"/>
            </w:tcBorders>
            <w:shd w:val="clear" w:color="auto" w:fill="auto"/>
            <w:noWrap/>
            <w:vAlign w:val="bottom"/>
            <w:hideMark/>
          </w:tcPr>
          <w:p w14:paraId="31AD424A" w14:textId="77777777" w:rsidR="006A6D0F" w:rsidRDefault="006A6D0F" w:rsidP="00EB3902">
            <w:pPr>
              <w:widowControl/>
              <w:spacing w:after="120"/>
              <w:rPr>
                <w:snapToGrid/>
                <w:szCs w:val="24"/>
              </w:rPr>
            </w:pPr>
          </w:p>
          <w:p w14:paraId="5589434E" w14:textId="1BA55B53" w:rsidR="006A6D0F" w:rsidRPr="0011654C" w:rsidRDefault="006A6D0F" w:rsidP="00EB3902">
            <w:pPr>
              <w:widowControl/>
              <w:spacing w:after="120"/>
              <w:rPr>
                <w:snapToGrid/>
                <w:szCs w:val="24"/>
              </w:rPr>
            </w:pPr>
            <w:r w:rsidRPr="0011654C">
              <w:rPr>
                <w:snapToGrid/>
                <w:szCs w:val="24"/>
              </w:rPr>
              <w:t>* 0-10 semesters of previous college teaching</w:t>
            </w:r>
          </w:p>
        </w:tc>
      </w:tr>
      <w:tr w:rsidR="006A6D0F" w:rsidRPr="0011654C" w14:paraId="553F1EF3" w14:textId="77777777" w:rsidTr="00D67313">
        <w:trPr>
          <w:gridAfter w:val="2"/>
          <w:wAfter w:w="2771" w:type="dxa"/>
          <w:trHeight w:val="300"/>
        </w:trPr>
        <w:tc>
          <w:tcPr>
            <w:tcW w:w="4975" w:type="dxa"/>
            <w:gridSpan w:val="3"/>
            <w:tcBorders>
              <w:top w:val="nil"/>
              <w:left w:val="nil"/>
              <w:bottom w:val="nil"/>
              <w:right w:val="nil"/>
            </w:tcBorders>
            <w:shd w:val="clear" w:color="auto" w:fill="auto"/>
            <w:noWrap/>
            <w:vAlign w:val="bottom"/>
            <w:hideMark/>
          </w:tcPr>
          <w:p w14:paraId="164E4F26" w14:textId="77777777" w:rsidR="006A6D0F" w:rsidRPr="0011654C" w:rsidRDefault="006A6D0F" w:rsidP="00EB3902">
            <w:pPr>
              <w:widowControl/>
              <w:spacing w:after="120"/>
              <w:rPr>
                <w:snapToGrid/>
                <w:szCs w:val="24"/>
              </w:rPr>
            </w:pPr>
            <w:r w:rsidRPr="0011654C">
              <w:rPr>
                <w:snapToGrid/>
                <w:szCs w:val="24"/>
              </w:rPr>
              <w:t>** 11-19 semesters of previous college teaching</w:t>
            </w:r>
          </w:p>
        </w:tc>
      </w:tr>
      <w:tr w:rsidR="006A6D0F" w:rsidRPr="0011654C" w14:paraId="357E95AD" w14:textId="77777777" w:rsidTr="00D67313">
        <w:trPr>
          <w:gridAfter w:val="2"/>
          <w:wAfter w:w="2771" w:type="dxa"/>
          <w:trHeight w:val="300"/>
        </w:trPr>
        <w:tc>
          <w:tcPr>
            <w:tcW w:w="4975" w:type="dxa"/>
            <w:gridSpan w:val="3"/>
            <w:tcBorders>
              <w:top w:val="nil"/>
              <w:left w:val="nil"/>
              <w:bottom w:val="nil"/>
              <w:right w:val="nil"/>
            </w:tcBorders>
            <w:shd w:val="clear" w:color="auto" w:fill="auto"/>
            <w:noWrap/>
            <w:vAlign w:val="bottom"/>
            <w:hideMark/>
          </w:tcPr>
          <w:p w14:paraId="71932851" w14:textId="77777777" w:rsidR="006A6D0F" w:rsidRPr="0011654C" w:rsidRDefault="006A6D0F" w:rsidP="00EB3902">
            <w:pPr>
              <w:widowControl/>
              <w:spacing w:after="120"/>
              <w:rPr>
                <w:snapToGrid/>
                <w:szCs w:val="24"/>
              </w:rPr>
            </w:pPr>
            <w:r w:rsidRPr="0011654C">
              <w:rPr>
                <w:snapToGrid/>
                <w:szCs w:val="24"/>
              </w:rPr>
              <w:t>*** 20 + semesters of previous college teaching</w:t>
            </w:r>
          </w:p>
        </w:tc>
      </w:tr>
      <w:tr w:rsidR="006A6D0F" w:rsidRPr="0011654C" w14:paraId="10EE556F" w14:textId="77777777" w:rsidTr="00D67313">
        <w:trPr>
          <w:gridAfter w:val="2"/>
          <w:wAfter w:w="2771" w:type="dxa"/>
          <w:trHeight w:val="300"/>
        </w:trPr>
        <w:tc>
          <w:tcPr>
            <w:tcW w:w="2385" w:type="dxa"/>
            <w:tcBorders>
              <w:top w:val="nil"/>
              <w:left w:val="nil"/>
              <w:bottom w:val="nil"/>
              <w:right w:val="nil"/>
            </w:tcBorders>
            <w:shd w:val="clear" w:color="auto" w:fill="auto"/>
            <w:noWrap/>
            <w:vAlign w:val="bottom"/>
            <w:hideMark/>
          </w:tcPr>
          <w:p w14:paraId="5440D734" w14:textId="77777777" w:rsidR="006A6D0F" w:rsidRPr="0011654C" w:rsidRDefault="006A6D0F" w:rsidP="00EB3902">
            <w:pPr>
              <w:widowControl/>
              <w:spacing w:after="120"/>
              <w:rPr>
                <w:snapToGrid/>
                <w:sz w:val="20"/>
              </w:rPr>
            </w:pPr>
          </w:p>
        </w:tc>
        <w:tc>
          <w:tcPr>
            <w:tcW w:w="1295" w:type="dxa"/>
            <w:tcBorders>
              <w:top w:val="nil"/>
              <w:left w:val="nil"/>
              <w:bottom w:val="nil"/>
              <w:right w:val="nil"/>
            </w:tcBorders>
            <w:shd w:val="clear" w:color="auto" w:fill="auto"/>
            <w:noWrap/>
            <w:vAlign w:val="bottom"/>
            <w:hideMark/>
          </w:tcPr>
          <w:p w14:paraId="568CB90F" w14:textId="77777777" w:rsidR="006A6D0F" w:rsidRPr="0011654C" w:rsidRDefault="006A6D0F" w:rsidP="00EB3902">
            <w:pPr>
              <w:widowControl/>
              <w:spacing w:after="120"/>
              <w:rPr>
                <w:snapToGrid/>
                <w:sz w:val="20"/>
              </w:rPr>
            </w:pPr>
          </w:p>
        </w:tc>
        <w:tc>
          <w:tcPr>
            <w:tcW w:w="1295" w:type="dxa"/>
            <w:tcBorders>
              <w:top w:val="nil"/>
              <w:left w:val="nil"/>
              <w:bottom w:val="nil"/>
              <w:right w:val="nil"/>
            </w:tcBorders>
            <w:shd w:val="clear" w:color="auto" w:fill="auto"/>
            <w:noWrap/>
            <w:vAlign w:val="bottom"/>
            <w:hideMark/>
          </w:tcPr>
          <w:p w14:paraId="6FA4661D" w14:textId="77777777" w:rsidR="006A6D0F" w:rsidRPr="0011654C" w:rsidRDefault="006A6D0F" w:rsidP="00EB3902">
            <w:pPr>
              <w:widowControl/>
              <w:spacing w:after="120"/>
              <w:rPr>
                <w:snapToGrid/>
                <w:sz w:val="20"/>
              </w:rPr>
            </w:pPr>
          </w:p>
        </w:tc>
      </w:tr>
      <w:tr w:rsidR="006A6D0F" w:rsidRPr="0011654C" w14:paraId="79563386" w14:textId="77777777" w:rsidTr="00D67313">
        <w:trPr>
          <w:gridAfter w:val="2"/>
          <w:wAfter w:w="2771" w:type="dxa"/>
          <w:trHeight w:val="300"/>
        </w:trPr>
        <w:tc>
          <w:tcPr>
            <w:tcW w:w="4975" w:type="dxa"/>
            <w:gridSpan w:val="3"/>
            <w:tcBorders>
              <w:top w:val="nil"/>
              <w:left w:val="nil"/>
              <w:bottom w:val="nil"/>
              <w:right w:val="nil"/>
            </w:tcBorders>
            <w:shd w:val="clear" w:color="auto" w:fill="auto"/>
            <w:noWrap/>
            <w:vAlign w:val="bottom"/>
            <w:hideMark/>
          </w:tcPr>
          <w:p w14:paraId="22503035" w14:textId="00AFE885" w:rsidR="006A6D0F" w:rsidRPr="0011654C" w:rsidRDefault="006A6D0F" w:rsidP="00EB3902">
            <w:pPr>
              <w:widowControl/>
              <w:spacing w:after="360"/>
              <w:rPr>
                <w:snapToGrid/>
                <w:szCs w:val="24"/>
              </w:rPr>
            </w:pPr>
            <w:r w:rsidRPr="0011654C">
              <w:rPr>
                <w:snapToGrid/>
                <w:szCs w:val="24"/>
              </w:rPr>
              <w:t>Note:</w:t>
            </w:r>
            <w:r w:rsidR="005E63DE">
              <w:rPr>
                <w:snapToGrid/>
                <w:szCs w:val="24"/>
              </w:rPr>
              <w:t xml:space="preserve"> </w:t>
            </w:r>
            <w:r w:rsidRPr="0011654C">
              <w:rPr>
                <w:snapToGrid/>
                <w:szCs w:val="24"/>
              </w:rPr>
              <w:t>Lab rate is one half of the credit hour rate</w:t>
            </w:r>
          </w:p>
        </w:tc>
      </w:tr>
    </w:tbl>
    <w:bookmarkEnd w:id="37"/>
    <w:bookmarkEnd w:id="38"/>
    <w:p w14:paraId="5823373F" w14:textId="77777777" w:rsidR="008F1054" w:rsidRPr="0011654C" w:rsidRDefault="009A6E5F" w:rsidP="00EB3902">
      <w:pPr>
        <w:spacing w:after="120"/>
        <w:ind w:left="720" w:hanging="360"/>
        <w:jc w:val="both"/>
        <w:rPr>
          <w:szCs w:val="24"/>
        </w:rPr>
      </w:pPr>
      <w:r w:rsidRPr="0011654C">
        <w:rPr>
          <w:szCs w:val="24"/>
        </w:rPr>
        <w:t>1</w:t>
      </w:r>
      <w:r w:rsidR="008F1054" w:rsidRPr="0011654C">
        <w:rPr>
          <w:szCs w:val="24"/>
        </w:rPr>
        <w:t>.</w:t>
      </w:r>
      <w:r w:rsidR="008F1054" w:rsidRPr="0011654C">
        <w:rPr>
          <w:szCs w:val="24"/>
        </w:rPr>
        <w:tab/>
        <w:t>A unit member who is paid on a credit hour basis and who is paid at a rate higher than the minimum for the rank shall receive an increase in per credit hour rate equal to the dollar amount of the increase to the minimum rate for the rank.</w:t>
      </w:r>
    </w:p>
    <w:p w14:paraId="016CD4FB" w14:textId="77777777" w:rsidR="008F1054" w:rsidRPr="0011654C" w:rsidRDefault="008F1054" w:rsidP="00EB3902">
      <w:pPr>
        <w:numPr>
          <w:ilvl w:val="0"/>
          <w:numId w:val="19"/>
        </w:numPr>
        <w:spacing w:after="120"/>
        <w:jc w:val="both"/>
        <w:rPr>
          <w:szCs w:val="24"/>
        </w:rPr>
      </w:pPr>
      <w:r w:rsidRPr="0011654C">
        <w:rPr>
          <w:szCs w:val="24"/>
        </w:rPr>
        <w:t>When a unit member who is paid above the minimum rate advances in rank, the unit member shall receive an increase in the credit hour rate equal to the dollar difference between the previous rank and the new rank.</w:t>
      </w:r>
    </w:p>
    <w:p w14:paraId="19828F34" w14:textId="69F75A77" w:rsidR="009A6E5F" w:rsidRPr="002F218B" w:rsidRDefault="009A6E5F" w:rsidP="00EB3902">
      <w:pPr>
        <w:numPr>
          <w:ilvl w:val="0"/>
          <w:numId w:val="19"/>
        </w:numPr>
        <w:spacing w:after="120"/>
        <w:jc w:val="both"/>
        <w:rPr>
          <w:szCs w:val="24"/>
        </w:rPr>
      </w:pPr>
      <w:r w:rsidRPr="0011654C">
        <w:rPr>
          <w:szCs w:val="24"/>
        </w:rPr>
        <w:t xml:space="preserve">Unit members who engage in properly pre-approved individualized instruction and/or independent study and/or directed study (hereafter referred to as “independent study”) shall be paid at least five </w:t>
      </w:r>
      <w:r w:rsidR="00912A05" w:rsidRPr="0011654C">
        <w:rPr>
          <w:szCs w:val="24"/>
        </w:rPr>
        <w:t>percent (5%) of the appropriate credit hour rate per student for such work, based on the credits for the course.</w:t>
      </w:r>
      <w:r w:rsidR="005E63DE">
        <w:rPr>
          <w:szCs w:val="24"/>
        </w:rPr>
        <w:t xml:space="preserve"> </w:t>
      </w:r>
      <w:r w:rsidR="00912A05" w:rsidRPr="0011654C">
        <w:rPr>
          <w:szCs w:val="24"/>
        </w:rPr>
        <w:t>If the</w:t>
      </w:r>
      <w:r w:rsidR="00DF4BE1">
        <w:rPr>
          <w:szCs w:val="24"/>
        </w:rPr>
        <w:t xml:space="preserve"> campus administration</w:t>
      </w:r>
      <w:r w:rsidR="00912A05" w:rsidRPr="0011654C">
        <w:rPr>
          <w:szCs w:val="24"/>
        </w:rPr>
        <w:t xml:space="preserve"> and </w:t>
      </w:r>
      <w:r w:rsidR="00DF4BE1">
        <w:rPr>
          <w:szCs w:val="24"/>
        </w:rPr>
        <w:t xml:space="preserve">unit </w:t>
      </w:r>
      <w:r w:rsidR="00DF4BE1" w:rsidRPr="0011654C">
        <w:rPr>
          <w:szCs w:val="24"/>
        </w:rPr>
        <w:t>member</w:t>
      </w:r>
      <w:r w:rsidR="00DF4BE1" w:rsidRPr="002F218B">
        <w:rPr>
          <w:szCs w:val="24"/>
        </w:rPr>
        <w:t xml:space="preserve"> </w:t>
      </w:r>
      <w:r w:rsidR="00912A05" w:rsidRPr="002F218B">
        <w:rPr>
          <w:szCs w:val="24"/>
        </w:rPr>
        <w:t xml:space="preserve">agree to </w:t>
      </w:r>
      <w:r w:rsidR="00DF4BE1" w:rsidRPr="002F218B">
        <w:rPr>
          <w:szCs w:val="24"/>
        </w:rPr>
        <w:t xml:space="preserve">a higher rate </w:t>
      </w:r>
      <w:r w:rsidR="00912A05" w:rsidRPr="002F218B">
        <w:rPr>
          <w:szCs w:val="24"/>
        </w:rPr>
        <w:t xml:space="preserve">for such work, the </w:t>
      </w:r>
      <w:r w:rsidR="00DF4BE1" w:rsidRPr="002F218B">
        <w:rPr>
          <w:szCs w:val="24"/>
        </w:rPr>
        <w:t xml:space="preserve">union </w:t>
      </w:r>
      <w:r w:rsidR="00912A05" w:rsidRPr="002F218B">
        <w:rPr>
          <w:szCs w:val="24"/>
        </w:rPr>
        <w:t>and</w:t>
      </w:r>
      <w:r w:rsidR="00DF4BE1" w:rsidRPr="002F218B">
        <w:rPr>
          <w:szCs w:val="24"/>
        </w:rPr>
        <w:t xml:space="preserve"> campus</w:t>
      </w:r>
      <w:r w:rsidR="00912A05" w:rsidRPr="002F218B">
        <w:rPr>
          <w:szCs w:val="24"/>
        </w:rPr>
        <w:t xml:space="preserve"> Human Resources shall be notified and approve of the terms of such agreements.</w:t>
      </w:r>
    </w:p>
    <w:p w14:paraId="1E70BACE" w14:textId="4C6CA1C6" w:rsidR="007327DC" w:rsidRPr="0011654C" w:rsidRDefault="007327DC" w:rsidP="00EB3902">
      <w:pPr>
        <w:numPr>
          <w:ilvl w:val="0"/>
          <w:numId w:val="19"/>
        </w:numPr>
        <w:spacing w:after="120"/>
        <w:jc w:val="both"/>
        <w:rPr>
          <w:szCs w:val="24"/>
        </w:rPr>
      </w:pPr>
      <w:r w:rsidRPr="0011654C">
        <w:rPr>
          <w:szCs w:val="24"/>
        </w:rPr>
        <w:t xml:space="preserve">Unit members who are qualified may participate in research collaboration and service on thesis and dissertation committees. The minimum pay shall be one (1) credit hour, at the per-credit-hour rate the unit member would receive for a teaching assignment, per semester in which they are assigned service on graduate student thesis </w:t>
      </w:r>
      <w:r w:rsidR="00F165F3">
        <w:rPr>
          <w:szCs w:val="24"/>
        </w:rPr>
        <w:t>and dissertation</w:t>
      </w:r>
      <w:r w:rsidRPr="0011654C">
        <w:rPr>
          <w:szCs w:val="24"/>
        </w:rPr>
        <w:t xml:space="preserve"> committee(s), or unit members on appointments paid a proportionate salary may be compensated in a manner and amount specified in their appointment.</w:t>
      </w:r>
      <w:r w:rsidR="00F165F3">
        <w:rPr>
          <w:szCs w:val="24"/>
        </w:rPr>
        <w:t xml:space="preserve"> </w:t>
      </w:r>
      <w:r w:rsidR="00F165F3" w:rsidRPr="00F165F3">
        <w:rPr>
          <w:szCs w:val="24"/>
        </w:rPr>
        <w:t>Unit members who serve on undergraduate honors thesis committees shall be paid $500 if advisers (split if co-advising), and $150 for serving as a member of an undergraduate honors committee.</w:t>
      </w:r>
    </w:p>
    <w:p w14:paraId="2904725F" w14:textId="26530D73" w:rsidR="007327DC" w:rsidRPr="0011654C" w:rsidRDefault="00F165F3" w:rsidP="00EB3902">
      <w:pPr>
        <w:numPr>
          <w:ilvl w:val="0"/>
          <w:numId w:val="19"/>
        </w:numPr>
        <w:spacing w:after="120"/>
        <w:jc w:val="both"/>
        <w:rPr>
          <w:szCs w:val="24"/>
        </w:rPr>
      </w:pPr>
      <w:r w:rsidRPr="00F165F3">
        <w:rPr>
          <w:szCs w:val="24"/>
        </w:rPr>
        <w:t>Unit members who complete University-mandated annual compliance training shall be paid $150. Unit members will be eligible for this payment once per year, based on the annual opening of the compliance training. Payments will be processed at two times each year.</w:t>
      </w:r>
      <w:r>
        <w:rPr>
          <w:szCs w:val="24"/>
        </w:rPr>
        <w:t xml:space="preserve"> </w:t>
      </w:r>
      <w:r w:rsidR="007327DC" w:rsidRPr="0011654C">
        <w:rPr>
          <w:szCs w:val="24"/>
        </w:rPr>
        <w:t>Unit members who are required to attend mandatory administrative training will be compensated an amount at least equivalent to $20 per each full hour of such training.</w:t>
      </w:r>
    </w:p>
    <w:p w14:paraId="1CF35FAB" w14:textId="7E870CA8" w:rsidR="008F1054" w:rsidRPr="0011654C" w:rsidRDefault="008F1054" w:rsidP="00EB3902">
      <w:pPr>
        <w:spacing w:after="120"/>
        <w:ind w:left="360" w:hanging="360"/>
        <w:jc w:val="both"/>
        <w:rPr>
          <w:szCs w:val="24"/>
        </w:rPr>
      </w:pPr>
      <w:r w:rsidRPr="0011654C">
        <w:rPr>
          <w:szCs w:val="24"/>
        </w:rPr>
        <w:t>C.</w:t>
      </w:r>
      <w:r w:rsidRPr="0011654C">
        <w:rPr>
          <w:szCs w:val="24"/>
        </w:rPr>
        <w:tab/>
        <w:t xml:space="preserve">The award of a pay increase based on the above schedule in any academic year shall not offer a </w:t>
      </w:r>
      <w:r w:rsidRPr="0011654C">
        <w:rPr>
          <w:szCs w:val="24"/>
        </w:rPr>
        <w:lastRenderedPageBreak/>
        <w:t>presumption of satisfactory teaching or competence and shall not be reviewable by an arbitrator.</w:t>
      </w:r>
      <w:r w:rsidR="005E63DE">
        <w:rPr>
          <w:szCs w:val="24"/>
        </w:rPr>
        <w:t xml:space="preserve"> </w:t>
      </w:r>
    </w:p>
    <w:p w14:paraId="57235BB9" w14:textId="29902C13" w:rsidR="008F1054" w:rsidRPr="0011654C" w:rsidRDefault="008F1054" w:rsidP="00EB3902">
      <w:pPr>
        <w:spacing w:after="120"/>
        <w:ind w:left="360" w:hanging="360"/>
        <w:jc w:val="both"/>
      </w:pPr>
      <w:r w:rsidRPr="0011654C">
        <w:t>D.</w:t>
      </w:r>
      <w:r w:rsidRPr="0011654C">
        <w:tab/>
      </w:r>
      <w:r w:rsidR="00947785" w:rsidRPr="0011654C">
        <w:t xml:space="preserve">Effective September 1, </w:t>
      </w:r>
      <w:r w:rsidR="003302AC" w:rsidRPr="0011654C">
        <w:t>202</w:t>
      </w:r>
      <w:r w:rsidR="003302AC">
        <w:t>3</w:t>
      </w:r>
      <w:r w:rsidRPr="0011654C">
        <w:t xml:space="preserve">, based on </w:t>
      </w:r>
      <w:r w:rsidR="00947785" w:rsidRPr="0011654C">
        <w:t xml:space="preserve">the salary as of August 31, </w:t>
      </w:r>
      <w:r w:rsidR="003302AC" w:rsidRPr="0011654C">
        <w:t>202</w:t>
      </w:r>
      <w:r w:rsidR="003302AC">
        <w:t>3</w:t>
      </w:r>
      <w:r w:rsidR="007B3C2B" w:rsidRPr="0011654C">
        <w:t>, Unit members on</w:t>
      </w:r>
      <w:r w:rsidR="00B8229F" w:rsidRPr="0011654C">
        <w:t xml:space="preserve"> </w:t>
      </w:r>
      <w:r w:rsidRPr="0011654C">
        <w:t>appointments</w:t>
      </w:r>
      <w:r w:rsidR="007A2C13" w:rsidRPr="0011654C">
        <w:t xml:space="preserve"> </w:t>
      </w:r>
      <w:r w:rsidRPr="0011654C">
        <w:t>paid a proportionate salary (unit members designated as p</w:t>
      </w:r>
      <w:r w:rsidR="007B3C2B" w:rsidRPr="0011654C">
        <w:t>art-time regular) shall receive</w:t>
      </w:r>
      <w:r w:rsidR="0069740A" w:rsidRPr="0011654C">
        <w:t xml:space="preserve"> </w:t>
      </w:r>
      <w:r w:rsidRPr="0011654C">
        <w:t xml:space="preserve">a </w:t>
      </w:r>
      <w:r w:rsidR="00912A05" w:rsidRPr="0011654C">
        <w:t>3</w:t>
      </w:r>
      <w:r w:rsidRPr="0011654C">
        <w:t>% increase to</w:t>
      </w:r>
      <w:r w:rsidR="007415AF" w:rsidRPr="0011654C">
        <w:t xml:space="preserve"> </w:t>
      </w:r>
      <w:r w:rsidRPr="0011654C">
        <w:t>their annual base salaries contingent on satisfactory performance</w:t>
      </w:r>
      <w:r w:rsidR="00B8229F" w:rsidRPr="0011654C">
        <w:t>.</w:t>
      </w:r>
    </w:p>
    <w:p w14:paraId="6C18EF4B" w14:textId="1A873748" w:rsidR="00030E3C" w:rsidRDefault="00030E3C" w:rsidP="00EB3902">
      <w:pPr>
        <w:spacing w:after="120"/>
        <w:ind w:left="360"/>
        <w:jc w:val="both"/>
      </w:pPr>
      <w:r w:rsidRPr="0011654C">
        <w:t xml:space="preserve">Effective September 1, </w:t>
      </w:r>
      <w:r w:rsidR="003302AC" w:rsidRPr="0011654C">
        <w:t>202</w:t>
      </w:r>
      <w:r w:rsidR="003302AC">
        <w:t>4</w:t>
      </w:r>
      <w:r w:rsidRPr="0011654C">
        <w:t xml:space="preserve">, based on the salary as of August 31, </w:t>
      </w:r>
      <w:r w:rsidR="003302AC" w:rsidRPr="0011654C">
        <w:t>202</w:t>
      </w:r>
      <w:r w:rsidR="003302AC">
        <w:t>4</w:t>
      </w:r>
      <w:r w:rsidRPr="0011654C">
        <w:t xml:space="preserve">, Unit members on appointments paid a proportionate salary (unit members designated as part-time regular) shall receive a </w:t>
      </w:r>
      <w:r w:rsidR="00912A05" w:rsidRPr="0011654C">
        <w:t>3</w:t>
      </w:r>
      <w:r w:rsidRPr="0011654C">
        <w:t>% increase to their annual base salaries contingent on satisfactory performance</w:t>
      </w:r>
      <w:r w:rsidR="00B8229F" w:rsidRPr="0011654C">
        <w:t>.</w:t>
      </w:r>
    </w:p>
    <w:p w14:paraId="59F2621B" w14:textId="4A8E8D2F" w:rsidR="003302AC" w:rsidRPr="003302AC" w:rsidRDefault="003302AC" w:rsidP="00EB3902">
      <w:pPr>
        <w:spacing w:after="120"/>
        <w:ind w:left="360"/>
        <w:jc w:val="both"/>
      </w:pPr>
      <w:r w:rsidRPr="0011654C">
        <w:t>Effective September 1, 202</w:t>
      </w:r>
      <w:r>
        <w:t>5</w:t>
      </w:r>
      <w:r w:rsidRPr="0011654C">
        <w:t>, based on the salary as of August 31, 202</w:t>
      </w:r>
      <w:r>
        <w:t>5</w:t>
      </w:r>
      <w:r w:rsidRPr="0011654C">
        <w:t>, Unit members on appointments paid a proportionate salary (unit members designated as part-time regular) shall receive a 3% increase to their annual base salaries contingent on satisfactory performance.</w:t>
      </w:r>
    </w:p>
    <w:p w14:paraId="4F0BC7E5" w14:textId="5060782F" w:rsidR="008F1054" w:rsidRPr="0011654C" w:rsidRDefault="008F1054" w:rsidP="00EB3902">
      <w:pPr>
        <w:spacing w:after="120"/>
        <w:ind w:left="360" w:hanging="360"/>
        <w:jc w:val="both"/>
      </w:pPr>
      <w:r w:rsidRPr="0011654C">
        <w:t>E.</w:t>
      </w:r>
      <w:r w:rsidR="007B3C2B" w:rsidRPr="0011654C">
        <w:tab/>
      </w:r>
      <w:r w:rsidRPr="0011654C">
        <w:t>A unit member must be actively employed at the time a salary increase is processed to be eligible</w:t>
      </w:r>
      <w:r w:rsidR="001D645A">
        <w:t xml:space="preserve"> </w:t>
      </w:r>
      <w:r w:rsidRPr="0011654C">
        <w:t>for the increase.</w:t>
      </w:r>
    </w:p>
    <w:p w14:paraId="38D38A86" w14:textId="1FEF714D" w:rsidR="008F1054" w:rsidRPr="0011654C" w:rsidRDefault="008F1054" w:rsidP="00EB3902">
      <w:pPr>
        <w:spacing w:after="120"/>
        <w:ind w:left="360" w:hanging="360"/>
        <w:jc w:val="both"/>
        <w:rPr>
          <w:szCs w:val="24"/>
          <w:u w:val="single"/>
        </w:rPr>
      </w:pPr>
      <w:r w:rsidRPr="0011654C">
        <w:rPr>
          <w:szCs w:val="24"/>
        </w:rPr>
        <w:t>F.</w:t>
      </w:r>
      <w:r w:rsidRPr="0011654C">
        <w:rPr>
          <w:szCs w:val="24"/>
        </w:rPr>
        <w:tab/>
        <w:t>Unit members paid on a course credit hour basis shall be paid monthly in September, October, November, and December in the Fall semester</w:t>
      </w:r>
      <w:r w:rsidR="007B3C2B" w:rsidRPr="0011654C">
        <w:rPr>
          <w:szCs w:val="24"/>
        </w:rPr>
        <w:t>, and in</w:t>
      </w:r>
      <w:r w:rsidRPr="0011654C">
        <w:rPr>
          <w:szCs w:val="24"/>
        </w:rPr>
        <w:t xml:space="preserve"> January, February, March, April, and May in the Spring semester.</w:t>
      </w:r>
      <w:r w:rsidR="005E63DE">
        <w:rPr>
          <w:szCs w:val="24"/>
        </w:rPr>
        <w:t xml:space="preserve"> </w:t>
      </w:r>
      <w:r w:rsidRPr="0011654C">
        <w:rPr>
          <w:szCs w:val="24"/>
        </w:rPr>
        <w:t>If possible, the January payment shall reflect payment for spring semester courses. Unit members appointed to regular part time academic year positions shall be paid a proportionate salary in twelve (12) installments.</w:t>
      </w:r>
    </w:p>
    <w:p w14:paraId="1A700F79" w14:textId="3FDA62BA" w:rsidR="008F1054" w:rsidRPr="0011654C" w:rsidRDefault="008F1054" w:rsidP="00EB3902">
      <w:pPr>
        <w:spacing w:after="120"/>
        <w:ind w:left="360" w:hanging="360"/>
        <w:jc w:val="both"/>
        <w:rPr>
          <w:szCs w:val="24"/>
        </w:rPr>
      </w:pPr>
      <w:r w:rsidRPr="0011654C">
        <w:rPr>
          <w:szCs w:val="24"/>
        </w:rPr>
        <w:t>G.</w:t>
      </w:r>
      <w:r w:rsidRPr="0011654C">
        <w:rPr>
          <w:szCs w:val="24"/>
        </w:rPr>
        <w:tab/>
        <w:t>The last pay installment for any unit member's semester assignment may be withheld by the University in the event a final grade list has not been appropriately filed.</w:t>
      </w:r>
      <w:r w:rsidR="005E63DE">
        <w:rPr>
          <w:szCs w:val="24"/>
        </w:rPr>
        <w:t xml:space="preserve"> </w:t>
      </w:r>
      <w:r w:rsidRPr="0011654C">
        <w:rPr>
          <w:szCs w:val="24"/>
        </w:rPr>
        <w:t>Failure to file such list after adequate notice has been provided shall constitute just cause for discharge.</w:t>
      </w:r>
    </w:p>
    <w:p w14:paraId="3A33B702" w14:textId="380A458C" w:rsidR="008F1054" w:rsidRPr="0011654C" w:rsidRDefault="007713D3" w:rsidP="00EB3902">
      <w:pPr>
        <w:spacing w:after="120"/>
        <w:ind w:left="360" w:hanging="360"/>
        <w:jc w:val="both"/>
        <w:rPr>
          <w:szCs w:val="24"/>
        </w:rPr>
      </w:pPr>
      <w:r w:rsidRPr="0011654C">
        <w:rPr>
          <w:szCs w:val="24"/>
        </w:rPr>
        <w:t>H</w:t>
      </w:r>
      <w:r w:rsidR="008F1054" w:rsidRPr="0011654C">
        <w:rPr>
          <w:szCs w:val="24"/>
        </w:rPr>
        <w:t>.</w:t>
      </w:r>
      <w:r w:rsidR="008F1054" w:rsidRPr="0011654C">
        <w:rPr>
          <w:szCs w:val="24"/>
        </w:rPr>
        <w:tab/>
        <w:t>No unit member shall have his or her rate of pay reduced as a result of this Agreement.</w:t>
      </w:r>
      <w:r w:rsidR="005E63DE">
        <w:rPr>
          <w:szCs w:val="24"/>
        </w:rPr>
        <w:t xml:space="preserve"> </w:t>
      </w:r>
      <w:r w:rsidR="008F1054" w:rsidRPr="0011654C">
        <w:rPr>
          <w:szCs w:val="24"/>
        </w:rPr>
        <w:t>This protection shall apply solely to a specified course in a particular unit at a specific institution and shall not hereafter serve as either a precedent or as a waiver of this Agreement.</w:t>
      </w:r>
    </w:p>
    <w:p w14:paraId="4DC9F7C2" w14:textId="77777777" w:rsidR="008F1054" w:rsidRPr="0011654C" w:rsidRDefault="007713D3" w:rsidP="00EB3902">
      <w:pPr>
        <w:spacing w:after="120"/>
        <w:ind w:left="360" w:hanging="360"/>
        <w:jc w:val="both"/>
        <w:rPr>
          <w:szCs w:val="24"/>
        </w:rPr>
      </w:pPr>
      <w:r w:rsidRPr="0011654C">
        <w:rPr>
          <w:szCs w:val="24"/>
        </w:rPr>
        <w:t>I</w:t>
      </w:r>
      <w:r w:rsidR="008F1054" w:rsidRPr="0011654C">
        <w:rPr>
          <w:szCs w:val="24"/>
        </w:rPr>
        <w:t>.</w:t>
      </w:r>
      <w:r w:rsidR="008F1054" w:rsidRPr="0011654C">
        <w:rPr>
          <w:szCs w:val="24"/>
        </w:rPr>
        <w:tab/>
        <w:t>Compensation for unit members teaching interactive television courses (ITV) shall be based on the same credit hour equivalency provided to similarly situated full-time faculty.</w:t>
      </w:r>
    </w:p>
    <w:p w14:paraId="2C7D06C0" w14:textId="7D1AECBD" w:rsidR="008F1054" w:rsidRPr="0011654C" w:rsidRDefault="007713D3" w:rsidP="00EB3902">
      <w:pPr>
        <w:spacing w:after="120"/>
        <w:ind w:left="720" w:hanging="720"/>
        <w:jc w:val="both"/>
        <w:rPr>
          <w:szCs w:val="24"/>
        </w:rPr>
      </w:pPr>
      <w:r w:rsidRPr="0011654C">
        <w:rPr>
          <w:szCs w:val="24"/>
        </w:rPr>
        <w:t>J</w:t>
      </w:r>
      <w:r w:rsidR="008F1054" w:rsidRPr="0011654C">
        <w:rPr>
          <w:szCs w:val="24"/>
        </w:rPr>
        <w:t>.</w:t>
      </w:r>
      <w:r w:rsidR="005E63DE">
        <w:rPr>
          <w:szCs w:val="24"/>
        </w:rPr>
        <w:t xml:space="preserve"> </w:t>
      </w:r>
      <w:r w:rsidR="007415AF" w:rsidRPr="0011654C">
        <w:rPr>
          <w:szCs w:val="24"/>
        </w:rPr>
        <w:t xml:space="preserve"> </w:t>
      </w:r>
      <w:r w:rsidR="008F1054" w:rsidRPr="0011654C">
        <w:rPr>
          <w:szCs w:val="24"/>
        </w:rPr>
        <w:t>1.</w:t>
      </w:r>
      <w:r w:rsidR="008F1054" w:rsidRPr="0011654C">
        <w:rPr>
          <w:szCs w:val="24"/>
        </w:rPr>
        <w:tab/>
        <w:t>Unit members paid on a credit hour basis who are promoted to Assistant Professor, Associate Professor, or Professor shall receive an increase upon promotion in rank based on the rate schedule or a minimum increase of $25 per credit hour.</w:t>
      </w:r>
    </w:p>
    <w:p w14:paraId="5C122FEC" w14:textId="77777777" w:rsidR="008F1054" w:rsidRPr="0011654C" w:rsidRDefault="008F1054" w:rsidP="00EB3902">
      <w:pPr>
        <w:spacing w:after="120"/>
        <w:ind w:left="720" w:hanging="360"/>
        <w:jc w:val="both"/>
        <w:rPr>
          <w:szCs w:val="24"/>
        </w:rPr>
      </w:pPr>
      <w:r w:rsidRPr="0011654C">
        <w:rPr>
          <w:szCs w:val="24"/>
        </w:rPr>
        <w:t>2.</w:t>
      </w:r>
      <w:r w:rsidRPr="0011654C">
        <w:rPr>
          <w:szCs w:val="24"/>
        </w:rPr>
        <w:tab/>
        <w:t>If a unit member changed from a Lecturer title to a professorial rank within the same department, there shall be no reduction in the per credit hour rate.</w:t>
      </w:r>
    </w:p>
    <w:p w14:paraId="6F7990A7" w14:textId="77777777" w:rsidR="008F1054" w:rsidRPr="0011654C" w:rsidRDefault="008F1054" w:rsidP="00EB3902">
      <w:pPr>
        <w:spacing w:after="120"/>
        <w:ind w:left="720" w:hanging="360"/>
        <w:jc w:val="both"/>
        <w:rPr>
          <w:szCs w:val="24"/>
        </w:rPr>
      </w:pPr>
      <w:r w:rsidRPr="0011654C">
        <w:rPr>
          <w:szCs w:val="24"/>
        </w:rPr>
        <w:t>3.</w:t>
      </w:r>
      <w:r w:rsidRPr="0011654C">
        <w:rPr>
          <w:szCs w:val="24"/>
        </w:rPr>
        <w:tab/>
        <w:t>A unit member paid a proportionate salary who is promoted to a higher lecturer or professorial rank shall receive a minimum salary increase of 5%.</w:t>
      </w:r>
    </w:p>
    <w:p w14:paraId="513A4B0E" w14:textId="0CF9098C" w:rsidR="008F1054" w:rsidRPr="0011654C" w:rsidRDefault="008F1054" w:rsidP="00EB3902">
      <w:pPr>
        <w:spacing w:after="120"/>
        <w:ind w:left="720" w:hanging="360"/>
        <w:jc w:val="both"/>
        <w:rPr>
          <w:szCs w:val="24"/>
        </w:rPr>
      </w:pPr>
      <w:r w:rsidRPr="0011654C">
        <w:rPr>
          <w:szCs w:val="24"/>
        </w:rPr>
        <w:t>4.</w:t>
      </w:r>
      <w:r w:rsidRPr="0011654C">
        <w:rPr>
          <w:szCs w:val="24"/>
        </w:rPr>
        <w:tab/>
        <w:t>Unit members with the rank of Instructor or Assistant Professor shall be paid at the higher of their current rank rate or at the Lecturer rank for which they qualify by experience.</w:t>
      </w:r>
      <w:r w:rsidR="005E63DE">
        <w:rPr>
          <w:szCs w:val="24"/>
        </w:rPr>
        <w:t xml:space="preserve"> </w:t>
      </w:r>
      <w:r w:rsidRPr="0011654C">
        <w:rPr>
          <w:szCs w:val="24"/>
        </w:rPr>
        <w:t>Qualifying service shall only be earned by service in the University of Maine System.</w:t>
      </w:r>
    </w:p>
    <w:p w14:paraId="6AFC164C" w14:textId="48EFEF24" w:rsidR="00B85838" w:rsidRPr="0011654C" w:rsidRDefault="00B85838" w:rsidP="00EB3902">
      <w:pPr>
        <w:spacing w:after="120"/>
        <w:ind w:left="360" w:hanging="360"/>
        <w:jc w:val="both"/>
        <w:rPr>
          <w:szCs w:val="24"/>
        </w:rPr>
      </w:pPr>
      <w:r w:rsidRPr="0011654C">
        <w:rPr>
          <w:szCs w:val="24"/>
        </w:rPr>
        <w:t>K.</w:t>
      </w:r>
      <w:r w:rsidRPr="0011654C">
        <w:rPr>
          <w:szCs w:val="24"/>
        </w:rPr>
        <w:tab/>
        <w:t xml:space="preserve">A unit member hired </w:t>
      </w:r>
      <w:r w:rsidR="005F41A9" w:rsidRPr="0011654C">
        <w:rPr>
          <w:szCs w:val="24"/>
        </w:rPr>
        <w:t>in a part-time regular category</w:t>
      </w:r>
      <w:r w:rsidRPr="0011654C">
        <w:rPr>
          <w:szCs w:val="24"/>
        </w:rPr>
        <w:t xml:space="preserve"> who has previously attained status as Lecturer II or Lecturer III as a part-time temporary faculty member shall not have </w:t>
      </w:r>
      <w:r w:rsidR="00771EAE">
        <w:rPr>
          <w:szCs w:val="24"/>
        </w:rPr>
        <w:t>their</w:t>
      </w:r>
      <w:r w:rsidRPr="0011654C">
        <w:rPr>
          <w:szCs w:val="24"/>
        </w:rPr>
        <w:t xml:space="preserve"> rate of pay reduced for courses paid on a credit hour basis by the department.</w:t>
      </w:r>
    </w:p>
    <w:p w14:paraId="13590EC4" w14:textId="77777777" w:rsidR="008F1054" w:rsidRPr="0011654C" w:rsidRDefault="00B85838" w:rsidP="00EB3902">
      <w:pPr>
        <w:spacing w:after="120"/>
        <w:ind w:left="360" w:hanging="360"/>
        <w:jc w:val="both"/>
        <w:rPr>
          <w:szCs w:val="24"/>
        </w:rPr>
      </w:pPr>
      <w:r w:rsidRPr="0011654C">
        <w:rPr>
          <w:szCs w:val="24"/>
        </w:rPr>
        <w:t>L</w:t>
      </w:r>
      <w:r w:rsidR="008F1054" w:rsidRPr="0011654C">
        <w:rPr>
          <w:szCs w:val="24"/>
        </w:rPr>
        <w:t>.</w:t>
      </w:r>
      <w:r w:rsidR="008F1054" w:rsidRPr="0011654C">
        <w:rPr>
          <w:szCs w:val="24"/>
        </w:rPr>
        <w:tab/>
        <w:t>All unit members shall receive paychecks by means of direct deposit.</w:t>
      </w:r>
      <w:r w:rsidR="008F1054" w:rsidRPr="0011654C">
        <w:rPr>
          <w:szCs w:val="24"/>
        </w:rPr>
        <w:tab/>
      </w:r>
    </w:p>
    <w:p w14:paraId="198B9654" w14:textId="77777777" w:rsidR="008D6979" w:rsidRPr="0011654C" w:rsidRDefault="008D6979" w:rsidP="00EB3902">
      <w:pPr>
        <w:pStyle w:val="Heading3"/>
        <w:spacing w:after="120"/>
        <w:rPr>
          <w:sz w:val="24"/>
          <w:szCs w:val="24"/>
        </w:rPr>
      </w:pPr>
      <w:bookmarkStart w:id="39" w:name="_Toc157696835"/>
      <w:bookmarkStart w:id="40" w:name="A20"/>
      <w:r w:rsidRPr="0011654C">
        <w:rPr>
          <w:sz w:val="24"/>
          <w:szCs w:val="24"/>
        </w:rPr>
        <w:t xml:space="preserve">Article 20 </w:t>
      </w:r>
      <w:r w:rsidR="007977D1" w:rsidRPr="0011654C">
        <w:rPr>
          <w:sz w:val="24"/>
          <w:szCs w:val="24"/>
        </w:rPr>
        <w:t>–</w:t>
      </w:r>
      <w:r w:rsidRPr="0011654C">
        <w:rPr>
          <w:sz w:val="24"/>
          <w:szCs w:val="24"/>
        </w:rPr>
        <w:t xml:space="preserve"> Benefits</w:t>
      </w:r>
      <w:bookmarkEnd w:id="39"/>
    </w:p>
    <w:bookmarkEnd w:id="40"/>
    <w:p w14:paraId="39951833" w14:textId="7E48C0DC" w:rsidR="00EE1BC3" w:rsidRPr="0011654C" w:rsidRDefault="00EE1BC3" w:rsidP="00EB3902">
      <w:pPr>
        <w:spacing w:after="120"/>
        <w:ind w:left="360" w:hanging="360"/>
        <w:jc w:val="both"/>
        <w:rPr>
          <w:szCs w:val="24"/>
        </w:rPr>
      </w:pPr>
      <w:r w:rsidRPr="0011654C">
        <w:rPr>
          <w:szCs w:val="24"/>
        </w:rPr>
        <w:t>A.</w:t>
      </w:r>
      <w:r w:rsidRPr="0011654C">
        <w:rPr>
          <w:szCs w:val="24"/>
        </w:rPr>
        <w:tab/>
        <w:t>The University shall offer life insurance to unit members teaching two (2) or more courses in a semester who have six (6) or more service units.</w:t>
      </w:r>
      <w:r w:rsidR="005E63DE">
        <w:rPr>
          <w:szCs w:val="24"/>
        </w:rPr>
        <w:t xml:space="preserve"> </w:t>
      </w:r>
      <w:r w:rsidRPr="0011654C">
        <w:rPr>
          <w:szCs w:val="24"/>
        </w:rPr>
        <w:t>Qualifying unit members hired on a semester basis shall be provided with $5,000 coverage.</w:t>
      </w:r>
    </w:p>
    <w:p w14:paraId="293451EC" w14:textId="77777777" w:rsidR="00EE1BC3" w:rsidRPr="0011654C" w:rsidRDefault="007977D1" w:rsidP="00EB3902">
      <w:pPr>
        <w:spacing w:after="120"/>
        <w:ind w:left="360" w:hanging="360"/>
        <w:jc w:val="both"/>
        <w:rPr>
          <w:szCs w:val="24"/>
        </w:rPr>
      </w:pPr>
      <w:r w:rsidRPr="0011654C">
        <w:rPr>
          <w:szCs w:val="24"/>
        </w:rPr>
        <w:t>B.</w:t>
      </w:r>
      <w:r w:rsidR="00EE1BC3" w:rsidRPr="0011654C">
        <w:rPr>
          <w:szCs w:val="24"/>
        </w:rPr>
        <w:tab/>
        <w:t xml:space="preserve">This life insurance must be requested in writing by the unit member from the Campus Human </w:t>
      </w:r>
      <w:r w:rsidR="00EE1BC3" w:rsidRPr="0011654C">
        <w:rPr>
          <w:szCs w:val="24"/>
        </w:rPr>
        <w:lastRenderedPageBreak/>
        <w:t>Resources Office and requires the completion of appropriate enrollment forms.</w:t>
      </w:r>
    </w:p>
    <w:p w14:paraId="0A80E64C" w14:textId="77777777" w:rsidR="00EE1BC3" w:rsidRPr="0011654C" w:rsidRDefault="00EE1BC3" w:rsidP="00EB3902">
      <w:pPr>
        <w:spacing w:after="120"/>
        <w:ind w:left="360" w:hanging="360"/>
        <w:jc w:val="both"/>
        <w:rPr>
          <w:szCs w:val="24"/>
        </w:rPr>
      </w:pPr>
      <w:r w:rsidRPr="0011654C">
        <w:rPr>
          <w:szCs w:val="24"/>
        </w:rPr>
        <w:t>C.</w:t>
      </w:r>
      <w:r w:rsidRPr="0011654C">
        <w:rPr>
          <w:szCs w:val="24"/>
        </w:rPr>
        <w:tab/>
        <w:t>The University shall offer group health coverage up to the level of family coverage to unit members teaching two (2) or more courses in a semester who have six (6) or more service units.</w:t>
      </w:r>
    </w:p>
    <w:p w14:paraId="08DE32EF" w14:textId="77777777" w:rsidR="00EE1BC3" w:rsidRPr="0011654C" w:rsidRDefault="00EE1BC3" w:rsidP="00EB3902">
      <w:pPr>
        <w:spacing w:after="120"/>
        <w:ind w:left="360" w:hanging="360"/>
        <w:jc w:val="both"/>
        <w:rPr>
          <w:szCs w:val="24"/>
        </w:rPr>
      </w:pPr>
      <w:r w:rsidRPr="0011654C">
        <w:rPr>
          <w:szCs w:val="24"/>
        </w:rPr>
        <w:t>D.</w:t>
      </w:r>
      <w:r w:rsidRPr="0011654C">
        <w:rPr>
          <w:szCs w:val="24"/>
        </w:rPr>
        <w:tab/>
        <w:t>For unit members eligible under Section C, the University shall contribute sixty (60) percent of the premium cost.</w:t>
      </w:r>
    </w:p>
    <w:p w14:paraId="01C04E58" w14:textId="77777777" w:rsidR="00EE1BC3" w:rsidRPr="0011654C" w:rsidRDefault="00D565D7" w:rsidP="00EB3902">
      <w:pPr>
        <w:spacing w:after="120"/>
        <w:ind w:left="360" w:hanging="360"/>
        <w:jc w:val="both"/>
        <w:rPr>
          <w:szCs w:val="24"/>
        </w:rPr>
      </w:pPr>
      <w:r w:rsidRPr="0011654C">
        <w:rPr>
          <w:szCs w:val="24"/>
        </w:rPr>
        <w:t>E.</w:t>
      </w:r>
      <w:r w:rsidR="00EE1BC3" w:rsidRPr="0011654C">
        <w:rPr>
          <w:szCs w:val="24"/>
        </w:rPr>
        <w:tab/>
        <w:t>Unit members who have comprehensive health insurance coverage available through another employer are not eligible to participate in this insurance program.</w:t>
      </w:r>
    </w:p>
    <w:p w14:paraId="303D594D" w14:textId="6748D9D7" w:rsidR="00EE1BC3" w:rsidRPr="0011654C" w:rsidRDefault="00EE1BC3" w:rsidP="00EB3902">
      <w:pPr>
        <w:spacing w:after="120"/>
        <w:ind w:left="720" w:hanging="720"/>
      </w:pPr>
      <w:r w:rsidRPr="0011654C">
        <w:rPr>
          <w:szCs w:val="24"/>
        </w:rPr>
        <w:t>F.</w:t>
      </w:r>
      <w:r w:rsidR="00B76624">
        <w:rPr>
          <w:szCs w:val="24"/>
        </w:rPr>
        <w:t xml:space="preserve"> </w:t>
      </w:r>
      <w:r w:rsidRPr="0011654C">
        <w:rPr>
          <w:szCs w:val="24"/>
        </w:rPr>
        <w:t>1.</w:t>
      </w:r>
      <w:r w:rsidR="00D565D7" w:rsidRPr="0011654C">
        <w:rPr>
          <w:szCs w:val="24"/>
        </w:rPr>
        <w:tab/>
      </w:r>
      <w:r w:rsidR="00F84100">
        <w:t>U</w:t>
      </w:r>
      <w:r w:rsidRPr="0011654C">
        <w:t>nit members who qualify for an offer of an academic year appointme</w:t>
      </w:r>
      <w:r w:rsidR="00CA7B77" w:rsidRPr="0011654C">
        <w:t xml:space="preserve">nt in accordance with Article </w:t>
      </w:r>
      <w:r w:rsidR="00731AFB" w:rsidRPr="0011654C">
        <w:t>12</w:t>
      </w:r>
      <w:r w:rsidRPr="0011654C">
        <w:t>, and who are otherwise qualified to participate in the University health plan in accordance with the provisions of Section C this article shall pay 35% of the full premium for coverage in the University’s health plan and</w:t>
      </w:r>
      <w:r w:rsidR="00D565D7" w:rsidRPr="0011654C">
        <w:t xml:space="preserve"> the University shall pay 65%.</w:t>
      </w:r>
    </w:p>
    <w:p w14:paraId="2249845E" w14:textId="70D9F8B3" w:rsidR="00EE1BC3" w:rsidRPr="0011654C" w:rsidRDefault="00EE1BC3" w:rsidP="00EB3902">
      <w:pPr>
        <w:spacing w:after="120"/>
        <w:ind w:left="720" w:hanging="360"/>
      </w:pPr>
      <w:r w:rsidRPr="0011654C">
        <w:t>2.</w:t>
      </w:r>
      <w:r w:rsidRPr="0011654C">
        <w:tab/>
        <w:t>Unit members holding academic year app</w:t>
      </w:r>
      <w:r w:rsidR="00CA7B77" w:rsidRPr="0011654C">
        <w:t xml:space="preserve">ointments pursuant to Article </w:t>
      </w:r>
      <w:r w:rsidR="00731AFB" w:rsidRPr="0011654C">
        <w:t xml:space="preserve">12 </w:t>
      </w:r>
      <w:r w:rsidRPr="0011654C">
        <w:t>who have attained the equivalent of five (5) years of continuous full-time service are eligible to participate in the group health program at the rate paid by non-represented full-time faculty.</w:t>
      </w:r>
      <w:r w:rsidR="005E63DE">
        <w:t xml:space="preserve"> </w:t>
      </w:r>
      <w:r w:rsidRPr="0011654C">
        <w:t>For the purpose of this article, a unit member having been continuously employed in consecutive fall and spring semesters and having taught 150 University course credits shall have met this requirement.</w:t>
      </w:r>
    </w:p>
    <w:p w14:paraId="1F15AFF1" w14:textId="7526E4EF" w:rsidR="00EE1BC3" w:rsidRPr="0011654C" w:rsidRDefault="00063046" w:rsidP="00EB3902">
      <w:pPr>
        <w:spacing w:after="120"/>
        <w:ind w:left="720" w:hanging="720"/>
        <w:jc w:val="both"/>
        <w:rPr>
          <w:szCs w:val="24"/>
        </w:rPr>
      </w:pPr>
      <w:r w:rsidRPr="0011654C">
        <w:rPr>
          <w:szCs w:val="24"/>
        </w:rPr>
        <w:t>G.</w:t>
      </w:r>
      <w:r w:rsidR="005E63DE">
        <w:rPr>
          <w:szCs w:val="24"/>
        </w:rPr>
        <w:t xml:space="preserve"> </w:t>
      </w:r>
      <w:r w:rsidR="00EE1BC3" w:rsidRPr="0011654C">
        <w:rPr>
          <w:szCs w:val="24"/>
        </w:rPr>
        <w:t>1.</w:t>
      </w:r>
      <w:r w:rsidR="00EE1BC3" w:rsidRPr="0011654C">
        <w:rPr>
          <w:szCs w:val="24"/>
        </w:rPr>
        <w:tab/>
      </w:r>
      <w:r w:rsidR="00E65DD0" w:rsidRPr="0011654C">
        <w:rPr>
          <w:szCs w:val="24"/>
        </w:rPr>
        <w:t>The University</w:t>
      </w:r>
      <w:r w:rsidR="00E65DD0" w:rsidRPr="0011654C">
        <w:rPr>
          <w:spacing w:val="-2"/>
          <w:szCs w:val="24"/>
        </w:rPr>
        <w:t xml:space="preserve"> </w:t>
      </w:r>
      <w:r w:rsidR="00E65DD0" w:rsidRPr="0011654C">
        <w:rPr>
          <w:szCs w:val="24"/>
        </w:rPr>
        <w:t>will offer dental insurance with a choice of three different plan designs effective January</w:t>
      </w:r>
      <w:r w:rsidR="00E65DD0" w:rsidRPr="0011654C">
        <w:rPr>
          <w:spacing w:val="-6"/>
          <w:szCs w:val="24"/>
        </w:rPr>
        <w:t xml:space="preserve"> </w:t>
      </w:r>
      <w:r w:rsidR="00E65DD0" w:rsidRPr="0011654C">
        <w:rPr>
          <w:szCs w:val="24"/>
        </w:rPr>
        <w:t>1,</w:t>
      </w:r>
      <w:r w:rsidR="00E65DD0" w:rsidRPr="0011654C">
        <w:rPr>
          <w:spacing w:val="-1"/>
          <w:szCs w:val="24"/>
        </w:rPr>
        <w:t xml:space="preserve"> </w:t>
      </w:r>
      <w:r w:rsidR="00E65DD0" w:rsidRPr="0011654C">
        <w:rPr>
          <w:szCs w:val="24"/>
        </w:rPr>
        <w:t>2021,</w:t>
      </w:r>
      <w:r w:rsidR="00E65DD0" w:rsidRPr="0011654C">
        <w:rPr>
          <w:spacing w:val="-1"/>
          <w:szCs w:val="24"/>
        </w:rPr>
        <w:t xml:space="preserve"> </w:t>
      </w:r>
      <w:r w:rsidR="00E65DD0" w:rsidRPr="0011654C">
        <w:rPr>
          <w:szCs w:val="24"/>
        </w:rPr>
        <w:t>to</w:t>
      </w:r>
      <w:r w:rsidR="00E65DD0" w:rsidRPr="0011654C">
        <w:rPr>
          <w:spacing w:val="-1"/>
          <w:szCs w:val="24"/>
        </w:rPr>
        <w:t xml:space="preserve"> </w:t>
      </w:r>
      <w:r w:rsidR="00E65DD0" w:rsidRPr="0011654C">
        <w:rPr>
          <w:szCs w:val="24"/>
        </w:rPr>
        <w:t>unit</w:t>
      </w:r>
      <w:r w:rsidR="00E65DD0" w:rsidRPr="0011654C">
        <w:rPr>
          <w:spacing w:val="-1"/>
          <w:szCs w:val="24"/>
        </w:rPr>
        <w:t xml:space="preserve"> </w:t>
      </w:r>
      <w:r w:rsidR="00E65DD0" w:rsidRPr="0011654C">
        <w:rPr>
          <w:szCs w:val="24"/>
        </w:rPr>
        <w:t>members</w:t>
      </w:r>
      <w:r w:rsidR="00E65DD0" w:rsidRPr="0011654C">
        <w:rPr>
          <w:spacing w:val="-2"/>
          <w:szCs w:val="24"/>
        </w:rPr>
        <w:t xml:space="preserve"> </w:t>
      </w:r>
      <w:r w:rsidR="00E65DD0" w:rsidRPr="0011654C">
        <w:rPr>
          <w:szCs w:val="24"/>
        </w:rPr>
        <w:t>who</w:t>
      </w:r>
      <w:r w:rsidR="00E65DD0" w:rsidRPr="0011654C">
        <w:rPr>
          <w:spacing w:val="-2"/>
          <w:szCs w:val="24"/>
        </w:rPr>
        <w:t xml:space="preserve"> </w:t>
      </w:r>
      <w:r w:rsidR="00E65DD0" w:rsidRPr="0011654C">
        <w:rPr>
          <w:szCs w:val="24"/>
        </w:rPr>
        <w:t>are</w:t>
      </w:r>
      <w:r w:rsidR="00E65DD0" w:rsidRPr="0011654C">
        <w:rPr>
          <w:spacing w:val="-3"/>
          <w:szCs w:val="24"/>
        </w:rPr>
        <w:t xml:space="preserve"> </w:t>
      </w:r>
      <w:r w:rsidR="00E65DD0" w:rsidRPr="0011654C">
        <w:rPr>
          <w:szCs w:val="24"/>
        </w:rPr>
        <w:t>eligible</w:t>
      </w:r>
      <w:r w:rsidR="00E65DD0" w:rsidRPr="0011654C">
        <w:rPr>
          <w:spacing w:val="-2"/>
          <w:szCs w:val="24"/>
        </w:rPr>
        <w:t xml:space="preserve"> </w:t>
      </w:r>
      <w:r w:rsidR="00E65DD0" w:rsidRPr="0011654C">
        <w:rPr>
          <w:szCs w:val="24"/>
        </w:rPr>
        <w:t>to</w:t>
      </w:r>
      <w:r w:rsidR="00E65DD0" w:rsidRPr="0011654C">
        <w:rPr>
          <w:spacing w:val="-1"/>
          <w:szCs w:val="24"/>
        </w:rPr>
        <w:t xml:space="preserve"> </w:t>
      </w:r>
      <w:r w:rsidR="00E65DD0" w:rsidRPr="0011654C">
        <w:rPr>
          <w:szCs w:val="24"/>
        </w:rPr>
        <w:t>enroll</w:t>
      </w:r>
      <w:r w:rsidR="00E65DD0" w:rsidRPr="0011654C">
        <w:rPr>
          <w:spacing w:val="-1"/>
          <w:szCs w:val="24"/>
        </w:rPr>
        <w:t xml:space="preserve"> </w:t>
      </w:r>
      <w:r w:rsidR="00E65DD0" w:rsidRPr="0011654C">
        <w:rPr>
          <w:szCs w:val="24"/>
        </w:rPr>
        <w:t>in</w:t>
      </w:r>
      <w:r w:rsidR="00E65DD0" w:rsidRPr="0011654C">
        <w:rPr>
          <w:spacing w:val="-1"/>
          <w:szCs w:val="24"/>
        </w:rPr>
        <w:t xml:space="preserve"> </w:t>
      </w:r>
      <w:r w:rsidR="00E65DD0" w:rsidRPr="0011654C">
        <w:rPr>
          <w:szCs w:val="24"/>
        </w:rPr>
        <w:t>the</w:t>
      </w:r>
      <w:r w:rsidR="00E65DD0" w:rsidRPr="0011654C">
        <w:rPr>
          <w:spacing w:val="-2"/>
          <w:szCs w:val="24"/>
        </w:rPr>
        <w:t xml:space="preserve"> </w:t>
      </w:r>
      <w:r w:rsidR="00E65DD0" w:rsidRPr="0011654C">
        <w:rPr>
          <w:szCs w:val="24"/>
        </w:rPr>
        <w:t>University’s</w:t>
      </w:r>
      <w:r w:rsidR="00E65DD0" w:rsidRPr="0011654C">
        <w:rPr>
          <w:spacing w:val="-1"/>
          <w:szCs w:val="24"/>
        </w:rPr>
        <w:t xml:space="preserve"> </w:t>
      </w:r>
      <w:r w:rsidR="00E65DD0" w:rsidRPr="0011654C">
        <w:rPr>
          <w:szCs w:val="24"/>
        </w:rPr>
        <w:t>health</w:t>
      </w:r>
      <w:r w:rsidR="00E65DD0" w:rsidRPr="0011654C">
        <w:rPr>
          <w:spacing w:val="-1"/>
          <w:szCs w:val="24"/>
        </w:rPr>
        <w:t xml:space="preserve"> </w:t>
      </w:r>
      <w:r w:rsidR="00E65DD0" w:rsidRPr="0011654C">
        <w:rPr>
          <w:szCs w:val="24"/>
        </w:rPr>
        <w:t>program</w:t>
      </w:r>
      <w:r w:rsidR="00E65DD0" w:rsidRPr="0011654C">
        <w:rPr>
          <w:spacing w:val="-1"/>
          <w:szCs w:val="24"/>
        </w:rPr>
        <w:t xml:space="preserve"> </w:t>
      </w:r>
      <w:r w:rsidR="00E65DD0" w:rsidRPr="0011654C">
        <w:rPr>
          <w:szCs w:val="24"/>
        </w:rPr>
        <w:t>under</w:t>
      </w:r>
      <w:r w:rsidR="00E65DD0" w:rsidRPr="0011654C">
        <w:rPr>
          <w:spacing w:val="-1"/>
          <w:szCs w:val="24"/>
        </w:rPr>
        <w:t xml:space="preserve"> </w:t>
      </w:r>
      <w:r w:rsidR="00E65DD0" w:rsidRPr="0011654C">
        <w:rPr>
          <w:szCs w:val="24"/>
        </w:rPr>
        <w:t>the terms of the collective bargaining agreement. The University</w:t>
      </w:r>
      <w:r w:rsidR="00E65DD0" w:rsidRPr="0011654C">
        <w:rPr>
          <w:spacing w:val="-3"/>
          <w:szCs w:val="24"/>
        </w:rPr>
        <w:t xml:space="preserve"> </w:t>
      </w:r>
      <w:r w:rsidR="00E65DD0" w:rsidRPr="0011654C">
        <w:rPr>
          <w:szCs w:val="24"/>
        </w:rPr>
        <w:t>shall contribute 60% (sixty</w:t>
      </w:r>
      <w:r w:rsidR="00E65DD0" w:rsidRPr="0011654C">
        <w:rPr>
          <w:spacing w:val="-3"/>
          <w:szCs w:val="24"/>
        </w:rPr>
        <w:t xml:space="preserve"> </w:t>
      </w:r>
      <w:r w:rsidR="00E65DD0" w:rsidRPr="0011654C">
        <w:rPr>
          <w:szCs w:val="24"/>
        </w:rPr>
        <w:t>percent) of the premium</w:t>
      </w:r>
      <w:r w:rsidR="00E65DD0" w:rsidRPr="0011654C">
        <w:rPr>
          <w:spacing w:val="-3"/>
          <w:szCs w:val="24"/>
        </w:rPr>
        <w:t xml:space="preserve"> </w:t>
      </w:r>
      <w:r w:rsidR="00E65DD0" w:rsidRPr="0011654C">
        <w:rPr>
          <w:szCs w:val="24"/>
        </w:rPr>
        <w:t>cost</w:t>
      </w:r>
      <w:r w:rsidR="00E65DD0" w:rsidRPr="0011654C">
        <w:rPr>
          <w:spacing w:val="-3"/>
          <w:szCs w:val="24"/>
        </w:rPr>
        <w:t xml:space="preserve"> </w:t>
      </w:r>
      <w:r w:rsidR="00E65DD0" w:rsidRPr="0011654C">
        <w:rPr>
          <w:szCs w:val="24"/>
        </w:rPr>
        <w:t>for</w:t>
      </w:r>
      <w:r w:rsidR="00E65DD0" w:rsidRPr="0011654C">
        <w:rPr>
          <w:spacing w:val="-4"/>
          <w:szCs w:val="24"/>
        </w:rPr>
        <w:t xml:space="preserve"> </w:t>
      </w:r>
      <w:r w:rsidR="00E65DD0" w:rsidRPr="0011654C">
        <w:rPr>
          <w:szCs w:val="24"/>
        </w:rPr>
        <w:t>the</w:t>
      </w:r>
      <w:r w:rsidR="00E65DD0" w:rsidRPr="0011654C">
        <w:rPr>
          <w:spacing w:val="-3"/>
          <w:szCs w:val="24"/>
        </w:rPr>
        <w:t xml:space="preserve"> </w:t>
      </w:r>
      <w:r w:rsidR="00E65DD0" w:rsidRPr="0011654C">
        <w:rPr>
          <w:szCs w:val="24"/>
        </w:rPr>
        <w:t>option</w:t>
      </w:r>
      <w:r w:rsidR="00E65DD0" w:rsidRPr="0011654C">
        <w:rPr>
          <w:spacing w:val="-3"/>
          <w:szCs w:val="24"/>
        </w:rPr>
        <w:t xml:space="preserve"> </w:t>
      </w:r>
      <w:r w:rsidR="00E65DD0" w:rsidRPr="0011654C">
        <w:rPr>
          <w:szCs w:val="24"/>
        </w:rPr>
        <w:t>that</w:t>
      </w:r>
      <w:r w:rsidR="00E65DD0" w:rsidRPr="0011654C">
        <w:rPr>
          <w:spacing w:val="-3"/>
          <w:szCs w:val="24"/>
        </w:rPr>
        <w:t xml:space="preserve"> </w:t>
      </w:r>
      <w:r w:rsidR="00E65DD0" w:rsidRPr="0011654C">
        <w:rPr>
          <w:szCs w:val="24"/>
        </w:rPr>
        <w:t>is</w:t>
      </w:r>
      <w:r w:rsidR="00E65DD0" w:rsidRPr="0011654C">
        <w:rPr>
          <w:spacing w:val="-3"/>
          <w:szCs w:val="24"/>
        </w:rPr>
        <w:t xml:space="preserve"> </w:t>
      </w:r>
      <w:r w:rsidR="00E65DD0" w:rsidRPr="0011654C">
        <w:rPr>
          <w:szCs w:val="24"/>
        </w:rPr>
        <w:t>equivalent</w:t>
      </w:r>
      <w:r w:rsidR="00E65DD0" w:rsidRPr="0011654C">
        <w:rPr>
          <w:spacing w:val="-3"/>
          <w:szCs w:val="24"/>
        </w:rPr>
        <w:t xml:space="preserve"> </w:t>
      </w:r>
      <w:r w:rsidR="00E65DD0" w:rsidRPr="0011654C">
        <w:rPr>
          <w:szCs w:val="24"/>
        </w:rPr>
        <w:t>to</w:t>
      </w:r>
      <w:r w:rsidR="00E65DD0" w:rsidRPr="0011654C">
        <w:rPr>
          <w:spacing w:val="-3"/>
          <w:szCs w:val="24"/>
        </w:rPr>
        <w:t xml:space="preserve"> </w:t>
      </w:r>
      <w:r w:rsidR="00E65DD0" w:rsidRPr="0011654C">
        <w:rPr>
          <w:szCs w:val="24"/>
        </w:rPr>
        <w:t>the</w:t>
      </w:r>
      <w:r w:rsidR="00E65DD0" w:rsidRPr="0011654C">
        <w:rPr>
          <w:spacing w:val="-1"/>
          <w:szCs w:val="24"/>
        </w:rPr>
        <w:t xml:space="preserve"> </w:t>
      </w:r>
      <w:r w:rsidR="00E65DD0" w:rsidRPr="0011654C">
        <w:rPr>
          <w:szCs w:val="24"/>
        </w:rPr>
        <w:t>traditional</w:t>
      </w:r>
      <w:r w:rsidR="00E65DD0" w:rsidRPr="0011654C">
        <w:rPr>
          <w:spacing w:val="-3"/>
          <w:szCs w:val="24"/>
        </w:rPr>
        <w:t xml:space="preserve"> </w:t>
      </w:r>
      <w:r w:rsidR="00E65DD0" w:rsidRPr="0011654C">
        <w:rPr>
          <w:szCs w:val="24"/>
        </w:rPr>
        <w:t>plan</w:t>
      </w:r>
      <w:r w:rsidR="00E65DD0" w:rsidRPr="0011654C">
        <w:rPr>
          <w:spacing w:val="-3"/>
          <w:szCs w:val="24"/>
        </w:rPr>
        <w:t xml:space="preserve"> </w:t>
      </w:r>
      <w:r w:rsidR="00E65DD0" w:rsidRPr="0011654C">
        <w:rPr>
          <w:szCs w:val="24"/>
        </w:rPr>
        <w:t>design</w:t>
      </w:r>
      <w:r w:rsidR="00E65DD0" w:rsidRPr="0011654C">
        <w:rPr>
          <w:spacing w:val="-2"/>
          <w:szCs w:val="24"/>
        </w:rPr>
        <w:t xml:space="preserve"> </w:t>
      </w:r>
      <w:r w:rsidR="00E65DD0" w:rsidRPr="0011654C">
        <w:rPr>
          <w:szCs w:val="24"/>
        </w:rPr>
        <w:t>to</w:t>
      </w:r>
      <w:r w:rsidR="00E65DD0" w:rsidRPr="0011654C">
        <w:rPr>
          <w:spacing w:val="-3"/>
          <w:szCs w:val="24"/>
        </w:rPr>
        <w:t xml:space="preserve"> </w:t>
      </w:r>
      <w:r w:rsidR="00E65DD0" w:rsidRPr="0011654C">
        <w:rPr>
          <w:szCs w:val="24"/>
        </w:rPr>
        <w:t>cover</w:t>
      </w:r>
      <w:r w:rsidR="00E65DD0" w:rsidRPr="0011654C">
        <w:rPr>
          <w:spacing w:val="-3"/>
          <w:szCs w:val="24"/>
        </w:rPr>
        <w:t xml:space="preserve"> </w:t>
      </w:r>
      <w:r w:rsidR="00E65DD0" w:rsidRPr="0011654C">
        <w:rPr>
          <w:szCs w:val="24"/>
        </w:rPr>
        <w:t>Part-time</w:t>
      </w:r>
      <w:r w:rsidR="00E65DD0" w:rsidRPr="0011654C">
        <w:rPr>
          <w:spacing w:val="-3"/>
          <w:szCs w:val="24"/>
        </w:rPr>
        <w:t xml:space="preserve"> </w:t>
      </w:r>
      <w:r w:rsidR="00E65DD0" w:rsidRPr="0011654C">
        <w:rPr>
          <w:szCs w:val="24"/>
        </w:rPr>
        <w:t>temporary faculty, 50%</w:t>
      </w:r>
      <w:r w:rsidR="00E65DD0" w:rsidRPr="0011654C">
        <w:rPr>
          <w:spacing w:val="-1"/>
          <w:szCs w:val="24"/>
        </w:rPr>
        <w:t xml:space="preserve"> </w:t>
      </w:r>
      <w:r w:rsidR="00E65DD0" w:rsidRPr="0011654C">
        <w:rPr>
          <w:szCs w:val="24"/>
        </w:rPr>
        <w:t>(fifty</w:t>
      </w:r>
      <w:r w:rsidR="00E65DD0" w:rsidRPr="0011654C">
        <w:rPr>
          <w:spacing w:val="-5"/>
          <w:szCs w:val="24"/>
        </w:rPr>
        <w:t xml:space="preserve"> </w:t>
      </w:r>
      <w:r w:rsidR="00E65DD0" w:rsidRPr="0011654C">
        <w:rPr>
          <w:szCs w:val="24"/>
        </w:rPr>
        <w:t>percent) of</w:t>
      </w:r>
      <w:r w:rsidR="00E65DD0" w:rsidRPr="0011654C">
        <w:rPr>
          <w:spacing w:val="-1"/>
          <w:szCs w:val="24"/>
        </w:rPr>
        <w:t xml:space="preserve"> </w:t>
      </w:r>
      <w:r w:rsidR="00E65DD0" w:rsidRPr="0011654C">
        <w:rPr>
          <w:szCs w:val="24"/>
        </w:rPr>
        <w:t>the premium cost of the</w:t>
      </w:r>
      <w:r w:rsidR="00E65DD0" w:rsidRPr="0011654C">
        <w:rPr>
          <w:spacing w:val="-2"/>
          <w:szCs w:val="24"/>
        </w:rPr>
        <w:t xml:space="preserve"> </w:t>
      </w:r>
      <w:r w:rsidR="00E65DD0" w:rsidRPr="0011654C">
        <w:rPr>
          <w:szCs w:val="24"/>
        </w:rPr>
        <w:t>traditional plan to cover Part-time regular</w:t>
      </w:r>
      <w:r w:rsidR="00E65DD0" w:rsidRPr="0011654C">
        <w:rPr>
          <w:spacing w:val="-2"/>
          <w:szCs w:val="24"/>
        </w:rPr>
        <w:t xml:space="preserve"> </w:t>
      </w:r>
      <w:r w:rsidR="00E65DD0" w:rsidRPr="0011654C">
        <w:rPr>
          <w:szCs w:val="24"/>
        </w:rPr>
        <w:t>faculty and 100% of the premium cost of the traditional plan to cover Part-time regular faculty members and Part-time temporary</w:t>
      </w:r>
      <w:r w:rsidR="00E65DD0" w:rsidRPr="0011654C">
        <w:rPr>
          <w:spacing w:val="-3"/>
          <w:szCs w:val="24"/>
        </w:rPr>
        <w:t xml:space="preserve"> </w:t>
      </w:r>
      <w:r w:rsidR="00E65DD0" w:rsidRPr="0011654C">
        <w:rPr>
          <w:szCs w:val="24"/>
        </w:rPr>
        <w:t>faculty</w:t>
      </w:r>
      <w:r w:rsidR="00E65DD0" w:rsidRPr="0011654C">
        <w:rPr>
          <w:spacing w:val="-3"/>
          <w:szCs w:val="24"/>
        </w:rPr>
        <w:t xml:space="preserve"> </w:t>
      </w:r>
      <w:r w:rsidR="00E65DD0" w:rsidRPr="0011654C">
        <w:rPr>
          <w:szCs w:val="24"/>
        </w:rPr>
        <w:t>members holding</w:t>
      </w:r>
      <w:r w:rsidR="00E65DD0" w:rsidRPr="0011654C">
        <w:rPr>
          <w:spacing w:val="-1"/>
          <w:szCs w:val="24"/>
        </w:rPr>
        <w:t xml:space="preserve"> </w:t>
      </w:r>
      <w:r w:rsidR="00E65DD0" w:rsidRPr="0011654C">
        <w:rPr>
          <w:szCs w:val="24"/>
        </w:rPr>
        <w:t>academic year appointments pursuant to Article 29 of the collective bargaining agreement who have attained the equivalent of five (5) years of full-time continuous service.</w:t>
      </w:r>
    </w:p>
    <w:p w14:paraId="38311963" w14:textId="77777777" w:rsidR="00EE1BC3" w:rsidRPr="0011654C" w:rsidRDefault="00EE1BC3" w:rsidP="00EB3902">
      <w:pPr>
        <w:spacing w:after="120"/>
        <w:ind w:left="720" w:hanging="360"/>
        <w:jc w:val="both"/>
        <w:rPr>
          <w:szCs w:val="24"/>
        </w:rPr>
      </w:pPr>
      <w:r w:rsidRPr="0011654C">
        <w:rPr>
          <w:szCs w:val="24"/>
        </w:rPr>
        <w:t>2.</w:t>
      </w:r>
      <w:r w:rsidRPr="0011654C">
        <w:rPr>
          <w:szCs w:val="24"/>
        </w:rPr>
        <w:tab/>
        <w:t>Unit members shall be responsible for 100% of the premium cost of any dependent dental coverage.</w:t>
      </w:r>
    </w:p>
    <w:p w14:paraId="118CCEAC" w14:textId="7029930B" w:rsidR="00EE1BC3" w:rsidRPr="0011654C" w:rsidRDefault="00583319" w:rsidP="00EB3902">
      <w:pPr>
        <w:spacing w:after="120"/>
        <w:ind w:left="360" w:hanging="360"/>
        <w:jc w:val="both"/>
        <w:rPr>
          <w:szCs w:val="24"/>
        </w:rPr>
      </w:pPr>
      <w:r w:rsidRPr="0011654C">
        <w:rPr>
          <w:szCs w:val="24"/>
        </w:rPr>
        <w:t>H.</w:t>
      </w:r>
      <w:r w:rsidRPr="0011654C">
        <w:rPr>
          <w:szCs w:val="24"/>
        </w:rPr>
        <w:tab/>
      </w:r>
      <w:r w:rsidR="00EE1BC3" w:rsidRPr="0011654C">
        <w:rPr>
          <w:szCs w:val="24"/>
        </w:rPr>
        <w:t>A unit member’s eligibility for life, health and dental insurance shall not b</w:t>
      </w:r>
      <w:r w:rsidR="00063046" w:rsidRPr="0011654C">
        <w:rPr>
          <w:szCs w:val="24"/>
        </w:rPr>
        <w:t xml:space="preserve">e interrupted by a single fall </w:t>
      </w:r>
      <w:r w:rsidR="00EE1BC3" w:rsidRPr="0011654C">
        <w:rPr>
          <w:szCs w:val="24"/>
        </w:rPr>
        <w:t>or spring semester in which the unit member teaches fewer than t</w:t>
      </w:r>
      <w:r w:rsidRPr="0011654C">
        <w:rPr>
          <w:szCs w:val="24"/>
        </w:rPr>
        <w:t xml:space="preserve">wo (2) courses because assigned </w:t>
      </w:r>
      <w:r w:rsidR="00EE1BC3" w:rsidRPr="0011654C">
        <w:rPr>
          <w:szCs w:val="24"/>
        </w:rPr>
        <w:t>courses are retracted or cancelled by the university in accordance with Article 12.</w:t>
      </w:r>
      <w:r w:rsidR="005E63DE">
        <w:rPr>
          <w:szCs w:val="24"/>
        </w:rPr>
        <w:t xml:space="preserve"> </w:t>
      </w:r>
      <w:r w:rsidR="00EE1BC3" w:rsidRPr="0011654C">
        <w:rPr>
          <w:szCs w:val="24"/>
        </w:rPr>
        <w:t xml:space="preserve">In this circumstance the unit member shall maintain eligibility for that semester only. </w:t>
      </w:r>
    </w:p>
    <w:p w14:paraId="74B75930" w14:textId="7357AC61" w:rsidR="00F80625" w:rsidRPr="0011654C" w:rsidRDefault="00F80625" w:rsidP="00EB3902">
      <w:pPr>
        <w:pStyle w:val="ListParagraph"/>
        <w:numPr>
          <w:ilvl w:val="0"/>
          <w:numId w:val="23"/>
        </w:numPr>
        <w:spacing w:after="120"/>
        <w:ind w:left="360" w:hanging="360"/>
        <w:jc w:val="both"/>
        <w:rPr>
          <w:szCs w:val="24"/>
        </w:rPr>
      </w:pPr>
      <w:r w:rsidRPr="0011654C">
        <w:rPr>
          <w:szCs w:val="24"/>
        </w:rPr>
        <w:t>In the event of the death of an actively employed unit member, dependents currently covered on UMS medical and/or dental plans will be allowed to remain on those insurance plans for up 90 days</w:t>
      </w:r>
      <w:r w:rsidRPr="0011654C">
        <w:rPr>
          <w:spacing w:val="-6"/>
          <w:szCs w:val="24"/>
        </w:rPr>
        <w:t xml:space="preserve"> </w:t>
      </w:r>
      <w:r w:rsidRPr="0011654C">
        <w:rPr>
          <w:szCs w:val="24"/>
        </w:rPr>
        <w:t>at</w:t>
      </w:r>
      <w:r w:rsidRPr="0011654C">
        <w:rPr>
          <w:spacing w:val="-5"/>
          <w:szCs w:val="24"/>
        </w:rPr>
        <w:t xml:space="preserve"> </w:t>
      </w:r>
      <w:r w:rsidRPr="0011654C">
        <w:rPr>
          <w:szCs w:val="24"/>
        </w:rPr>
        <w:t>the</w:t>
      </w:r>
      <w:r w:rsidRPr="0011654C">
        <w:rPr>
          <w:spacing w:val="-6"/>
          <w:szCs w:val="24"/>
        </w:rPr>
        <w:t xml:space="preserve"> </w:t>
      </w:r>
      <w:r w:rsidRPr="0011654C">
        <w:rPr>
          <w:szCs w:val="24"/>
        </w:rPr>
        <w:t>active</w:t>
      </w:r>
      <w:r w:rsidRPr="0011654C">
        <w:rPr>
          <w:spacing w:val="-7"/>
          <w:szCs w:val="24"/>
        </w:rPr>
        <w:t xml:space="preserve"> </w:t>
      </w:r>
      <w:r w:rsidRPr="0011654C">
        <w:rPr>
          <w:szCs w:val="24"/>
        </w:rPr>
        <w:t>employee</w:t>
      </w:r>
      <w:r w:rsidRPr="0011654C">
        <w:rPr>
          <w:spacing w:val="-7"/>
          <w:szCs w:val="24"/>
        </w:rPr>
        <w:t xml:space="preserve"> </w:t>
      </w:r>
      <w:r w:rsidRPr="0011654C">
        <w:rPr>
          <w:szCs w:val="24"/>
        </w:rPr>
        <w:t>rate</w:t>
      </w:r>
      <w:r w:rsidRPr="0011654C">
        <w:rPr>
          <w:spacing w:val="-4"/>
          <w:szCs w:val="24"/>
        </w:rPr>
        <w:t xml:space="preserve"> </w:t>
      </w:r>
      <w:r w:rsidRPr="0011654C">
        <w:rPr>
          <w:szCs w:val="24"/>
        </w:rPr>
        <w:t>(the</w:t>
      </w:r>
      <w:r w:rsidRPr="0011654C">
        <w:rPr>
          <w:spacing w:val="-7"/>
          <w:szCs w:val="24"/>
        </w:rPr>
        <w:t xml:space="preserve"> </w:t>
      </w:r>
      <w:r w:rsidRPr="0011654C">
        <w:rPr>
          <w:szCs w:val="24"/>
        </w:rPr>
        <w:t>same</w:t>
      </w:r>
      <w:r w:rsidRPr="0011654C">
        <w:rPr>
          <w:spacing w:val="-6"/>
          <w:szCs w:val="24"/>
        </w:rPr>
        <w:t xml:space="preserve"> </w:t>
      </w:r>
      <w:r w:rsidRPr="0011654C">
        <w:rPr>
          <w:szCs w:val="24"/>
        </w:rPr>
        <w:t>coverage</w:t>
      </w:r>
      <w:r w:rsidRPr="0011654C">
        <w:rPr>
          <w:spacing w:val="-7"/>
          <w:szCs w:val="24"/>
        </w:rPr>
        <w:t xml:space="preserve"> </w:t>
      </w:r>
      <w:r w:rsidRPr="0011654C">
        <w:rPr>
          <w:szCs w:val="24"/>
        </w:rPr>
        <w:t>and</w:t>
      </w:r>
      <w:r w:rsidRPr="0011654C">
        <w:rPr>
          <w:spacing w:val="-6"/>
          <w:szCs w:val="24"/>
        </w:rPr>
        <w:t xml:space="preserve"> </w:t>
      </w:r>
      <w:r w:rsidRPr="0011654C">
        <w:rPr>
          <w:szCs w:val="24"/>
        </w:rPr>
        <w:t>the</w:t>
      </w:r>
      <w:r w:rsidRPr="0011654C">
        <w:rPr>
          <w:spacing w:val="-6"/>
          <w:szCs w:val="24"/>
        </w:rPr>
        <w:t xml:space="preserve"> </w:t>
      </w:r>
      <w:r w:rsidRPr="0011654C">
        <w:rPr>
          <w:szCs w:val="24"/>
        </w:rPr>
        <w:t>same</w:t>
      </w:r>
      <w:r w:rsidRPr="0011654C">
        <w:rPr>
          <w:spacing w:val="-6"/>
          <w:szCs w:val="24"/>
        </w:rPr>
        <w:t xml:space="preserve"> </w:t>
      </w:r>
      <w:r w:rsidRPr="0011654C">
        <w:rPr>
          <w:szCs w:val="24"/>
        </w:rPr>
        <w:t>premium</w:t>
      </w:r>
      <w:r w:rsidRPr="0011654C">
        <w:rPr>
          <w:spacing w:val="-5"/>
          <w:szCs w:val="24"/>
        </w:rPr>
        <w:t xml:space="preserve"> </w:t>
      </w:r>
      <w:r w:rsidRPr="0011654C">
        <w:rPr>
          <w:szCs w:val="24"/>
        </w:rPr>
        <w:t>rate</w:t>
      </w:r>
      <w:r w:rsidRPr="0011654C">
        <w:rPr>
          <w:spacing w:val="-6"/>
          <w:szCs w:val="24"/>
        </w:rPr>
        <w:t xml:space="preserve"> </w:t>
      </w:r>
      <w:r w:rsidRPr="0011654C">
        <w:rPr>
          <w:szCs w:val="24"/>
        </w:rPr>
        <w:t>that</w:t>
      </w:r>
      <w:r w:rsidRPr="0011654C">
        <w:rPr>
          <w:spacing w:val="-6"/>
          <w:szCs w:val="24"/>
        </w:rPr>
        <w:t xml:space="preserve"> </w:t>
      </w:r>
      <w:r w:rsidRPr="0011654C">
        <w:rPr>
          <w:szCs w:val="24"/>
        </w:rPr>
        <w:t>the</w:t>
      </w:r>
      <w:r w:rsidRPr="0011654C">
        <w:rPr>
          <w:spacing w:val="-6"/>
          <w:szCs w:val="24"/>
        </w:rPr>
        <w:t xml:space="preserve"> </w:t>
      </w:r>
      <w:r w:rsidRPr="0011654C">
        <w:rPr>
          <w:szCs w:val="24"/>
        </w:rPr>
        <w:t>employee had been paying).</w:t>
      </w:r>
    </w:p>
    <w:p w14:paraId="1BD0E186" w14:textId="3E656662" w:rsidR="00EE1BC3" w:rsidRPr="0011654C" w:rsidRDefault="00F80625" w:rsidP="00EB3902">
      <w:pPr>
        <w:spacing w:after="120"/>
        <w:jc w:val="both"/>
        <w:rPr>
          <w:szCs w:val="22"/>
        </w:rPr>
      </w:pPr>
      <w:r w:rsidRPr="0011654C">
        <w:rPr>
          <w:szCs w:val="24"/>
        </w:rPr>
        <w:t>J</w:t>
      </w:r>
      <w:r w:rsidR="00583319" w:rsidRPr="0011654C">
        <w:rPr>
          <w:szCs w:val="24"/>
        </w:rPr>
        <w:t>.</w:t>
      </w:r>
      <w:r w:rsidR="00583319" w:rsidRPr="0011654C">
        <w:rPr>
          <w:szCs w:val="24"/>
        </w:rPr>
        <w:tab/>
      </w:r>
      <w:r w:rsidR="00EE1BC3" w:rsidRPr="0011654C">
        <w:rPr>
          <w:szCs w:val="22"/>
        </w:rPr>
        <w:t>Health Insurance Premium Rebate</w:t>
      </w:r>
    </w:p>
    <w:p w14:paraId="42FF3C37" w14:textId="2C8CC677" w:rsidR="00EE1BC3" w:rsidRPr="0011654C" w:rsidRDefault="00EE1BC3" w:rsidP="00EB3902">
      <w:pPr>
        <w:autoSpaceDE w:val="0"/>
        <w:autoSpaceDN w:val="0"/>
        <w:spacing w:after="120"/>
        <w:ind w:left="720" w:hanging="360"/>
        <w:jc w:val="both"/>
        <w:rPr>
          <w:szCs w:val="22"/>
        </w:rPr>
      </w:pPr>
      <w:r w:rsidRPr="0011654C">
        <w:rPr>
          <w:szCs w:val="22"/>
        </w:rPr>
        <w:t>1.</w:t>
      </w:r>
      <w:r w:rsidRPr="0011654C">
        <w:rPr>
          <w:szCs w:val="22"/>
        </w:rPr>
        <w:tab/>
        <w:t xml:space="preserve">If, during the term of this Agreement, the UMS Group Health Plan continues to operate on a self-insured basis and the total aggregate premium amount for the two-year period January 1, 2011 through December 31, 2012 </w:t>
      </w:r>
      <w:r w:rsidR="00CA7B77" w:rsidRPr="0011654C">
        <w:rPr>
          <w:szCs w:val="22"/>
        </w:rPr>
        <w:t xml:space="preserve">and each two year period thereafter </w:t>
      </w:r>
      <w:r w:rsidRPr="0011654C">
        <w:rPr>
          <w:szCs w:val="22"/>
        </w:rPr>
        <w:t>exceeds the total aggregate costs paid to the insurer for the same period for claims and other expenses by equal to or exceeding 1%, unit members will receive a proportionate rebate of premiums paid based upon their level of coverage at the time the rebate is paid. The rebate will be paid no later than September 30, 2013</w:t>
      </w:r>
      <w:r w:rsidR="00CA7B77" w:rsidRPr="0011654C">
        <w:rPr>
          <w:szCs w:val="22"/>
        </w:rPr>
        <w:t xml:space="preserve"> and each September in subsequent two year cycles</w:t>
      </w:r>
      <w:r w:rsidRPr="0011654C">
        <w:rPr>
          <w:szCs w:val="22"/>
        </w:rPr>
        <w:t xml:space="preserve">. </w:t>
      </w:r>
    </w:p>
    <w:p w14:paraId="6278AF5F" w14:textId="05FAEE55" w:rsidR="00EE1BC3" w:rsidRPr="0011654C" w:rsidRDefault="00EE1BC3" w:rsidP="00EB3902">
      <w:pPr>
        <w:spacing w:after="120"/>
        <w:ind w:left="720" w:hanging="360"/>
        <w:jc w:val="both"/>
        <w:rPr>
          <w:szCs w:val="24"/>
        </w:rPr>
      </w:pPr>
      <w:r w:rsidRPr="0011654C">
        <w:rPr>
          <w:szCs w:val="24"/>
        </w:rPr>
        <w:t>2.</w:t>
      </w:r>
      <w:r w:rsidRPr="0011654C">
        <w:rPr>
          <w:szCs w:val="24"/>
        </w:rPr>
        <w:tab/>
        <w:t xml:space="preserve">During the term of this Agreement, all state and federal health insurance mandates, including those regarding mental health services, that would be applicable to employee coverage under insurance plans provided by the University by way of regulated insurance carriers, shall be applicable to the </w:t>
      </w:r>
      <w:r w:rsidRPr="0011654C">
        <w:rPr>
          <w:szCs w:val="24"/>
        </w:rPr>
        <w:lastRenderedPageBreak/>
        <w:t>UMS Group Health Plan plans covering unit members under the terms of this Agreement.</w:t>
      </w:r>
      <w:r w:rsidR="005E63DE">
        <w:rPr>
          <w:szCs w:val="24"/>
        </w:rPr>
        <w:t xml:space="preserve"> </w:t>
      </w:r>
      <w:r w:rsidRPr="0011654C">
        <w:rPr>
          <w:szCs w:val="24"/>
        </w:rPr>
        <w:t>If a mandate results in a mid-year premium change, the employee premium share will be increased proportionately.</w:t>
      </w:r>
    </w:p>
    <w:p w14:paraId="76575A46" w14:textId="0695E48F" w:rsidR="00EE1BC3" w:rsidRPr="0011654C" w:rsidRDefault="00F80625" w:rsidP="00EB3902">
      <w:pPr>
        <w:spacing w:after="120"/>
        <w:ind w:left="360" w:hanging="360"/>
        <w:jc w:val="both"/>
        <w:rPr>
          <w:szCs w:val="24"/>
        </w:rPr>
      </w:pPr>
      <w:r w:rsidRPr="0011654C">
        <w:rPr>
          <w:szCs w:val="24"/>
        </w:rPr>
        <w:t>K</w:t>
      </w:r>
      <w:r w:rsidR="00947785" w:rsidRPr="0011654C">
        <w:rPr>
          <w:szCs w:val="24"/>
        </w:rPr>
        <w:t>.</w:t>
      </w:r>
      <w:r w:rsidR="00947785" w:rsidRPr="0011654C">
        <w:rPr>
          <w:szCs w:val="24"/>
        </w:rPr>
        <w:tab/>
      </w:r>
      <w:r w:rsidR="00EE1BC3" w:rsidRPr="0011654C">
        <w:rPr>
          <w:szCs w:val="24"/>
        </w:rPr>
        <w:t>This health insurance must be requested in writing by the unit member from the Campus Human Resources Office and requires the completion of appropriate enrollment forms.</w:t>
      </w:r>
      <w:r w:rsidR="005E63DE">
        <w:rPr>
          <w:szCs w:val="24"/>
        </w:rPr>
        <w:t xml:space="preserve"> </w:t>
      </w:r>
      <w:r w:rsidR="00EE1BC3" w:rsidRPr="0011654C">
        <w:rPr>
          <w:szCs w:val="24"/>
        </w:rPr>
        <w:t>Willful failure by a unit member to disclose information relating to alternative health coverage may be grounds for immediate discharge.</w:t>
      </w:r>
    </w:p>
    <w:p w14:paraId="7E1DA1C4" w14:textId="3F6E05D6" w:rsidR="00EE1BC3" w:rsidRPr="0011654C" w:rsidRDefault="00F80625" w:rsidP="00EB3902">
      <w:pPr>
        <w:spacing w:after="120"/>
        <w:ind w:left="360" w:hanging="360"/>
        <w:jc w:val="both"/>
        <w:rPr>
          <w:szCs w:val="24"/>
        </w:rPr>
      </w:pPr>
      <w:r w:rsidRPr="0011654C">
        <w:rPr>
          <w:szCs w:val="24"/>
        </w:rPr>
        <w:t>L</w:t>
      </w:r>
      <w:r w:rsidR="00EE1BC3" w:rsidRPr="0011654C">
        <w:rPr>
          <w:szCs w:val="24"/>
        </w:rPr>
        <w:t>.</w:t>
      </w:r>
      <w:r w:rsidR="00EE1BC3" w:rsidRPr="0011654C">
        <w:rPr>
          <w:szCs w:val="24"/>
        </w:rPr>
        <w:tab/>
        <w:t>Wellness Incentive:</w:t>
      </w:r>
      <w:r w:rsidR="005E63DE">
        <w:rPr>
          <w:szCs w:val="24"/>
        </w:rPr>
        <w:t xml:space="preserve"> </w:t>
      </w:r>
      <w:r w:rsidR="00EE1BC3" w:rsidRPr="0011654C">
        <w:rPr>
          <w:szCs w:val="24"/>
        </w:rPr>
        <w:t>Only those unit members who participate in the group health plan shall be eligible for wellness programs and incentives available</w:t>
      </w:r>
      <w:r w:rsidR="00404610" w:rsidRPr="0011654C">
        <w:rPr>
          <w:szCs w:val="24"/>
        </w:rPr>
        <w:t xml:space="preserve"> to non-represented employees.</w:t>
      </w:r>
    </w:p>
    <w:p w14:paraId="47C3F337" w14:textId="6E90C57E" w:rsidR="00EE1BC3" w:rsidRPr="0011654C" w:rsidRDefault="00F80625" w:rsidP="00EB3902">
      <w:pPr>
        <w:spacing w:after="120"/>
        <w:ind w:left="360" w:hanging="360"/>
        <w:jc w:val="both"/>
        <w:rPr>
          <w:szCs w:val="24"/>
        </w:rPr>
      </w:pPr>
      <w:r w:rsidRPr="0011654C">
        <w:rPr>
          <w:szCs w:val="24"/>
        </w:rPr>
        <w:t>M</w:t>
      </w:r>
      <w:r w:rsidR="00404610" w:rsidRPr="0011654C">
        <w:rPr>
          <w:szCs w:val="24"/>
        </w:rPr>
        <w:t>.</w:t>
      </w:r>
      <w:r w:rsidR="00EE1BC3" w:rsidRPr="0011654C">
        <w:rPr>
          <w:szCs w:val="24"/>
        </w:rPr>
        <w:tab/>
        <w:t>Unit members may register a domestic partner for purposes of receiving University benefits.</w:t>
      </w:r>
      <w:r w:rsidR="005E63DE">
        <w:rPr>
          <w:szCs w:val="24"/>
        </w:rPr>
        <w:t xml:space="preserve"> </w:t>
      </w:r>
      <w:r w:rsidR="00EE1BC3" w:rsidRPr="0011654C">
        <w:rPr>
          <w:szCs w:val="24"/>
        </w:rPr>
        <w:t>A domestic partner who is registered shall be considered to be equivalent to a spouse for purposes of University benefits, such as health insurance, bereavement or disability leave, tuition waiver, and use of University facilities.</w:t>
      </w:r>
      <w:r w:rsidR="005E63DE">
        <w:rPr>
          <w:szCs w:val="24"/>
        </w:rPr>
        <w:t xml:space="preserve"> </w:t>
      </w:r>
      <w:r w:rsidR="00EE1BC3" w:rsidRPr="0011654C">
        <w:rPr>
          <w:szCs w:val="24"/>
        </w:rPr>
        <w:t>Eligibility for benefits shall be extended to dependent children (as defined by the I</w:t>
      </w:r>
      <w:r w:rsidR="000D74A7" w:rsidRPr="0011654C">
        <w:rPr>
          <w:szCs w:val="24"/>
        </w:rPr>
        <w:t>RS) of an employee’s partner.</w:t>
      </w:r>
      <w:r w:rsidR="005E63DE">
        <w:rPr>
          <w:szCs w:val="24"/>
        </w:rPr>
        <w:t xml:space="preserve"> </w:t>
      </w:r>
      <w:r w:rsidR="00EE1BC3" w:rsidRPr="0011654C">
        <w:rPr>
          <w:szCs w:val="24"/>
        </w:rPr>
        <w:t>Registration of a domestic partner shall be in acc</w:t>
      </w:r>
      <w:r w:rsidR="00404610" w:rsidRPr="0011654C">
        <w:rPr>
          <w:szCs w:val="24"/>
        </w:rPr>
        <w:t>ordance with University policy.</w:t>
      </w:r>
    </w:p>
    <w:p w14:paraId="63AB8E05" w14:textId="42F5736D" w:rsidR="00EE1BC3" w:rsidRPr="0011654C" w:rsidRDefault="00F80625" w:rsidP="00EB3902">
      <w:pPr>
        <w:spacing w:after="120"/>
        <w:ind w:left="360" w:hanging="360"/>
        <w:rPr>
          <w:szCs w:val="24"/>
        </w:rPr>
      </w:pPr>
      <w:r w:rsidRPr="0011654C">
        <w:rPr>
          <w:szCs w:val="24"/>
        </w:rPr>
        <w:t>N</w:t>
      </w:r>
      <w:r w:rsidR="00404610" w:rsidRPr="0011654C">
        <w:rPr>
          <w:szCs w:val="24"/>
        </w:rPr>
        <w:t>.</w:t>
      </w:r>
      <w:r w:rsidR="00EE1BC3" w:rsidRPr="0011654C">
        <w:rPr>
          <w:szCs w:val="24"/>
        </w:rPr>
        <w:tab/>
        <w:t>Unit members may participate in tax</w:t>
      </w:r>
      <w:r w:rsidR="00EE1BC3" w:rsidRPr="0011654C">
        <w:rPr>
          <w:szCs w:val="24"/>
        </w:rPr>
        <w:noBreakHyphen/>
        <w:t>sheltered annuity programs on a voluntary basis, if eligible, to the extent permitted by Internal Revenue Service regulations.</w:t>
      </w:r>
      <w:r w:rsidR="005E63DE">
        <w:rPr>
          <w:szCs w:val="24"/>
        </w:rPr>
        <w:t xml:space="preserve"> </w:t>
      </w:r>
      <w:r w:rsidR="00EE1BC3" w:rsidRPr="0011654C">
        <w:rPr>
          <w:szCs w:val="24"/>
        </w:rPr>
        <w:t>Participation requires the completion of appropriate application and enrollment forms.</w:t>
      </w:r>
    </w:p>
    <w:p w14:paraId="517FD8BE" w14:textId="5CC17C6F" w:rsidR="00EE1BC3" w:rsidRPr="0011654C" w:rsidRDefault="00F80625" w:rsidP="00EB3902">
      <w:pPr>
        <w:spacing w:after="120"/>
        <w:ind w:left="360" w:hanging="360"/>
        <w:jc w:val="both"/>
        <w:rPr>
          <w:szCs w:val="24"/>
        </w:rPr>
      </w:pPr>
      <w:r w:rsidRPr="0011654C">
        <w:rPr>
          <w:szCs w:val="24"/>
        </w:rPr>
        <w:t>O</w:t>
      </w:r>
      <w:r w:rsidR="00404610" w:rsidRPr="0011654C">
        <w:rPr>
          <w:szCs w:val="24"/>
        </w:rPr>
        <w:t>.</w:t>
      </w:r>
      <w:r w:rsidR="00404610" w:rsidRPr="0011654C">
        <w:rPr>
          <w:szCs w:val="24"/>
        </w:rPr>
        <w:tab/>
      </w:r>
      <w:r w:rsidR="00EE1BC3" w:rsidRPr="0011654C">
        <w:rPr>
          <w:szCs w:val="24"/>
        </w:rPr>
        <w:t>The University shall continue liability insurance coverage which includes unit members on the same basis as all other employees.</w:t>
      </w:r>
    </w:p>
    <w:p w14:paraId="24ADE104" w14:textId="05CF89AA" w:rsidR="00EE1BC3" w:rsidRPr="0011654C" w:rsidRDefault="00F80625" w:rsidP="00EB3902">
      <w:pPr>
        <w:spacing w:after="120"/>
        <w:ind w:left="360" w:hanging="360"/>
        <w:jc w:val="both"/>
        <w:rPr>
          <w:szCs w:val="24"/>
        </w:rPr>
      </w:pPr>
      <w:r w:rsidRPr="0011654C">
        <w:rPr>
          <w:szCs w:val="24"/>
        </w:rPr>
        <w:t>P</w:t>
      </w:r>
      <w:r w:rsidR="00404610" w:rsidRPr="0011654C">
        <w:rPr>
          <w:szCs w:val="24"/>
        </w:rPr>
        <w:t>.</w:t>
      </w:r>
      <w:r w:rsidR="00404610" w:rsidRPr="0011654C">
        <w:rPr>
          <w:szCs w:val="24"/>
        </w:rPr>
        <w:tab/>
      </w:r>
      <w:r w:rsidR="00EE1BC3" w:rsidRPr="0011654C">
        <w:rPr>
          <w:szCs w:val="24"/>
        </w:rPr>
        <w:t>The following benefits are available to unit members whose appointments are designated "part-time regular."</w:t>
      </w:r>
    </w:p>
    <w:p w14:paraId="7833E47A" w14:textId="64EA1597" w:rsidR="00EE1BC3" w:rsidRPr="0011654C" w:rsidRDefault="00EE1BC3" w:rsidP="00EB3902">
      <w:pPr>
        <w:spacing w:after="120"/>
        <w:ind w:left="720" w:hanging="360"/>
        <w:jc w:val="both"/>
        <w:rPr>
          <w:szCs w:val="24"/>
        </w:rPr>
      </w:pPr>
      <w:r w:rsidRPr="0011654C">
        <w:rPr>
          <w:szCs w:val="24"/>
        </w:rPr>
        <w:t>1.</w:t>
      </w:r>
      <w:r w:rsidRPr="0011654C">
        <w:rPr>
          <w:szCs w:val="24"/>
        </w:rPr>
        <w:tab/>
        <w:t>The University will make available to part-time regular unit members who work at least one-half time personal and spouse and/or fam</w:t>
      </w:r>
      <w:r w:rsidR="00404610" w:rsidRPr="0011654C">
        <w:rPr>
          <w:szCs w:val="24"/>
        </w:rPr>
        <w:t>ily health insurance coverage.</w:t>
      </w:r>
      <w:r w:rsidR="005E63DE">
        <w:rPr>
          <w:szCs w:val="24"/>
        </w:rPr>
        <w:t xml:space="preserve"> </w:t>
      </w:r>
      <w:r w:rsidRPr="0011654C">
        <w:rPr>
          <w:szCs w:val="24"/>
        </w:rPr>
        <w:t>The University and unit member will each pay one-half (1/2) of the premium cost for such insurance.</w:t>
      </w:r>
      <w:r w:rsidR="005E63DE">
        <w:rPr>
          <w:szCs w:val="24"/>
        </w:rPr>
        <w:t xml:space="preserve"> </w:t>
      </w:r>
      <w:r w:rsidRPr="0011654C">
        <w:rPr>
          <w:szCs w:val="24"/>
        </w:rPr>
        <w:t>Part-time regular unit members who have attained the equivalent of five (5) years of continuous full-time regular University service are eligible to participate in the group health program at the rate paid by non-represented full-time faculty.</w:t>
      </w:r>
    </w:p>
    <w:p w14:paraId="63FE4C7E" w14:textId="41FB267F" w:rsidR="00EE1BC3" w:rsidRPr="0011654C" w:rsidRDefault="00EE1BC3" w:rsidP="00EB3902">
      <w:pPr>
        <w:spacing w:after="120"/>
        <w:ind w:left="720" w:hanging="360"/>
        <w:jc w:val="both"/>
        <w:rPr>
          <w:szCs w:val="24"/>
        </w:rPr>
      </w:pPr>
      <w:r w:rsidRPr="0011654C">
        <w:rPr>
          <w:szCs w:val="24"/>
        </w:rPr>
        <w:t>2.</w:t>
      </w:r>
      <w:r w:rsidRPr="0011654C">
        <w:rPr>
          <w:szCs w:val="24"/>
        </w:rPr>
        <w:tab/>
        <w:t>Group term life insurance equal to the unit member's salary rounded to the next higher $1,000 is provided for part-time regular employees working at least one-half time.</w:t>
      </w:r>
      <w:r w:rsidR="005E63DE">
        <w:rPr>
          <w:szCs w:val="24"/>
        </w:rPr>
        <w:t xml:space="preserve"> </w:t>
      </w:r>
      <w:r w:rsidRPr="0011654C">
        <w:rPr>
          <w:szCs w:val="24"/>
        </w:rPr>
        <w:t>The University pays the full cost of the premium.</w:t>
      </w:r>
      <w:r w:rsidR="005E63DE">
        <w:rPr>
          <w:szCs w:val="24"/>
        </w:rPr>
        <w:t xml:space="preserve"> </w:t>
      </w:r>
      <w:r w:rsidRPr="0011654C">
        <w:rPr>
          <w:szCs w:val="24"/>
        </w:rPr>
        <w:t>On the unit member’s 65</w:t>
      </w:r>
      <w:r w:rsidRPr="0011654C">
        <w:rPr>
          <w:szCs w:val="24"/>
          <w:vertAlign w:val="superscript"/>
        </w:rPr>
        <w:t>th</w:t>
      </w:r>
      <w:r w:rsidRPr="0011654C">
        <w:rPr>
          <w:szCs w:val="24"/>
        </w:rPr>
        <w:t xml:space="preserve"> birthday, this insurance is reduced to 65% of the former level of coverage.</w:t>
      </w:r>
    </w:p>
    <w:p w14:paraId="25A2351D" w14:textId="43076B87" w:rsidR="00EE1BC3" w:rsidRPr="0011654C" w:rsidRDefault="00EE1BC3" w:rsidP="00EB3902">
      <w:pPr>
        <w:spacing w:after="120"/>
        <w:ind w:left="720" w:hanging="360"/>
        <w:jc w:val="both"/>
        <w:rPr>
          <w:szCs w:val="24"/>
        </w:rPr>
      </w:pPr>
      <w:r w:rsidRPr="0011654C">
        <w:rPr>
          <w:szCs w:val="24"/>
        </w:rPr>
        <w:t>3.</w:t>
      </w:r>
      <w:r w:rsidRPr="0011654C">
        <w:rPr>
          <w:szCs w:val="24"/>
        </w:rPr>
        <w:tab/>
        <w:t>Coverage under the Supplemental Life Insurance plan is available to all regular employees who are eligible for basic life insurance.</w:t>
      </w:r>
      <w:r w:rsidR="005E63DE">
        <w:rPr>
          <w:szCs w:val="24"/>
        </w:rPr>
        <w:t xml:space="preserve"> </w:t>
      </w:r>
      <w:r w:rsidRPr="0011654C">
        <w:rPr>
          <w:szCs w:val="24"/>
        </w:rPr>
        <w:t>The premium, which is paid by the employee, is determined by (and increases with) the employee's age.</w:t>
      </w:r>
      <w:r w:rsidR="005E63DE">
        <w:rPr>
          <w:szCs w:val="24"/>
        </w:rPr>
        <w:t xml:space="preserve"> </w:t>
      </w:r>
      <w:r w:rsidRPr="0011654C">
        <w:rPr>
          <w:szCs w:val="24"/>
        </w:rPr>
        <w:t>Participation in the program is optional.</w:t>
      </w:r>
    </w:p>
    <w:p w14:paraId="563D3BCE" w14:textId="77777777" w:rsidR="00EE1BC3" w:rsidRPr="0011654C" w:rsidRDefault="00EE1BC3" w:rsidP="00EB3902">
      <w:pPr>
        <w:spacing w:after="120"/>
        <w:ind w:left="720" w:hanging="360"/>
        <w:jc w:val="both"/>
        <w:rPr>
          <w:szCs w:val="24"/>
        </w:rPr>
      </w:pPr>
      <w:r w:rsidRPr="0011654C">
        <w:rPr>
          <w:szCs w:val="24"/>
        </w:rPr>
        <w:t>4.</w:t>
      </w:r>
      <w:r w:rsidRPr="0011654C">
        <w:rPr>
          <w:szCs w:val="24"/>
        </w:rPr>
        <w:tab/>
        <w:t>Part-time faculty may authorize automatic deductions from their paychecks to meet tuition and/or board and room charges for dependents attending any campus of the University of Maine System.</w:t>
      </w:r>
    </w:p>
    <w:p w14:paraId="4957F01B" w14:textId="32B50073" w:rsidR="00205CE1" w:rsidRPr="0011654C" w:rsidRDefault="00EE1BC3" w:rsidP="00EB3902">
      <w:pPr>
        <w:spacing w:after="120"/>
        <w:ind w:left="720" w:hanging="360"/>
        <w:jc w:val="both"/>
        <w:rPr>
          <w:szCs w:val="24"/>
        </w:rPr>
      </w:pPr>
      <w:r w:rsidRPr="0011654C">
        <w:rPr>
          <w:szCs w:val="24"/>
        </w:rPr>
        <w:t>5.</w:t>
      </w:r>
      <w:r w:rsidRPr="0011654C">
        <w:rPr>
          <w:szCs w:val="24"/>
        </w:rPr>
        <w:tab/>
        <w:t>Part-time regular employees who have the equivalent of five (5) years of continuous full-time, regular University service are eligible to participate in the University of Maine System Retirement Plan for Faculty and Professional Employees.</w:t>
      </w:r>
      <w:r w:rsidR="005E63DE">
        <w:rPr>
          <w:szCs w:val="24"/>
        </w:rPr>
        <w:t xml:space="preserve"> </w:t>
      </w:r>
      <w:r w:rsidRPr="0011654C">
        <w:rPr>
          <w:szCs w:val="24"/>
        </w:rPr>
        <w:t>Contribution rates shall be as follows:</w:t>
      </w:r>
    </w:p>
    <w:tbl>
      <w:tblPr>
        <w:tblStyle w:val="TableGrid"/>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4230"/>
      </w:tblGrid>
      <w:tr w:rsidR="00205CE1" w14:paraId="0D381E38" w14:textId="77777777" w:rsidTr="00EB3902">
        <w:trPr>
          <w:tblHeader/>
        </w:trPr>
        <w:tc>
          <w:tcPr>
            <w:tcW w:w="2430" w:type="dxa"/>
          </w:tcPr>
          <w:p w14:paraId="38617F79" w14:textId="4B0FEAD1" w:rsidR="00205CE1" w:rsidRPr="00EB3902" w:rsidRDefault="00205CE1" w:rsidP="00D3695F">
            <w:pPr>
              <w:spacing w:after="120"/>
              <w:jc w:val="both"/>
              <w:rPr>
                <w:b/>
                <w:bCs/>
                <w:szCs w:val="24"/>
              </w:rPr>
            </w:pPr>
            <w:r w:rsidRPr="00EB3902">
              <w:rPr>
                <w:b/>
                <w:bCs/>
                <w:szCs w:val="24"/>
              </w:rPr>
              <w:t>Share</w:t>
            </w:r>
          </w:p>
        </w:tc>
        <w:tc>
          <w:tcPr>
            <w:tcW w:w="4230" w:type="dxa"/>
          </w:tcPr>
          <w:p w14:paraId="0F6412F6" w14:textId="4CF71ECE" w:rsidR="00205CE1" w:rsidRPr="00EB3902" w:rsidRDefault="00205CE1" w:rsidP="00D3695F">
            <w:pPr>
              <w:spacing w:after="120"/>
              <w:jc w:val="both"/>
              <w:rPr>
                <w:b/>
                <w:bCs/>
                <w:szCs w:val="24"/>
              </w:rPr>
            </w:pPr>
            <w:r w:rsidRPr="00EB3902">
              <w:rPr>
                <w:b/>
                <w:bCs/>
                <w:szCs w:val="24"/>
              </w:rPr>
              <w:t>Percentage</w:t>
            </w:r>
          </w:p>
        </w:tc>
      </w:tr>
      <w:tr w:rsidR="00205CE1" w14:paraId="41B09AF2" w14:textId="77777777" w:rsidTr="00EB3902">
        <w:tc>
          <w:tcPr>
            <w:tcW w:w="2430" w:type="dxa"/>
          </w:tcPr>
          <w:p w14:paraId="3CEBFC52" w14:textId="11E92C1D" w:rsidR="00205CE1" w:rsidRDefault="00205CE1" w:rsidP="00D3695F">
            <w:pPr>
              <w:spacing w:after="120"/>
              <w:jc w:val="both"/>
              <w:rPr>
                <w:szCs w:val="24"/>
              </w:rPr>
            </w:pPr>
            <w:r w:rsidRPr="0011654C">
              <w:rPr>
                <w:szCs w:val="24"/>
              </w:rPr>
              <w:t>University Share</w:t>
            </w:r>
          </w:p>
        </w:tc>
        <w:tc>
          <w:tcPr>
            <w:tcW w:w="4230" w:type="dxa"/>
          </w:tcPr>
          <w:p w14:paraId="443BB58C" w14:textId="61113A54" w:rsidR="00205CE1" w:rsidRDefault="00205CE1" w:rsidP="00D3695F">
            <w:pPr>
              <w:spacing w:after="120"/>
              <w:jc w:val="both"/>
              <w:rPr>
                <w:szCs w:val="24"/>
              </w:rPr>
            </w:pPr>
            <w:r w:rsidRPr="0011654C">
              <w:rPr>
                <w:szCs w:val="24"/>
              </w:rPr>
              <w:t>10% of unit member's annual base salary</w:t>
            </w:r>
          </w:p>
        </w:tc>
      </w:tr>
      <w:tr w:rsidR="00205CE1" w14:paraId="40FAEE4A" w14:textId="77777777" w:rsidTr="00EB3902">
        <w:tc>
          <w:tcPr>
            <w:tcW w:w="2430" w:type="dxa"/>
          </w:tcPr>
          <w:p w14:paraId="2F34FCA6" w14:textId="6E843B12" w:rsidR="00205CE1" w:rsidRDefault="00205CE1" w:rsidP="00D3695F">
            <w:pPr>
              <w:spacing w:after="120"/>
              <w:jc w:val="both"/>
              <w:rPr>
                <w:szCs w:val="24"/>
              </w:rPr>
            </w:pPr>
            <w:r w:rsidRPr="0011654C">
              <w:rPr>
                <w:szCs w:val="24"/>
              </w:rPr>
              <w:t>Unit Member's Share</w:t>
            </w:r>
          </w:p>
        </w:tc>
        <w:tc>
          <w:tcPr>
            <w:tcW w:w="4230" w:type="dxa"/>
          </w:tcPr>
          <w:p w14:paraId="1ECD31C4" w14:textId="08EF3257" w:rsidR="00205CE1" w:rsidRDefault="00205CE1" w:rsidP="00D3695F">
            <w:pPr>
              <w:spacing w:after="120"/>
              <w:jc w:val="both"/>
              <w:rPr>
                <w:szCs w:val="24"/>
              </w:rPr>
            </w:pPr>
            <w:r w:rsidRPr="0011654C">
              <w:rPr>
                <w:szCs w:val="24"/>
              </w:rPr>
              <w:t xml:space="preserve">4% of </w:t>
            </w:r>
            <w:r>
              <w:rPr>
                <w:szCs w:val="24"/>
              </w:rPr>
              <w:t>their</w:t>
            </w:r>
            <w:r w:rsidRPr="0011654C">
              <w:rPr>
                <w:szCs w:val="24"/>
              </w:rPr>
              <w:t xml:space="preserve"> annual salary</w:t>
            </w:r>
          </w:p>
        </w:tc>
      </w:tr>
      <w:tr w:rsidR="00205CE1" w14:paraId="215EA18A" w14:textId="77777777" w:rsidTr="00EB3902">
        <w:tc>
          <w:tcPr>
            <w:tcW w:w="2430" w:type="dxa"/>
          </w:tcPr>
          <w:p w14:paraId="75946EA9" w14:textId="7FF6C5E6" w:rsidR="00205CE1" w:rsidRDefault="00205CE1" w:rsidP="00D3695F">
            <w:pPr>
              <w:spacing w:after="120"/>
              <w:jc w:val="both"/>
              <w:rPr>
                <w:szCs w:val="24"/>
              </w:rPr>
            </w:pPr>
            <w:r w:rsidRPr="0011654C">
              <w:rPr>
                <w:szCs w:val="24"/>
              </w:rPr>
              <w:t>Total</w:t>
            </w:r>
          </w:p>
        </w:tc>
        <w:tc>
          <w:tcPr>
            <w:tcW w:w="4230" w:type="dxa"/>
          </w:tcPr>
          <w:p w14:paraId="5A664B2B" w14:textId="20D08198" w:rsidR="00205CE1" w:rsidRDefault="00205CE1" w:rsidP="00D3695F">
            <w:pPr>
              <w:spacing w:after="120"/>
              <w:jc w:val="both"/>
              <w:rPr>
                <w:szCs w:val="24"/>
              </w:rPr>
            </w:pPr>
            <w:r w:rsidRPr="0011654C">
              <w:rPr>
                <w:szCs w:val="24"/>
              </w:rPr>
              <w:t>14% of unit member's annual salary</w:t>
            </w:r>
          </w:p>
        </w:tc>
      </w:tr>
    </w:tbl>
    <w:p w14:paraId="05AC119B" w14:textId="3E13823C" w:rsidR="00EE1BC3" w:rsidRPr="0011654C" w:rsidRDefault="00F80625" w:rsidP="00EB3902">
      <w:pPr>
        <w:spacing w:after="120"/>
        <w:ind w:left="360" w:hanging="360"/>
        <w:jc w:val="both"/>
        <w:rPr>
          <w:szCs w:val="24"/>
        </w:rPr>
      </w:pPr>
      <w:r w:rsidRPr="0011654C">
        <w:rPr>
          <w:szCs w:val="24"/>
        </w:rPr>
        <w:lastRenderedPageBreak/>
        <w:t>Q</w:t>
      </w:r>
      <w:r w:rsidR="00EE1BC3" w:rsidRPr="0011654C">
        <w:rPr>
          <w:szCs w:val="24"/>
        </w:rPr>
        <w:t>.</w:t>
      </w:r>
      <w:r w:rsidR="00EE1BC3" w:rsidRPr="0011654C">
        <w:rPr>
          <w:szCs w:val="24"/>
        </w:rPr>
        <w:tab/>
        <w:t>There shall be a defined contribution plan administered through TIAA in accordance with applicable federal regulations for part-time temporary unit members.</w:t>
      </w:r>
      <w:r w:rsidR="005E63DE">
        <w:rPr>
          <w:szCs w:val="24"/>
        </w:rPr>
        <w:t xml:space="preserve"> </w:t>
      </w:r>
      <w:r w:rsidR="00EE1BC3" w:rsidRPr="0011654C">
        <w:rPr>
          <w:szCs w:val="24"/>
        </w:rPr>
        <w:t>Participation shall be on a voluntary basis for those unit members who meet the following qualifications and criteria:</w:t>
      </w:r>
    </w:p>
    <w:p w14:paraId="75B67D97" w14:textId="77777777" w:rsidR="00EE1BC3" w:rsidRPr="0011654C" w:rsidRDefault="00EE1BC3" w:rsidP="00EB3902">
      <w:pPr>
        <w:spacing w:after="120"/>
        <w:ind w:firstLine="360"/>
        <w:jc w:val="both"/>
        <w:rPr>
          <w:szCs w:val="24"/>
        </w:rPr>
      </w:pPr>
      <w:r w:rsidRPr="0011654C">
        <w:rPr>
          <w:szCs w:val="24"/>
        </w:rPr>
        <w:t>1.</w:t>
      </w:r>
      <w:r w:rsidRPr="0011654C">
        <w:rPr>
          <w:szCs w:val="24"/>
        </w:rPr>
        <w:tab/>
        <w:t>Unit members must have earned 25 service units.</w:t>
      </w:r>
    </w:p>
    <w:p w14:paraId="26A09F6D" w14:textId="0D7802A7" w:rsidR="00EE1BC3" w:rsidRPr="0011654C" w:rsidRDefault="00EE1BC3" w:rsidP="00EB3902">
      <w:pPr>
        <w:spacing w:after="120"/>
        <w:ind w:left="720" w:hanging="360"/>
        <w:jc w:val="both"/>
        <w:rPr>
          <w:szCs w:val="24"/>
        </w:rPr>
      </w:pPr>
      <w:r w:rsidRPr="0011654C">
        <w:rPr>
          <w:szCs w:val="24"/>
        </w:rPr>
        <w:t>2.</w:t>
      </w:r>
      <w:r w:rsidRPr="0011654C">
        <w:rPr>
          <w:szCs w:val="24"/>
        </w:rPr>
        <w:tab/>
        <w:t>Participation is voluntary.</w:t>
      </w:r>
      <w:r w:rsidR="005E63DE">
        <w:rPr>
          <w:szCs w:val="24"/>
        </w:rPr>
        <w:t xml:space="preserve"> </w:t>
      </w:r>
      <w:r w:rsidRPr="0011654C">
        <w:rPr>
          <w:szCs w:val="24"/>
        </w:rPr>
        <w:t xml:space="preserve">Unit members who meet lawful requirements shall have the option to make contributions on a tax sheltered basis. </w:t>
      </w:r>
    </w:p>
    <w:p w14:paraId="53AD4A4F" w14:textId="77777777" w:rsidR="00EE1BC3" w:rsidRPr="0011654C" w:rsidRDefault="00EE1BC3" w:rsidP="00EB3902">
      <w:pPr>
        <w:spacing w:after="120"/>
        <w:ind w:left="720" w:hanging="360"/>
        <w:jc w:val="both"/>
        <w:rPr>
          <w:szCs w:val="24"/>
        </w:rPr>
      </w:pPr>
      <w:r w:rsidRPr="0011654C">
        <w:rPr>
          <w:szCs w:val="24"/>
        </w:rPr>
        <w:t>3.</w:t>
      </w:r>
      <w:r w:rsidRPr="0011654C">
        <w:rPr>
          <w:szCs w:val="24"/>
        </w:rPr>
        <w:tab/>
        <w:t>The unit member's contribution of four percent (4%) of salary shall be matched by a University contribution of ten percent (10%) of salary for any Fall or Spring semester in which the unit member is employed.</w:t>
      </w:r>
    </w:p>
    <w:p w14:paraId="75830E75" w14:textId="77777777" w:rsidR="00EE1BC3" w:rsidRPr="0011654C" w:rsidRDefault="00EE1BC3" w:rsidP="00EB3902">
      <w:pPr>
        <w:spacing w:after="120"/>
        <w:ind w:left="720" w:hanging="360"/>
        <w:jc w:val="both"/>
        <w:rPr>
          <w:szCs w:val="24"/>
        </w:rPr>
      </w:pPr>
      <w:r w:rsidRPr="0011654C">
        <w:rPr>
          <w:szCs w:val="24"/>
        </w:rPr>
        <w:t>4.</w:t>
      </w:r>
      <w:r w:rsidRPr="0011654C">
        <w:rPr>
          <w:szCs w:val="24"/>
        </w:rPr>
        <w:tab/>
        <w:t>The benefit is applicable only to salary paid as a result of this collective bargaining agreement and the appropriate earnings codes established by the University.</w:t>
      </w:r>
    </w:p>
    <w:p w14:paraId="73D6A111" w14:textId="500A85C0" w:rsidR="00EE1BC3" w:rsidRPr="0011654C" w:rsidRDefault="00F80625" w:rsidP="00EB3902">
      <w:pPr>
        <w:spacing w:after="120"/>
        <w:ind w:left="360" w:hanging="360"/>
        <w:jc w:val="both"/>
        <w:rPr>
          <w:szCs w:val="24"/>
        </w:rPr>
      </w:pPr>
      <w:r w:rsidRPr="0011654C">
        <w:rPr>
          <w:szCs w:val="24"/>
        </w:rPr>
        <w:t>R</w:t>
      </w:r>
      <w:r w:rsidR="00F11266" w:rsidRPr="0011654C">
        <w:rPr>
          <w:szCs w:val="24"/>
        </w:rPr>
        <w:t>.</w:t>
      </w:r>
      <w:r w:rsidR="00F11266" w:rsidRPr="0011654C">
        <w:rPr>
          <w:szCs w:val="24"/>
        </w:rPr>
        <w:tab/>
      </w:r>
      <w:r w:rsidR="00EE1BC3" w:rsidRPr="0011654C">
        <w:rPr>
          <w:szCs w:val="24"/>
        </w:rPr>
        <w:t>Members of the bargaining unit who retire at or above the normal retirement age of 65 with the equivalent of at least ten (10) years of full-time University service immediately prior to retirement, and who have remained enrolled in the System health plan, will be provided group health coverage in accordance with the University of Maine System policies in effect at the time of retirement.</w:t>
      </w:r>
      <w:r w:rsidR="005E63DE">
        <w:rPr>
          <w:szCs w:val="24"/>
        </w:rPr>
        <w:t xml:space="preserve"> </w:t>
      </w:r>
      <w:r w:rsidR="00EE1BC3" w:rsidRPr="0011654C">
        <w:rPr>
          <w:szCs w:val="24"/>
        </w:rPr>
        <w:t>Eligible employees must enroll in both parts of Me</w:t>
      </w:r>
      <w:r w:rsidR="00F11266" w:rsidRPr="0011654C">
        <w:rPr>
          <w:szCs w:val="24"/>
        </w:rPr>
        <w:t>dicare to receive this benefit.</w:t>
      </w:r>
    </w:p>
    <w:p w14:paraId="4699F805" w14:textId="0A2FF87B" w:rsidR="00EE1BC3" w:rsidRPr="0011654C" w:rsidRDefault="00F80625" w:rsidP="00EB3902">
      <w:pPr>
        <w:spacing w:after="120"/>
        <w:ind w:left="360" w:hanging="360"/>
        <w:jc w:val="both"/>
        <w:rPr>
          <w:szCs w:val="24"/>
        </w:rPr>
      </w:pPr>
      <w:r w:rsidRPr="0011654C">
        <w:rPr>
          <w:szCs w:val="24"/>
        </w:rPr>
        <w:t>S</w:t>
      </w:r>
      <w:r w:rsidR="00F11266" w:rsidRPr="0011654C">
        <w:rPr>
          <w:szCs w:val="24"/>
        </w:rPr>
        <w:t>.</w:t>
      </w:r>
      <w:r w:rsidR="00F11266" w:rsidRPr="0011654C">
        <w:rPr>
          <w:szCs w:val="24"/>
        </w:rPr>
        <w:tab/>
      </w:r>
      <w:r w:rsidR="00EE1BC3" w:rsidRPr="0011654C">
        <w:rPr>
          <w:szCs w:val="24"/>
        </w:rPr>
        <w:t>Unit members, upon separation from University service, shall, at any age, have the option to withdraw one hundred percent (100%) of their University of Maine System Retirement Plan for Faculty and Professional Employees accumulation subject to vendor and Internal Revenue Service regulations.</w:t>
      </w:r>
    </w:p>
    <w:p w14:paraId="78E9D118" w14:textId="77777777" w:rsidR="008D6979" w:rsidRPr="0011654C" w:rsidRDefault="008D6979" w:rsidP="00EB3902">
      <w:pPr>
        <w:pStyle w:val="Heading3"/>
        <w:spacing w:after="120"/>
        <w:rPr>
          <w:sz w:val="24"/>
          <w:szCs w:val="24"/>
        </w:rPr>
      </w:pPr>
      <w:bookmarkStart w:id="41" w:name="_Toc157696836"/>
      <w:bookmarkStart w:id="42" w:name="A21"/>
      <w:r w:rsidRPr="0011654C">
        <w:rPr>
          <w:sz w:val="24"/>
          <w:szCs w:val="24"/>
        </w:rPr>
        <w:t xml:space="preserve">Article 21 </w:t>
      </w:r>
      <w:r w:rsidR="00F11266" w:rsidRPr="0011654C">
        <w:rPr>
          <w:sz w:val="24"/>
          <w:szCs w:val="24"/>
        </w:rPr>
        <w:t>–</w:t>
      </w:r>
      <w:r w:rsidRPr="0011654C">
        <w:rPr>
          <w:sz w:val="24"/>
          <w:szCs w:val="24"/>
        </w:rPr>
        <w:t xml:space="preserve"> Tuition Waiver</w:t>
      </w:r>
      <w:bookmarkEnd w:id="41"/>
    </w:p>
    <w:bookmarkEnd w:id="42"/>
    <w:p w14:paraId="659815D2" w14:textId="77777777" w:rsidR="008D6979" w:rsidRPr="0011654C" w:rsidRDefault="008D6979" w:rsidP="00EB3902">
      <w:pPr>
        <w:spacing w:after="120"/>
        <w:ind w:left="360" w:hanging="360"/>
        <w:jc w:val="both"/>
        <w:rPr>
          <w:szCs w:val="24"/>
        </w:rPr>
      </w:pPr>
      <w:r w:rsidRPr="0011654C">
        <w:rPr>
          <w:szCs w:val="24"/>
        </w:rPr>
        <w:t>A.</w:t>
      </w:r>
      <w:r w:rsidRPr="0011654C">
        <w:rPr>
          <w:szCs w:val="24"/>
        </w:rPr>
        <w:tab/>
        <w:t>Tuition waiver for credit courses shall be available to unit members subject to University regulations and req</w:t>
      </w:r>
      <w:r w:rsidR="00B37A09" w:rsidRPr="0011654C">
        <w:rPr>
          <w:szCs w:val="24"/>
        </w:rPr>
        <w:t>uirements.</w:t>
      </w:r>
    </w:p>
    <w:p w14:paraId="47C20DD2" w14:textId="41264641" w:rsidR="008D6979" w:rsidRPr="0011654C" w:rsidRDefault="008D6979" w:rsidP="00EB3902">
      <w:pPr>
        <w:spacing w:after="120"/>
        <w:ind w:left="360" w:hanging="360"/>
        <w:jc w:val="both"/>
        <w:rPr>
          <w:szCs w:val="24"/>
        </w:rPr>
      </w:pPr>
      <w:r w:rsidRPr="0011654C">
        <w:rPr>
          <w:szCs w:val="24"/>
        </w:rPr>
        <w:t>B.</w:t>
      </w:r>
      <w:r w:rsidRPr="0011654C">
        <w:rPr>
          <w:szCs w:val="24"/>
        </w:rPr>
        <w:tab/>
      </w:r>
      <w:r w:rsidR="00B85838" w:rsidRPr="0011654C">
        <w:rPr>
          <w:szCs w:val="24"/>
        </w:rPr>
        <w:t>Each</w:t>
      </w:r>
      <w:r w:rsidRPr="0011654C">
        <w:rPr>
          <w:szCs w:val="24"/>
        </w:rPr>
        <w:t xml:space="preserve"> qualifying unit member who is paid on a credit hour basis shall accrue a one course waiver upon completion of each Fall and/or Spring semester of employment.</w:t>
      </w:r>
      <w:r w:rsidR="005E63DE">
        <w:rPr>
          <w:szCs w:val="24"/>
        </w:rPr>
        <w:t xml:space="preserve"> </w:t>
      </w:r>
      <w:r w:rsidR="00B85838" w:rsidRPr="0011654C">
        <w:rPr>
          <w:szCs w:val="24"/>
        </w:rPr>
        <w:t>Provisions of Article 11, paragraph A, shall govern which semester a tuition waiver has been accrued.</w:t>
      </w:r>
      <w:r w:rsidRPr="0011654C">
        <w:rPr>
          <w:szCs w:val="24"/>
        </w:rPr>
        <w:t xml:space="preserve"> The waiver is not to exceed four (4) credit hours per course.</w:t>
      </w:r>
      <w:r w:rsidR="005E63DE">
        <w:rPr>
          <w:szCs w:val="24"/>
        </w:rPr>
        <w:t xml:space="preserve"> </w:t>
      </w:r>
      <w:r w:rsidRPr="0011654C">
        <w:rPr>
          <w:szCs w:val="24"/>
        </w:rPr>
        <w:t xml:space="preserve">These waivers must be </w:t>
      </w:r>
      <w:r w:rsidR="00B85838" w:rsidRPr="0011654C">
        <w:rPr>
          <w:szCs w:val="24"/>
        </w:rPr>
        <w:t>used</w:t>
      </w:r>
      <w:r w:rsidRPr="0011654C">
        <w:rPr>
          <w:szCs w:val="24"/>
        </w:rPr>
        <w:t xml:space="preserve"> no later than twelve months after being earned and may be applied to summer sessions.</w:t>
      </w:r>
      <w:r w:rsidR="005E63DE">
        <w:rPr>
          <w:szCs w:val="24"/>
        </w:rPr>
        <w:t xml:space="preserve"> </w:t>
      </w:r>
      <w:r w:rsidRPr="0011654C">
        <w:rPr>
          <w:szCs w:val="24"/>
        </w:rPr>
        <w:t>No more than two course waivers may be used in any semester.</w:t>
      </w:r>
    </w:p>
    <w:p w14:paraId="5C7DA076" w14:textId="77777777" w:rsidR="008D6979" w:rsidRPr="0011654C" w:rsidRDefault="008D6979" w:rsidP="00EB3902">
      <w:pPr>
        <w:spacing w:after="120"/>
        <w:ind w:left="360" w:hanging="360"/>
        <w:jc w:val="both"/>
        <w:rPr>
          <w:szCs w:val="24"/>
        </w:rPr>
      </w:pPr>
      <w:r w:rsidRPr="0011654C">
        <w:rPr>
          <w:szCs w:val="24"/>
        </w:rPr>
        <w:t>C.</w:t>
      </w:r>
      <w:r w:rsidRPr="0011654C">
        <w:rPr>
          <w:szCs w:val="24"/>
        </w:rPr>
        <w:tab/>
        <w:t>Use of these waivers shall be contingent on the availability of space determined in accordance with campus criteria.</w:t>
      </w:r>
    </w:p>
    <w:p w14:paraId="3C236E90" w14:textId="77777777" w:rsidR="008D6979" w:rsidRPr="0011654C" w:rsidRDefault="008D6979" w:rsidP="00EB3902">
      <w:pPr>
        <w:spacing w:after="120"/>
        <w:ind w:left="360" w:hanging="360"/>
        <w:jc w:val="both"/>
        <w:rPr>
          <w:szCs w:val="24"/>
        </w:rPr>
      </w:pPr>
      <w:r w:rsidRPr="0011654C">
        <w:rPr>
          <w:szCs w:val="24"/>
        </w:rPr>
        <w:t>D.</w:t>
      </w:r>
      <w:r w:rsidRPr="0011654C">
        <w:rPr>
          <w:szCs w:val="24"/>
        </w:rPr>
        <w:tab/>
        <w:t>Unit members shall forfeit any accumulated tuition waiver credit hours earned under Section B when employment terminates, or when a change in job status removes them from the bargainin</w:t>
      </w:r>
      <w:r w:rsidR="00CA7C9E" w:rsidRPr="0011654C">
        <w:rPr>
          <w:szCs w:val="24"/>
        </w:rPr>
        <w:t>g unit.</w:t>
      </w:r>
    </w:p>
    <w:p w14:paraId="04BC402C" w14:textId="7A0E4CCD" w:rsidR="008D6979" w:rsidRPr="0011654C" w:rsidRDefault="008D6979" w:rsidP="00EB3902">
      <w:pPr>
        <w:spacing w:after="120"/>
        <w:ind w:left="360" w:hanging="360"/>
        <w:jc w:val="both"/>
        <w:rPr>
          <w:szCs w:val="24"/>
        </w:rPr>
      </w:pPr>
      <w:r w:rsidRPr="0011654C">
        <w:rPr>
          <w:szCs w:val="24"/>
        </w:rPr>
        <w:t>E.</w:t>
      </w:r>
      <w:r w:rsidRPr="0011654C">
        <w:rPr>
          <w:szCs w:val="24"/>
        </w:rPr>
        <w:tab/>
        <w:t>Part-time regular employees are eligible for a tuition waiver of up to one course per semester or summer session, not to exceed four credit hours.</w:t>
      </w:r>
      <w:r w:rsidR="005E63DE">
        <w:rPr>
          <w:szCs w:val="24"/>
        </w:rPr>
        <w:t xml:space="preserve"> </w:t>
      </w:r>
      <w:r w:rsidRPr="0011654C">
        <w:rPr>
          <w:szCs w:val="24"/>
        </w:rPr>
        <w:t>Each campus retains the right to designate non-credit courses to which tuition waivers will not apply.</w:t>
      </w:r>
      <w:r w:rsidR="005E63DE">
        <w:rPr>
          <w:szCs w:val="24"/>
        </w:rPr>
        <w:t xml:space="preserve"> </w:t>
      </w:r>
      <w:r w:rsidRPr="0011654C">
        <w:rPr>
          <w:szCs w:val="24"/>
        </w:rPr>
        <w:t>Tuition paying students will be given priority for class seats.</w:t>
      </w:r>
      <w:r w:rsidR="005E63DE">
        <w:rPr>
          <w:szCs w:val="24"/>
        </w:rPr>
        <w:t xml:space="preserve"> </w:t>
      </w:r>
      <w:r w:rsidR="001104C3" w:rsidRPr="0011654C">
        <w:rPr>
          <w:szCs w:val="24"/>
        </w:rPr>
        <w:t>This benefit does not apply to employees on unpaid leaves of absence for longer than 90 days, disabil</w:t>
      </w:r>
      <w:r w:rsidR="00CA7C9E" w:rsidRPr="0011654C">
        <w:rPr>
          <w:szCs w:val="24"/>
        </w:rPr>
        <w:t>ity, or Workers' Compensation.</w:t>
      </w:r>
    </w:p>
    <w:p w14:paraId="40DE04B6" w14:textId="0B418A1E" w:rsidR="008D6979" w:rsidRPr="0011654C" w:rsidRDefault="008D6979" w:rsidP="00EB3902">
      <w:pPr>
        <w:spacing w:after="120"/>
        <w:ind w:left="360" w:hanging="360"/>
        <w:jc w:val="both"/>
        <w:rPr>
          <w:szCs w:val="24"/>
        </w:rPr>
      </w:pPr>
      <w:r w:rsidRPr="0011654C">
        <w:rPr>
          <w:szCs w:val="24"/>
        </w:rPr>
        <w:t>F.</w:t>
      </w:r>
      <w:r w:rsidRPr="0011654C">
        <w:rPr>
          <w:szCs w:val="24"/>
        </w:rPr>
        <w:tab/>
        <w:t>During a period of employment, unit members shall have available any non-credit tuition waiver permitted by campus policy.</w:t>
      </w:r>
      <w:r w:rsidR="005E63DE">
        <w:rPr>
          <w:szCs w:val="24"/>
        </w:rPr>
        <w:t xml:space="preserve"> </w:t>
      </w:r>
      <w:r w:rsidRPr="0011654C">
        <w:rPr>
          <w:szCs w:val="24"/>
        </w:rPr>
        <w:t>Any policy and or regulation, including application procedures, with regard to participation shall be followed.</w:t>
      </w:r>
      <w:r w:rsidR="005E63DE">
        <w:rPr>
          <w:szCs w:val="24"/>
        </w:rPr>
        <w:t xml:space="preserve"> </w:t>
      </w:r>
      <w:r w:rsidRPr="0011654C">
        <w:rPr>
          <w:szCs w:val="24"/>
        </w:rPr>
        <w:t>Each campus shall retain the right to designate those non-credit courses to which the waiver shall not apply.</w:t>
      </w:r>
    </w:p>
    <w:p w14:paraId="42479CCB" w14:textId="6EFFDDBB" w:rsidR="008D6979" w:rsidRPr="0011654C" w:rsidRDefault="008D6979" w:rsidP="00EB3902">
      <w:pPr>
        <w:spacing w:after="120"/>
        <w:ind w:left="360" w:hanging="360"/>
        <w:jc w:val="both"/>
        <w:rPr>
          <w:szCs w:val="24"/>
        </w:rPr>
      </w:pPr>
      <w:r w:rsidRPr="0011654C">
        <w:rPr>
          <w:szCs w:val="24"/>
        </w:rPr>
        <w:t>G.</w:t>
      </w:r>
      <w:r w:rsidRPr="0011654C">
        <w:rPr>
          <w:szCs w:val="24"/>
        </w:rPr>
        <w:tab/>
        <w:t>During a period of employment</w:t>
      </w:r>
      <w:r w:rsidR="00077DB8" w:rsidRPr="0011654C">
        <w:rPr>
          <w:szCs w:val="24"/>
        </w:rPr>
        <w:t>,</w:t>
      </w:r>
      <w:r w:rsidRPr="0011654C">
        <w:rPr>
          <w:szCs w:val="24"/>
        </w:rPr>
        <w:t xml:space="preserve"> the spouse or dependent children of unit members shall be eligible for a waiver of </w:t>
      </w:r>
      <w:r w:rsidR="00C22CB8">
        <w:rPr>
          <w:szCs w:val="24"/>
        </w:rPr>
        <w:t>50</w:t>
      </w:r>
      <w:r w:rsidR="00B85838" w:rsidRPr="0011654C">
        <w:rPr>
          <w:szCs w:val="24"/>
        </w:rPr>
        <w:t>%</w:t>
      </w:r>
      <w:r w:rsidRPr="0011654C">
        <w:rPr>
          <w:szCs w:val="24"/>
        </w:rPr>
        <w:t xml:space="preserve"> tuition, provided that the spouse or dependent child is attending the University of Maine System as a full-time student.</w:t>
      </w:r>
      <w:r w:rsidR="005E63DE">
        <w:rPr>
          <w:szCs w:val="24"/>
        </w:rPr>
        <w:t xml:space="preserve"> </w:t>
      </w:r>
      <w:r w:rsidR="00C22CB8">
        <w:rPr>
          <w:szCs w:val="24"/>
        </w:rPr>
        <w:t xml:space="preserve">This waiver will increase to 65% beginning with the Fall 2024 semester. </w:t>
      </w:r>
      <w:r w:rsidRPr="0011654C">
        <w:rPr>
          <w:szCs w:val="24"/>
        </w:rPr>
        <w:t xml:space="preserve">This waiver does not apply to mini-courses or summer session or other non-semester course </w:t>
      </w:r>
      <w:r w:rsidRPr="0011654C">
        <w:rPr>
          <w:szCs w:val="24"/>
        </w:rPr>
        <w:lastRenderedPageBreak/>
        <w:t>offerings.</w:t>
      </w:r>
      <w:r w:rsidR="005E63DE">
        <w:rPr>
          <w:szCs w:val="24"/>
        </w:rPr>
        <w:t xml:space="preserve"> </w:t>
      </w:r>
      <w:r w:rsidRPr="0011654C">
        <w:rPr>
          <w:szCs w:val="24"/>
        </w:rPr>
        <w:t xml:space="preserve">In no event shall tuition waiver exceed one </w:t>
      </w:r>
      <w:r w:rsidR="00B85838" w:rsidRPr="0011654C">
        <w:rPr>
          <w:szCs w:val="24"/>
        </w:rPr>
        <w:t>half (1/2</w:t>
      </w:r>
      <w:r w:rsidRPr="0011654C">
        <w:rPr>
          <w:szCs w:val="24"/>
        </w:rPr>
        <w:t>) for the spouse or dependent child of a unit member</w:t>
      </w:r>
      <w:r w:rsidR="00C22CB8">
        <w:rPr>
          <w:szCs w:val="24"/>
        </w:rPr>
        <w:t xml:space="preserve"> through the 2023-2024 academic year. Beginning with the Fall 2024 semester, in </w:t>
      </w:r>
      <w:r w:rsidR="00C22CB8" w:rsidRPr="0011654C">
        <w:rPr>
          <w:szCs w:val="24"/>
        </w:rPr>
        <w:t xml:space="preserve">no event shall tuition waiver exceed </w:t>
      </w:r>
      <w:r w:rsidR="00C22CB8">
        <w:rPr>
          <w:szCs w:val="24"/>
        </w:rPr>
        <w:t>65%</w:t>
      </w:r>
      <w:r w:rsidR="00C22CB8" w:rsidRPr="0011654C">
        <w:rPr>
          <w:szCs w:val="24"/>
        </w:rPr>
        <w:t xml:space="preserve"> for the spouse or dependent child of a unit member</w:t>
      </w:r>
      <w:r w:rsidRPr="0011654C">
        <w:rPr>
          <w:szCs w:val="24"/>
        </w:rPr>
        <w:t>.</w:t>
      </w:r>
    </w:p>
    <w:p w14:paraId="343F44FE" w14:textId="46C2B4AB" w:rsidR="008D6979" w:rsidRPr="0011654C" w:rsidRDefault="008D6979" w:rsidP="00EB3902">
      <w:pPr>
        <w:spacing w:after="120"/>
        <w:ind w:left="360" w:hanging="360"/>
        <w:jc w:val="both"/>
        <w:rPr>
          <w:szCs w:val="24"/>
        </w:rPr>
      </w:pPr>
      <w:r w:rsidRPr="0011654C">
        <w:rPr>
          <w:szCs w:val="24"/>
        </w:rPr>
        <w:t>H.</w:t>
      </w:r>
      <w:r w:rsidRPr="0011654C">
        <w:rPr>
          <w:szCs w:val="24"/>
        </w:rPr>
        <w:tab/>
        <w:t xml:space="preserve">The spouse or dependent children of part-time regular faculty are eligible for a </w:t>
      </w:r>
      <w:r w:rsidR="00C22CB8">
        <w:rPr>
          <w:szCs w:val="24"/>
        </w:rPr>
        <w:t>50</w:t>
      </w:r>
      <w:r w:rsidRPr="0011654C">
        <w:rPr>
          <w:szCs w:val="24"/>
        </w:rPr>
        <w:t>% tuition waiver,</w:t>
      </w:r>
      <w:r w:rsidR="005E63DE">
        <w:rPr>
          <w:szCs w:val="24"/>
        </w:rPr>
        <w:t xml:space="preserve"> </w:t>
      </w:r>
      <w:r w:rsidRPr="0011654C">
        <w:rPr>
          <w:szCs w:val="24"/>
        </w:rPr>
        <w:t xml:space="preserve">provided the spouse or dependent is attending the University of Maine System as a full-time student (for graduate students, this means 6 semester credit hours and the waiver is granted only for courses in an approved program of study). </w:t>
      </w:r>
      <w:r w:rsidR="00C22CB8">
        <w:rPr>
          <w:szCs w:val="24"/>
        </w:rPr>
        <w:t>This waiver will increase to 65% beginning with the Fall 2024 semester.</w:t>
      </w:r>
      <w:r w:rsidRPr="0011654C">
        <w:rPr>
          <w:szCs w:val="24"/>
        </w:rPr>
        <w:t xml:space="preserve"> This waiver may be used at any campus of the University but does not apply to mini-courses, summer sessions, or other non-semester course offerings.</w:t>
      </w:r>
    </w:p>
    <w:p w14:paraId="7DC00328" w14:textId="77777777" w:rsidR="008D6979" w:rsidRPr="0011654C" w:rsidRDefault="008D6979" w:rsidP="00EB3902">
      <w:pPr>
        <w:spacing w:after="120"/>
        <w:ind w:left="360" w:hanging="360"/>
        <w:jc w:val="both"/>
        <w:rPr>
          <w:szCs w:val="24"/>
        </w:rPr>
      </w:pPr>
      <w:r w:rsidRPr="0011654C">
        <w:rPr>
          <w:szCs w:val="24"/>
        </w:rPr>
        <w:t>I.</w:t>
      </w:r>
      <w:r w:rsidRPr="0011654C">
        <w:rPr>
          <w:szCs w:val="24"/>
        </w:rPr>
        <w:tab/>
        <w:t>Unit members, spouses and dependent children who request tuition waiver must identify the course and semester in which they wish to enroll in accordance with the University regulations.</w:t>
      </w:r>
    </w:p>
    <w:p w14:paraId="7F888A59" w14:textId="77777777" w:rsidR="008D6979" w:rsidRPr="0011654C" w:rsidRDefault="008D6979" w:rsidP="00EB3902">
      <w:pPr>
        <w:spacing w:after="120"/>
        <w:ind w:left="360" w:hanging="360"/>
        <w:jc w:val="both"/>
        <w:rPr>
          <w:szCs w:val="24"/>
        </w:rPr>
      </w:pPr>
      <w:r w:rsidRPr="0011654C">
        <w:rPr>
          <w:szCs w:val="24"/>
        </w:rPr>
        <w:t>J.</w:t>
      </w:r>
      <w:r w:rsidRPr="0011654C">
        <w:rPr>
          <w:szCs w:val="24"/>
        </w:rPr>
        <w:tab/>
        <w:t>Unit members, spouses and dependent children who are eligible for tuition waiver must meet any academic requirements, prerequisites or pay any fees established for the course or for other students.</w:t>
      </w:r>
    </w:p>
    <w:p w14:paraId="427312C1" w14:textId="77777777" w:rsidR="002E400E" w:rsidRPr="0011654C" w:rsidRDefault="002E400E" w:rsidP="00EB3902">
      <w:pPr>
        <w:spacing w:after="120"/>
        <w:ind w:left="360" w:hanging="360"/>
        <w:jc w:val="both"/>
        <w:rPr>
          <w:szCs w:val="24"/>
        </w:rPr>
      </w:pPr>
      <w:r w:rsidRPr="0011654C">
        <w:rPr>
          <w:szCs w:val="24"/>
        </w:rPr>
        <w:t>K.</w:t>
      </w:r>
      <w:r w:rsidRPr="0011654C">
        <w:rPr>
          <w:szCs w:val="24"/>
        </w:rPr>
        <w:tab/>
        <w:t>In the event a unit member is ca</w:t>
      </w:r>
      <w:r w:rsidR="000D2F29" w:rsidRPr="0011654C">
        <w:rPr>
          <w:szCs w:val="24"/>
        </w:rPr>
        <w:t>lled to active military service</w:t>
      </w:r>
      <w:r w:rsidRPr="0011654C">
        <w:rPr>
          <w:szCs w:val="24"/>
        </w:rPr>
        <w:t>, the spouse or dependents</w:t>
      </w:r>
      <w:r w:rsidR="000D2F29" w:rsidRPr="0011654C">
        <w:rPr>
          <w:szCs w:val="24"/>
        </w:rPr>
        <w:t>’</w:t>
      </w:r>
      <w:r w:rsidRPr="0011654C">
        <w:rPr>
          <w:szCs w:val="24"/>
        </w:rPr>
        <w:t xml:space="preserve"> eligibility for tuition waiver benefits will continue during the time the unit member is on authorized leave.</w:t>
      </w:r>
    </w:p>
    <w:p w14:paraId="3D13A03C" w14:textId="77777777" w:rsidR="008D6979" w:rsidRPr="0011654C" w:rsidRDefault="008D6979" w:rsidP="00EB3902">
      <w:pPr>
        <w:pStyle w:val="Heading3"/>
        <w:spacing w:after="120"/>
        <w:rPr>
          <w:sz w:val="24"/>
          <w:szCs w:val="24"/>
        </w:rPr>
      </w:pPr>
      <w:bookmarkStart w:id="43" w:name="_Toc157696837"/>
      <w:bookmarkStart w:id="44" w:name="A22"/>
      <w:r w:rsidRPr="0011654C">
        <w:rPr>
          <w:sz w:val="24"/>
          <w:szCs w:val="24"/>
        </w:rPr>
        <w:t xml:space="preserve">Article 22 </w:t>
      </w:r>
      <w:r w:rsidR="00CA7C9E" w:rsidRPr="0011654C">
        <w:rPr>
          <w:sz w:val="24"/>
          <w:szCs w:val="24"/>
        </w:rPr>
        <w:t>–</w:t>
      </w:r>
      <w:r w:rsidRPr="0011654C">
        <w:rPr>
          <w:sz w:val="24"/>
          <w:szCs w:val="24"/>
        </w:rPr>
        <w:t xml:space="preserve"> Use of Personal Automobile</w:t>
      </w:r>
      <w:bookmarkEnd w:id="43"/>
    </w:p>
    <w:bookmarkEnd w:id="44"/>
    <w:p w14:paraId="7E877C6A" w14:textId="492046B0" w:rsidR="008D6979" w:rsidRPr="0011654C" w:rsidRDefault="008D6979" w:rsidP="00EB3902">
      <w:pPr>
        <w:spacing w:after="120"/>
        <w:ind w:left="360" w:hanging="360"/>
        <w:jc w:val="both"/>
        <w:rPr>
          <w:szCs w:val="24"/>
        </w:rPr>
      </w:pPr>
      <w:r w:rsidRPr="0011654C">
        <w:rPr>
          <w:szCs w:val="24"/>
        </w:rPr>
        <w:t>A.</w:t>
      </w:r>
      <w:r w:rsidRPr="0011654C">
        <w:rPr>
          <w:szCs w:val="24"/>
        </w:rPr>
        <w:tab/>
        <w:t>Unit members who use their personal automobiles for assigned non</w:t>
      </w:r>
      <w:r w:rsidRPr="0011654C">
        <w:rPr>
          <w:szCs w:val="24"/>
        </w:rPr>
        <w:noBreakHyphen/>
        <w:t>campus University business shall receive reimbursement by the University at the</w:t>
      </w:r>
      <w:r w:rsidR="004F286B" w:rsidRPr="0011654C">
        <w:rPr>
          <w:szCs w:val="24"/>
        </w:rPr>
        <w:t xml:space="preserve"> </w:t>
      </w:r>
      <w:r w:rsidR="00B92DD4" w:rsidRPr="0011654C">
        <w:rPr>
          <w:szCs w:val="24"/>
        </w:rPr>
        <w:t>same rate as paid by the State of Maine.</w:t>
      </w:r>
      <w:r w:rsidR="005E63DE">
        <w:rPr>
          <w:szCs w:val="24"/>
        </w:rPr>
        <w:t xml:space="preserve"> </w:t>
      </w:r>
      <w:r w:rsidRPr="0011654C">
        <w:rPr>
          <w:szCs w:val="24"/>
        </w:rPr>
        <w:t>If during the term of this Agreement, the official University or State of Maine mileage rates are increased, or if a higher rate is implemented for any group of University employees, the new rate shall be implemented for unit members.</w:t>
      </w:r>
    </w:p>
    <w:p w14:paraId="1F38C3CC" w14:textId="418F3E5B" w:rsidR="008D6979" w:rsidRPr="0011654C" w:rsidRDefault="008D6979" w:rsidP="00EB3902">
      <w:pPr>
        <w:spacing w:after="120"/>
        <w:ind w:left="360" w:hanging="360"/>
        <w:jc w:val="both"/>
        <w:rPr>
          <w:szCs w:val="24"/>
        </w:rPr>
      </w:pPr>
      <w:r w:rsidRPr="0011654C">
        <w:rPr>
          <w:szCs w:val="24"/>
        </w:rPr>
        <w:t>B.</w:t>
      </w:r>
      <w:r w:rsidRPr="0011654C">
        <w:rPr>
          <w:szCs w:val="24"/>
        </w:rPr>
        <w:tab/>
        <w:t>This reimbursement shall be calculated from the campus or the unit member's residence, which ever distance is closer, to the assigned non</w:t>
      </w:r>
      <w:r w:rsidRPr="0011654C">
        <w:rPr>
          <w:szCs w:val="24"/>
        </w:rPr>
        <w:noBreakHyphen/>
        <w:t>campus location.</w:t>
      </w:r>
      <w:r w:rsidR="005E63DE">
        <w:rPr>
          <w:szCs w:val="24"/>
        </w:rPr>
        <w:t xml:space="preserve"> </w:t>
      </w:r>
      <w:r w:rsidRPr="0011654C">
        <w:rPr>
          <w:szCs w:val="24"/>
        </w:rPr>
        <w:t>To be eligible for reimbursement</w:t>
      </w:r>
      <w:r w:rsidR="004F286B" w:rsidRPr="0011654C">
        <w:rPr>
          <w:szCs w:val="24"/>
        </w:rPr>
        <w:t>,</w:t>
      </w:r>
      <w:r w:rsidRPr="0011654C">
        <w:rPr>
          <w:szCs w:val="24"/>
        </w:rPr>
        <w:t xml:space="preserve"> the round trip distance must exceed thirty (30) miles.</w:t>
      </w:r>
      <w:r w:rsidR="005E63DE">
        <w:rPr>
          <w:szCs w:val="24"/>
        </w:rPr>
        <w:t xml:space="preserve"> </w:t>
      </w:r>
      <w:r w:rsidRPr="0011654C">
        <w:rPr>
          <w:szCs w:val="24"/>
        </w:rPr>
        <w:t>All claims shall be submitted on forms and at intervals as required by the appropriate administrator.</w:t>
      </w:r>
    </w:p>
    <w:p w14:paraId="5189F6AB" w14:textId="77777777" w:rsidR="008D6979" w:rsidRDefault="008D6979" w:rsidP="00D3695F">
      <w:pPr>
        <w:spacing w:after="120"/>
        <w:ind w:left="360" w:hanging="360"/>
        <w:jc w:val="both"/>
        <w:rPr>
          <w:szCs w:val="24"/>
        </w:rPr>
      </w:pPr>
      <w:r w:rsidRPr="0011654C">
        <w:rPr>
          <w:szCs w:val="24"/>
        </w:rPr>
        <w:t>C.</w:t>
      </w:r>
      <w:r w:rsidRPr="0011654C">
        <w:rPr>
          <w:szCs w:val="24"/>
        </w:rPr>
        <w:tab/>
        <w:t>Effective Fall Semester 1998 and for the term of this Agreement parking fees for unit members shall not exceed the following amounts for the academic year:</w:t>
      </w: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170"/>
      </w:tblGrid>
      <w:tr w:rsidR="00205CE1" w14:paraId="69FACBFE" w14:textId="77777777" w:rsidTr="00EB3902">
        <w:trPr>
          <w:tblHeader/>
        </w:trPr>
        <w:tc>
          <w:tcPr>
            <w:tcW w:w="1800" w:type="dxa"/>
          </w:tcPr>
          <w:p w14:paraId="4A3FCEF4" w14:textId="48B3C361" w:rsidR="00205CE1" w:rsidRPr="00EB3902" w:rsidRDefault="00C23D39" w:rsidP="00D3695F">
            <w:pPr>
              <w:spacing w:after="120"/>
              <w:jc w:val="both"/>
              <w:rPr>
                <w:b/>
                <w:bCs/>
                <w:szCs w:val="24"/>
              </w:rPr>
            </w:pPr>
            <w:r>
              <w:rPr>
                <w:b/>
                <w:bCs/>
                <w:szCs w:val="24"/>
              </w:rPr>
              <w:t>Campus</w:t>
            </w:r>
          </w:p>
        </w:tc>
        <w:tc>
          <w:tcPr>
            <w:tcW w:w="1170" w:type="dxa"/>
          </w:tcPr>
          <w:p w14:paraId="0CF339BD" w14:textId="604C9A21" w:rsidR="00205CE1" w:rsidRPr="00EB3902" w:rsidRDefault="00205CE1" w:rsidP="00D3695F">
            <w:pPr>
              <w:spacing w:after="120"/>
              <w:jc w:val="both"/>
              <w:rPr>
                <w:b/>
                <w:bCs/>
                <w:szCs w:val="24"/>
              </w:rPr>
            </w:pPr>
            <w:r w:rsidRPr="00EB3902">
              <w:rPr>
                <w:b/>
                <w:bCs/>
                <w:szCs w:val="24"/>
              </w:rPr>
              <w:t>Amount</w:t>
            </w:r>
          </w:p>
        </w:tc>
      </w:tr>
      <w:tr w:rsidR="00205CE1" w14:paraId="1231B8E9" w14:textId="77777777" w:rsidTr="00EB3902">
        <w:tc>
          <w:tcPr>
            <w:tcW w:w="1800" w:type="dxa"/>
          </w:tcPr>
          <w:p w14:paraId="5570C24A" w14:textId="445BDC1A" w:rsidR="00205CE1" w:rsidRDefault="00205CE1" w:rsidP="00D3695F">
            <w:pPr>
              <w:spacing w:after="120"/>
              <w:jc w:val="both"/>
              <w:rPr>
                <w:szCs w:val="24"/>
              </w:rPr>
            </w:pPr>
            <w:r w:rsidRPr="0011654C">
              <w:rPr>
                <w:szCs w:val="24"/>
              </w:rPr>
              <w:t>UM</w:t>
            </w:r>
          </w:p>
        </w:tc>
        <w:tc>
          <w:tcPr>
            <w:tcW w:w="1170" w:type="dxa"/>
          </w:tcPr>
          <w:p w14:paraId="61DA63C0" w14:textId="6BE78F3F" w:rsidR="00205CE1" w:rsidRDefault="00205CE1" w:rsidP="00D3695F">
            <w:pPr>
              <w:spacing w:after="120"/>
              <w:jc w:val="both"/>
              <w:rPr>
                <w:szCs w:val="24"/>
              </w:rPr>
            </w:pPr>
            <w:r w:rsidRPr="0011654C">
              <w:rPr>
                <w:szCs w:val="24"/>
              </w:rPr>
              <w:t>$35</w:t>
            </w:r>
          </w:p>
        </w:tc>
      </w:tr>
      <w:tr w:rsidR="00205CE1" w14:paraId="07C7A16C" w14:textId="77777777" w:rsidTr="00EB3902">
        <w:tc>
          <w:tcPr>
            <w:tcW w:w="1800" w:type="dxa"/>
          </w:tcPr>
          <w:p w14:paraId="188F754C" w14:textId="6C095D2B" w:rsidR="00205CE1" w:rsidRDefault="00205CE1" w:rsidP="00D3695F">
            <w:pPr>
              <w:spacing w:after="120"/>
              <w:jc w:val="both"/>
              <w:rPr>
                <w:szCs w:val="24"/>
              </w:rPr>
            </w:pPr>
            <w:r w:rsidRPr="0011654C">
              <w:rPr>
                <w:szCs w:val="24"/>
              </w:rPr>
              <w:t>USM</w:t>
            </w:r>
          </w:p>
        </w:tc>
        <w:tc>
          <w:tcPr>
            <w:tcW w:w="1170" w:type="dxa"/>
          </w:tcPr>
          <w:p w14:paraId="5293B65B" w14:textId="65620942" w:rsidR="00205CE1" w:rsidRDefault="00205CE1" w:rsidP="00D3695F">
            <w:pPr>
              <w:spacing w:after="120"/>
              <w:jc w:val="both"/>
              <w:rPr>
                <w:szCs w:val="24"/>
              </w:rPr>
            </w:pPr>
            <w:r w:rsidRPr="0011654C">
              <w:rPr>
                <w:szCs w:val="24"/>
              </w:rPr>
              <w:t>$25</w:t>
            </w:r>
          </w:p>
        </w:tc>
      </w:tr>
      <w:tr w:rsidR="00205CE1" w14:paraId="009833BD" w14:textId="77777777" w:rsidTr="00EB3902">
        <w:tc>
          <w:tcPr>
            <w:tcW w:w="1800" w:type="dxa"/>
          </w:tcPr>
          <w:p w14:paraId="10884FFA" w14:textId="59763ECF" w:rsidR="00205CE1" w:rsidRDefault="00205CE1" w:rsidP="00D3695F">
            <w:pPr>
              <w:spacing w:after="120"/>
              <w:jc w:val="both"/>
              <w:rPr>
                <w:szCs w:val="24"/>
              </w:rPr>
            </w:pPr>
            <w:r w:rsidRPr="0011654C">
              <w:rPr>
                <w:szCs w:val="24"/>
              </w:rPr>
              <w:t>UMPI</w:t>
            </w:r>
          </w:p>
        </w:tc>
        <w:tc>
          <w:tcPr>
            <w:tcW w:w="1170" w:type="dxa"/>
          </w:tcPr>
          <w:p w14:paraId="5870F5F2" w14:textId="7B4E56B6" w:rsidR="00205CE1" w:rsidRDefault="00205CE1" w:rsidP="00D3695F">
            <w:pPr>
              <w:spacing w:after="120"/>
              <w:jc w:val="both"/>
              <w:rPr>
                <w:szCs w:val="24"/>
              </w:rPr>
            </w:pPr>
            <w:r w:rsidRPr="0011654C">
              <w:rPr>
                <w:szCs w:val="24"/>
              </w:rPr>
              <w:t>$10</w:t>
            </w:r>
          </w:p>
        </w:tc>
      </w:tr>
    </w:tbl>
    <w:p w14:paraId="66EA44A3" w14:textId="7746A266" w:rsidR="008D6979" w:rsidRPr="0011654C" w:rsidRDefault="008D6979" w:rsidP="00EB3902">
      <w:pPr>
        <w:spacing w:after="120"/>
        <w:jc w:val="both"/>
        <w:rPr>
          <w:szCs w:val="24"/>
        </w:rPr>
      </w:pPr>
      <w:r w:rsidRPr="0011654C">
        <w:rPr>
          <w:szCs w:val="24"/>
        </w:rPr>
        <w:tab/>
        <w:t>Funds collected shall be utilized for the support of the parking programs.</w:t>
      </w:r>
    </w:p>
    <w:p w14:paraId="6AB75CA3" w14:textId="01CDA058" w:rsidR="00A53970" w:rsidRPr="0011654C" w:rsidRDefault="00A53970" w:rsidP="00EB3902">
      <w:pPr>
        <w:spacing w:after="120"/>
        <w:ind w:left="360" w:hanging="360"/>
        <w:jc w:val="both"/>
        <w:rPr>
          <w:szCs w:val="24"/>
        </w:rPr>
      </w:pPr>
      <w:r w:rsidRPr="0011654C">
        <w:rPr>
          <w:szCs w:val="24"/>
        </w:rPr>
        <w:t>D.</w:t>
      </w:r>
      <w:r w:rsidRPr="0011654C">
        <w:rPr>
          <w:szCs w:val="24"/>
        </w:rPr>
        <w:tab/>
      </w:r>
      <w:r w:rsidR="00C64EDA" w:rsidRPr="0011654C">
        <w:rPr>
          <w:szCs w:val="24"/>
        </w:rPr>
        <w:t>Unit members shall have normal access to campus parking facilities on a space available basis subject to University parking regulations. Unit members shall comply with all University regulations pertaining to parking.</w:t>
      </w:r>
    </w:p>
    <w:p w14:paraId="030CC2CC" w14:textId="77777777" w:rsidR="008D6979" w:rsidRPr="0011654C" w:rsidRDefault="008D6979" w:rsidP="00EB3902">
      <w:pPr>
        <w:pStyle w:val="Heading3"/>
        <w:spacing w:after="120"/>
        <w:rPr>
          <w:sz w:val="24"/>
          <w:szCs w:val="24"/>
        </w:rPr>
      </w:pPr>
      <w:bookmarkStart w:id="45" w:name="_Toc157696838"/>
      <w:bookmarkStart w:id="46" w:name="A23"/>
      <w:r w:rsidRPr="0011654C">
        <w:rPr>
          <w:sz w:val="24"/>
          <w:szCs w:val="24"/>
        </w:rPr>
        <w:t xml:space="preserve">Article 23 </w:t>
      </w:r>
      <w:r w:rsidR="00CA7C9E" w:rsidRPr="0011654C">
        <w:rPr>
          <w:sz w:val="24"/>
          <w:szCs w:val="24"/>
        </w:rPr>
        <w:t>–</w:t>
      </w:r>
      <w:r w:rsidRPr="0011654C">
        <w:rPr>
          <w:sz w:val="24"/>
          <w:szCs w:val="24"/>
        </w:rPr>
        <w:t xml:space="preserve"> Appurtenances</w:t>
      </w:r>
      <w:bookmarkEnd w:id="45"/>
    </w:p>
    <w:bookmarkEnd w:id="46"/>
    <w:p w14:paraId="25E93494" w14:textId="05334284" w:rsidR="008D6979" w:rsidRPr="0011654C" w:rsidRDefault="008D6979" w:rsidP="00EB3902">
      <w:pPr>
        <w:spacing w:after="120"/>
        <w:ind w:left="360" w:hanging="360"/>
        <w:jc w:val="both"/>
        <w:rPr>
          <w:szCs w:val="24"/>
        </w:rPr>
      </w:pPr>
      <w:r w:rsidRPr="0011654C">
        <w:rPr>
          <w:szCs w:val="24"/>
        </w:rPr>
        <w:t>A.</w:t>
      </w:r>
      <w:r w:rsidRPr="0011654C">
        <w:rPr>
          <w:szCs w:val="24"/>
        </w:rPr>
        <w:tab/>
        <w:t xml:space="preserve">Unit members shall have normal access to campus library facilities with an appropriate, current University </w:t>
      </w:r>
      <w:r w:rsidR="00E558F1" w:rsidRPr="0011654C">
        <w:rPr>
          <w:szCs w:val="24"/>
        </w:rPr>
        <w:t>identification (ID)</w:t>
      </w:r>
      <w:r w:rsidR="008A088C" w:rsidRPr="0011654C">
        <w:rPr>
          <w:szCs w:val="24"/>
        </w:rPr>
        <w:t xml:space="preserve"> </w:t>
      </w:r>
      <w:r w:rsidRPr="0011654C">
        <w:rPr>
          <w:szCs w:val="24"/>
        </w:rPr>
        <w:t>card.</w:t>
      </w:r>
      <w:r w:rsidR="005E63DE">
        <w:rPr>
          <w:szCs w:val="24"/>
        </w:rPr>
        <w:t xml:space="preserve"> </w:t>
      </w:r>
      <w:r w:rsidRPr="0011654C">
        <w:rPr>
          <w:szCs w:val="24"/>
        </w:rPr>
        <w:t>Unit members shall comply with all University regulations pertaining to library use.</w:t>
      </w:r>
    </w:p>
    <w:p w14:paraId="6071C403" w14:textId="723BF91B" w:rsidR="008D6979" w:rsidRPr="0011654C" w:rsidRDefault="00CE7674" w:rsidP="00EB3902">
      <w:pPr>
        <w:spacing w:after="120"/>
        <w:ind w:left="360" w:hanging="360"/>
        <w:jc w:val="both"/>
        <w:rPr>
          <w:szCs w:val="24"/>
        </w:rPr>
      </w:pPr>
      <w:r w:rsidRPr="0011654C">
        <w:rPr>
          <w:szCs w:val="24"/>
        </w:rPr>
        <w:t>B</w:t>
      </w:r>
      <w:r w:rsidR="008D6979" w:rsidRPr="0011654C">
        <w:rPr>
          <w:szCs w:val="24"/>
        </w:rPr>
        <w:t>.</w:t>
      </w:r>
      <w:r w:rsidR="008D6979" w:rsidRPr="0011654C">
        <w:rPr>
          <w:szCs w:val="24"/>
        </w:rPr>
        <w:tab/>
        <w:t>A unit member may request to attend an educational meeting, conference or convention during assigned classes.</w:t>
      </w:r>
      <w:r w:rsidR="005E63DE">
        <w:rPr>
          <w:szCs w:val="24"/>
        </w:rPr>
        <w:t xml:space="preserve"> </w:t>
      </w:r>
      <w:r w:rsidR="008D6979" w:rsidRPr="0011654C">
        <w:rPr>
          <w:szCs w:val="24"/>
        </w:rPr>
        <w:t>In such cases, the unit member must furnish a written request to the appropriate administrator within a reasonable period of time prior to the specific event.</w:t>
      </w:r>
      <w:r w:rsidR="005E63DE">
        <w:rPr>
          <w:szCs w:val="24"/>
        </w:rPr>
        <w:t xml:space="preserve"> </w:t>
      </w:r>
      <w:r w:rsidR="008D6979" w:rsidRPr="0011654C">
        <w:rPr>
          <w:szCs w:val="24"/>
        </w:rPr>
        <w:t>Bona fide requests shall not be unreasonably denied but the decision of the appropriate administrator shall be final.</w:t>
      </w:r>
    </w:p>
    <w:p w14:paraId="5D6AA414" w14:textId="26431EC8" w:rsidR="008D6979" w:rsidRPr="0011654C" w:rsidRDefault="00CE7674" w:rsidP="00EB3902">
      <w:pPr>
        <w:spacing w:after="120"/>
        <w:ind w:left="360" w:hanging="360"/>
        <w:jc w:val="both"/>
        <w:rPr>
          <w:szCs w:val="24"/>
        </w:rPr>
      </w:pPr>
      <w:r w:rsidRPr="0011654C">
        <w:rPr>
          <w:szCs w:val="24"/>
        </w:rPr>
        <w:lastRenderedPageBreak/>
        <w:t>C</w:t>
      </w:r>
      <w:r w:rsidR="008D6979" w:rsidRPr="0011654C">
        <w:rPr>
          <w:szCs w:val="24"/>
        </w:rPr>
        <w:t>.</w:t>
      </w:r>
      <w:r w:rsidR="008D6979" w:rsidRPr="0011654C">
        <w:rPr>
          <w:szCs w:val="24"/>
        </w:rPr>
        <w:tab/>
        <w:t>Unit members may ask appropriate administrators for financial assistance to attend educational meetings, conferences, or conventions, seminars, and credit or non-credit bearing courses.</w:t>
      </w:r>
    </w:p>
    <w:p w14:paraId="39E2F5F7" w14:textId="7800ADED" w:rsidR="008D6979" w:rsidRPr="0011654C" w:rsidRDefault="00CE7674" w:rsidP="00EB3902">
      <w:pPr>
        <w:spacing w:after="120"/>
        <w:ind w:left="360" w:hanging="360"/>
        <w:jc w:val="both"/>
        <w:rPr>
          <w:szCs w:val="24"/>
        </w:rPr>
      </w:pPr>
      <w:r w:rsidRPr="0011654C">
        <w:rPr>
          <w:szCs w:val="24"/>
        </w:rPr>
        <w:t>D</w:t>
      </w:r>
      <w:r w:rsidR="008D6979" w:rsidRPr="0011654C">
        <w:rPr>
          <w:szCs w:val="24"/>
        </w:rPr>
        <w:t>.</w:t>
      </w:r>
      <w:r w:rsidR="008D6979" w:rsidRPr="0011654C">
        <w:rPr>
          <w:szCs w:val="24"/>
        </w:rPr>
        <w:tab/>
        <w:t>Unit members shall have normal access at reasonable times to University instructional media facilities or equipment for teaching related use subject to University rules and regulations.</w:t>
      </w:r>
    </w:p>
    <w:p w14:paraId="2D97B5F1" w14:textId="35291653" w:rsidR="008D6979" w:rsidRPr="0011654C" w:rsidRDefault="00CE7674" w:rsidP="00EB3902">
      <w:pPr>
        <w:spacing w:after="120"/>
        <w:ind w:left="360" w:hanging="360"/>
        <w:jc w:val="both"/>
        <w:rPr>
          <w:szCs w:val="24"/>
        </w:rPr>
      </w:pPr>
      <w:r w:rsidRPr="0011654C">
        <w:rPr>
          <w:szCs w:val="24"/>
        </w:rPr>
        <w:t>E</w:t>
      </w:r>
      <w:r w:rsidR="008D6979" w:rsidRPr="0011654C">
        <w:rPr>
          <w:szCs w:val="24"/>
        </w:rPr>
        <w:t>.</w:t>
      </w:r>
      <w:r w:rsidR="008D6979" w:rsidRPr="0011654C">
        <w:rPr>
          <w:szCs w:val="24"/>
        </w:rPr>
        <w:tab/>
        <w:t>Unit members shall have normal access at reasonable times to duplicating equipment for teaching related use subject to all department or school/college or University rules and regulations.</w:t>
      </w:r>
      <w:r w:rsidR="005E63DE">
        <w:rPr>
          <w:szCs w:val="24"/>
        </w:rPr>
        <w:t xml:space="preserve"> </w:t>
      </w:r>
      <w:r w:rsidR="008D6979" w:rsidRPr="0011654C">
        <w:rPr>
          <w:szCs w:val="24"/>
        </w:rPr>
        <w:t>An effort will be made to allow access to these services during times classes are in session.</w:t>
      </w:r>
    </w:p>
    <w:p w14:paraId="1414D6A1" w14:textId="7B93D914" w:rsidR="008D6979" w:rsidRPr="0011654C" w:rsidRDefault="00CE7674" w:rsidP="00EB3902">
      <w:pPr>
        <w:spacing w:after="120"/>
        <w:ind w:left="360" w:hanging="360"/>
        <w:jc w:val="both"/>
        <w:rPr>
          <w:szCs w:val="24"/>
        </w:rPr>
      </w:pPr>
      <w:r w:rsidRPr="0011654C">
        <w:rPr>
          <w:szCs w:val="24"/>
        </w:rPr>
        <w:t>F</w:t>
      </w:r>
      <w:r w:rsidR="008D6979" w:rsidRPr="0011654C">
        <w:rPr>
          <w:szCs w:val="24"/>
        </w:rPr>
        <w:t>.</w:t>
      </w:r>
      <w:r w:rsidR="008D6979" w:rsidRPr="0011654C">
        <w:rPr>
          <w:szCs w:val="24"/>
        </w:rPr>
        <w:tab/>
        <w:t>Unit members shall have normal access at reasonable times to clerical assistance for teaching related use subject to availability and University rules and regulations.</w:t>
      </w:r>
    </w:p>
    <w:p w14:paraId="416C2950" w14:textId="71FBC15C" w:rsidR="008D6979" w:rsidRPr="0011654C" w:rsidRDefault="00CE7674" w:rsidP="00EB3902">
      <w:pPr>
        <w:spacing w:after="120"/>
        <w:jc w:val="both"/>
        <w:rPr>
          <w:szCs w:val="24"/>
        </w:rPr>
      </w:pPr>
      <w:r w:rsidRPr="0011654C">
        <w:rPr>
          <w:szCs w:val="24"/>
        </w:rPr>
        <w:t>G</w:t>
      </w:r>
      <w:r w:rsidR="008D6979" w:rsidRPr="0011654C">
        <w:rPr>
          <w:szCs w:val="24"/>
        </w:rPr>
        <w:t>.</w:t>
      </w:r>
      <w:r w:rsidR="008D6979" w:rsidRPr="0011654C">
        <w:rPr>
          <w:szCs w:val="24"/>
        </w:rPr>
        <w:tab/>
        <w:t>Unit members shall have normal access to campus athletic facilities.</w:t>
      </w:r>
    </w:p>
    <w:p w14:paraId="7304D4C2" w14:textId="311D5F6C" w:rsidR="008D6979" w:rsidRPr="0011654C" w:rsidRDefault="00CE7674" w:rsidP="00EB3902">
      <w:pPr>
        <w:spacing w:after="120"/>
        <w:ind w:left="360" w:hanging="360"/>
        <w:jc w:val="both"/>
        <w:rPr>
          <w:szCs w:val="24"/>
        </w:rPr>
      </w:pPr>
      <w:r w:rsidRPr="0011654C">
        <w:rPr>
          <w:szCs w:val="24"/>
        </w:rPr>
        <w:t>H</w:t>
      </w:r>
      <w:r w:rsidR="008D6979" w:rsidRPr="0011654C">
        <w:rPr>
          <w:szCs w:val="24"/>
        </w:rPr>
        <w:t>.</w:t>
      </w:r>
      <w:r w:rsidR="008D6979" w:rsidRPr="0011654C">
        <w:rPr>
          <w:szCs w:val="24"/>
        </w:rPr>
        <w:tab/>
        <w:t>Unit members shall continue to be issued faculty I.D. cards where such cards are currently issued.</w:t>
      </w:r>
      <w:r w:rsidR="005E63DE">
        <w:rPr>
          <w:szCs w:val="24"/>
        </w:rPr>
        <w:t xml:space="preserve"> </w:t>
      </w:r>
      <w:r w:rsidR="008D6979" w:rsidRPr="0011654C">
        <w:rPr>
          <w:szCs w:val="24"/>
        </w:rPr>
        <w:t>Any updated faculty I.D. cards will be issued to unit members as soon as possible after assignment.</w:t>
      </w:r>
      <w:r w:rsidR="005E63DE">
        <w:rPr>
          <w:szCs w:val="24"/>
        </w:rPr>
        <w:t xml:space="preserve"> </w:t>
      </w:r>
      <w:r w:rsidR="008D6979" w:rsidRPr="0011654C">
        <w:rPr>
          <w:szCs w:val="24"/>
        </w:rPr>
        <w:t>These cards shall be issued for the academic year and shall not include the word temporary.</w:t>
      </w:r>
    </w:p>
    <w:p w14:paraId="426CEE57" w14:textId="4EE28BC6" w:rsidR="008D6979" w:rsidRPr="0011654C" w:rsidRDefault="00CE7674" w:rsidP="00EB3902">
      <w:pPr>
        <w:spacing w:after="120"/>
        <w:ind w:left="360" w:hanging="360"/>
        <w:jc w:val="both"/>
        <w:rPr>
          <w:szCs w:val="24"/>
        </w:rPr>
      </w:pPr>
      <w:r w:rsidRPr="0011654C">
        <w:rPr>
          <w:szCs w:val="24"/>
        </w:rPr>
        <w:t>I</w:t>
      </w:r>
      <w:r w:rsidR="008D6979" w:rsidRPr="0011654C">
        <w:rPr>
          <w:szCs w:val="24"/>
        </w:rPr>
        <w:t>.</w:t>
      </w:r>
      <w:r w:rsidR="008D6979" w:rsidRPr="0011654C">
        <w:rPr>
          <w:szCs w:val="24"/>
        </w:rPr>
        <w:tab/>
        <w:t xml:space="preserve">The University </w:t>
      </w:r>
      <w:r w:rsidR="00073FF5" w:rsidRPr="0011654C">
        <w:rPr>
          <w:szCs w:val="24"/>
        </w:rPr>
        <w:t>shall forward to the Union</w:t>
      </w:r>
      <w:r w:rsidR="008D6979" w:rsidRPr="0011654C">
        <w:rPr>
          <w:szCs w:val="24"/>
        </w:rPr>
        <w:t xml:space="preserve"> a listing of campus and center bulletin board locations where faculty position vacancies are posted.</w:t>
      </w:r>
      <w:r w:rsidR="005E63DE">
        <w:rPr>
          <w:szCs w:val="24"/>
        </w:rPr>
        <w:t xml:space="preserve"> </w:t>
      </w:r>
      <w:r w:rsidR="008D6979" w:rsidRPr="0011654C">
        <w:rPr>
          <w:szCs w:val="24"/>
        </w:rPr>
        <w:t>These postings will be made in a timely manner and where available, published in existing electronic and/or print media.</w:t>
      </w:r>
    </w:p>
    <w:p w14:paraId="6E49750B" w14:textId="64190717" w:rsidR="001200D3" w:rsidRPr="0011654C" w:rsidRDefault="00CE7674" w:rsidP="00EB3902">
      <w:pPr>
        <w:spacing w:after="120"/>
        <w:ind w:left="360" w:hanging="360"/>
        <w:jc w:val="both"/>
        <w:rPr>
          <w:szCs w:val="24"/>
        </w:rPr>
      </w:pPr>
      <w:r w:rsidRPr="0011654C">
        <w:rPr>
          <w:szCs w:val="24"/>
        </w:rPr>
        <w:t>J</w:t>
      </w:r>
      <w:r w:rsidR="008D6979" w:rsidRPr="0011654C">
        <w:rPr>
          <w:szCs w:val="24"/>
        </w:rPr>
        <w:t>.</w:t>
      </w:r>
      <w:r w:rsidR="008D6979" w:rsidRPr="0011654C">
        <w:rPr>
          <w:szCs w:val="24"/>
        </w:rPr>
        <w:tab/>
      </w:r>
      <w:r w:rsidR="00541B6E">
        <w:rPr>
          <w:szCs w:val="24"/>
        </w:rPr>
        <w:t xml:space="preserve"> </w:t>
      </w:r>
      <w:r w:rsidR="00541B6E" w:rsidRPr="00541B6E">
        <w:rPr>
          <w:szCs w:val="24"/>
        </w:rPr>
        <w:t>The University and the union agree to establish a professional development web portal linking to available workshops, conferences, and training opportunities for unit members. The portal shall be part of the University of Maine System website.</w:t>
      </w:r>
    </w:p>
    <w:p w14:paraId="387D93B2" w14:textId="77777777" w:rsidR="008D6979" w:rsidRPr="0011654C" w:rsidRDefault="008D6979" w:rsidP="00EB3902">
      <w:pPr>
        <w:pStyle w:val="Heading3"/>
        <w:spacing w:after="120"/>
        <w:rPr>
          <w:sz w:val="24"/>
          <w:szCs w:val="24"/>
        </w:rPr>
      </w:pPr>
      <w:bookmarkStart w:id="47" w:name="_Toc157696839"/>
      <w:bookmarkStart w:id="48" w:name="A24"/>
      <w:r w:rsidRPr="0011654C">
        <w:rPr>
          <w:sz w:val="24"/>
          <w:szCs w:val="24"/>
        </w:rPr>
        <w:t xml:space="preserve">Article 24 </w:t>
      </w:r>
      <w:r w:rsidR="00072D93" w:rsidRPr="0011654C">
        <w:rPr>
          <w:sz w:val="24"/>
          <w:szCs w:val="24"/>
        </w:rPr>
        <w:t>–</w:t>
      </w:r>
      <w:r w:rsidRPr="0011654C">
        <w:rPr>
          <w:sz w:val="24"/>
          <w:szCs w:val="24"/>
        </w:rPr>
        <w:t xml:space="preserve"> Non</w:t>
      </w:r>
      <w:r w:rsidRPr="0011654C">
        <w:rPr>
          <w:sz w:val="24"/>
          <w:szCs w:val="24"/>
        </w:rPr>
        <w:noBreakHyphen/>
        <w:t>Discrimination</w:t>
      </w:r>
      <w:bookmarkEnd w:id="47"/>
    </w:p>
    <w:bookmarkEnd w:id="48"/>
    <w:p w14:paraId="0FC20A9B" w14:textId="6ADAC2DC" w:rsidR="008D6979" w:rsidRPr="0011654C" w:rsidRDefault="008D6979" w:rsidP="00EB3902">
      <w:pPr>
        <w:spacing w:after="120"/>
        <w:jc w:val="both"/>
        <w:rPr>
          <w:szCs w:val="24"/>
        </w:rPr>
      </w:pPr>
      <w:r w:rsidRPr="0011654C">
        <w:rPr>
          <w:szCs w:val="24"/>
        </w:rPr>
        <w:t>Th</w:t>
      </w:r>
      <w:r w:rsidR="00073FF5" w:rsidRPr="0011654C">
        <w:rPr>
          <w:szCs w:val="24"/>
        </w:rPr>
        <w:t>e University and the Union</w:t>
      </w:r>
      <w:r w:rsidRPr="0011654C">
        <w:rPr>
          <w:szCs w:val="24"/>
        </w:rPr>
        <w:t xml:space="preserve"> agree not to discriminate</w:t>
      </w:r>
      <w:r w:rsidR="001A7A24" w:rsidRPr="0011654C">
        <w:rPr>
          <w:szCs w:val="24"/>
        </w:rPr>
        <w:t xml:space="preserve"> illegally</w:t>
      </w:r>
      <w:r w:rsidRPr="0011654C">
        <w:rPr>
          <w:szCs w:val="24"/>
        </w:rPr>
        <w:t xml:space="preserve"> with respect to wages, hours, and working conditions based </w:t>
      </w:r>
      <w:r w:rsidR="001A7A24" w:rsidRPr="0011654C">
        <w:rPr>
          <w:szCs w:val="24"/>
        </w:rPr>
        <w:t>up</w:t>
      </w:r>
      <w:r w:rsidRPr="0011654C">
        <w:rPr>
          <w:szCs w:val="24"/>
        </w:rPr>
        <w:t>on race, color, religio</w:t>
      </w:r>
      <w:r w:rsidR="001A7A24" w:rsidRPr="0011654C">
        <w:rPr>
          <w:szCs w:val="24"/>
        </w:rPr>
        <w:t>n</w:t>
      </w:r>
      <w:r w:rsidRPr="0011654C">
        <w:rPr>
          <w:szCs w:val="24"/>
        </w:rPr>
        <w:t xml:space="preserve">, </w:t>
      </w:r>
      <w:r w:rsidR="001A7A24" w:rsidRPr="0011654C">
        <w:rPr>
          <w:szCs w:val="24"/>
        </w:rPr>
        <w:t>sex, sexual orienta</w:t>
      </w:r>
      <w:r w:rsidR="00E121DE" w:rsidRPr="0011654C">
        <w:rPr>
          <w:szCs w:val="24"/>
        </w:rPr>
        <w:t xml:space="preserve">tion, </w:t>
      </w:r>
      <w:r w:rsidR="001A7A24" w:rsidRPr="0011654C">
        <w:rPr>
          <w:szCs w:val="24"/>
        </w:rPr>
        <w:t xml:space="preserve">including transgender status or gender expression, </w:t>
      </w:r>
      <w:r w:rsidRPr="0011654C">
        <w:rPr>
          <w:szCs w:val="24"/>
        </w:rPr>
        <w:t xml:space="preserve">national origin, citizenship status, age, disability, </w:t>
      </w:r>
      <w:r w:rsidR="001A7A24" w:rsidRPr="0011654C">
        <w:rPr>
          <w:szCs w:val="24"/>
        </w:rPr>
        <w:t xml:space="preserve">genetic information, </w:t>
      </w:r>
      <w:r w:rsidRPr="0011654C">
        <w:rPr>
          <w:szCs w:val="24"/>
        </w:rPr>
        <w:t>veterans status, or membership or n</w:t>
      </w:r>
      <w:r w:rsidR="00073FF5" w:rsidRPr="0011654C">
        <w:rPr>
          <w:szCs w:val="24"/>
        </w:rPr>
        <w:t>on</w:t>
      </w:r>
      <w:r w:rsidR="00073FF5" w:rsidRPr="0011654C">
        <w:rPr>
          <w:szCs w:val="24"/>
        </w:rPr>
        <w:noBreakHyphen/>
        <w:t>membership in the Union</w:t>
      </w:r>
      <w:r w:rsidR="00072D93" w:rsidRPr="0011654C">
        <w:rPr>
          <w:szCs w:val="24"/>
        </w:rPr>
        <w:t>.</w:t>
      </w:r>
    </w:p>
    <w:p w14:paraId="61C05399" w14:textId="77777777" w:rsidR="008D6979" w:rsidRPr="0011654C" w:rsidRDefault="008D6979" w:rsidP="00EB3902">
      <w:pPr>
        <w:pStyle w:val="Heading3"/>
        <w:spacing w:after="120"/>
        <w:rPr>
          <w:sz w:val="24"/>
          <w:szCs w:val="24"/>
        </w:rPr>
      </w:pPr>
      <w:bookmarkStart w:id="49" w:name="_Toc157696840"/>
      <w:bookmarkStart w:id="50" w:name="A25"/>
      <w:r w:rsidRPr="0011654C">
        <w:rPr>
          <w:sz w:val="24"/>
          <w:szCs w:val="24"/>
        </w:rPr>
        <w:t xml:space="preserve">Article 25 </w:t>
      </w:r>
      <w:r w:rsidR="00072D93" w:rsidRPr="0011654C">
        <w:rPr>
          <w:sz w:val="24"/>
          <w:szCs w:val="24"/>
        </w:rPr>
        <w:t>–</w:t>
      </w:r>
      <w:r w:rsidRPr="0011654C">
        <w:rPr>
          <w:sz w:val="24"/>
          <w:szCs w:val="24"/>
        </w:rPr>
        <w:t xml:space="preserve"> Effect of Agreement</w:t>
      </w:r>
      <w:bookmarkEnd w:id="49"/>
    </w:p>
    <w:bookmarkEnd w:id="50"/>
    <w:p w14:paraId="72168995" w14:textId="4FF84B87" w:rsidR="008D6979" w:rsidRPr="0011654C" w:rsidRDefault="008D6979" w:rsidP="00EB3902">
      <w:pPr>
        <w:spacing w:after="120"/>
        <w:ind w:left="360" w:hanging="360"/>
        <w:jc w:val="both"/>
        <w:rPr>
          <w:szCs w:val="24"/>
        </w:rPr>
      </w:pPr>
      <w:r w:rsidRPr="0011654C">
        <w:rPr>
          <w:szCs w:val="24"/>
        </w:rPr>
        <w:t>A.</w:t>
      </w:r>
      <w:r w:rsidRPr="0011654C">
        <w:rPr>
          <w:szCs w:val="24"/>
        </w:rPr>
        <w:tab/>
        <w:t>This Agreement constitutes the entire Agreement of the Board and the Union, arrived at as a result of bargaining.</w:t>
      </w:r>
      <w:r w:rsidR="005E63DE">
        <w:rPr>
          <w:szCs w:val="24"/>
        </w:rPr>
        <w:t xml:space="preserve"> </w:t>
      </w:r>
      <w:r w:rsidRPr="0011654C">
        <w:rPr>
          <w:szCs w:val="24"/>
        </w:rPr>
        <w:t>The terms and conditions may be altered, changed, added to, deleted from or modified only through the voluntary and mutual consent of the parties in a written amendment to the Agreement.</w:t>
      </w:r>
      <w:r w:rsidR="005E63DE">
        <w:rPr>
          <w:szCs w:val="24"/>
        </w:rPr>
        <w:t xml:space="preserve"> </w:t>
      </w:r>
      <w:r w:rsidRPr="0011654C">
        <w:rPr>
          <w:szCs w:val="24"/>
        </w:rPr>
        <w:t>This Agreement supersedes all previous agreements, understandings, policies and prior practices directly related to matters included within this Agreement.</w:t>
      </w:r>
      <w:r w:rsidR="005E63DE">
        <w:rPr>
          <w:szCs w:val="24"/>
        </w:rPr>
        <w:t xml:space="preserve"> </w:t>
      </w:r>
      <w:r w:rsidRPr="0011654C">
        <w:rPr>
          <w:szCs w:val="24"/>
        </w:rPr>
        <w:t>In the absence of any specific provisions in the Agreement, all University of Maine System practices and procedures are set at the discretion of the University.</w:t>
      </w:r>
    </w:p>
    <w:p w14:paraId="22CD8899" w14:textId="77777777" w:rsidR="008D6979" w:rsidRPr="0011654C" w:rsidRDefault="00072D93" w:rsidP="00EB3902">
      <w:pPr>
        <w:spacing w:after="120"/>
        <w:ind w:left="360" w:hanging="360"/>
        <w:jc w:val="both"/>
        <w:rPr>
          <w:szCs w:val="24"/>
        </w:rPr>
      </w:pPr>
      <w:r w:rsidRPr="0011654C">
        <w:rPr>
          <w:szCs w:val="24"/>
        </w:rPr>
        <w:t>B.</w:t>
      </w:r>
      <w:r w:rsidR="008D6979" w:rsidRPr="0011654C">
        <w:rPr>
          <w:szCs w:val="24"/>
        </w:rPr>
        <w:tab/>
        <w:t>The parties acknowledge that, during the negotiations which resulted in this Agreement, each had the unlimited right and opportunity to make demands with respect to any subject or matter not prohibited by law from the area of collective bargaining, and that the understandings and agreements arrived at by the parties after the exercise of that right and opportunity are set forth in this Agreement.</w:t>
      </w:r>
    </w:p>
    <w:p w14:paraId="4AB3EA5A" w14:textId="77777777" w:rsidR="008D6979" w:rsidRPr="0011654C" w:rsidRDefault="008D6979" w:rsidP="00EB3902">
      <w:pPr>
        <w:pStyle w:val="Heading3"/>
        <w:spacing w:after="120"/>
        <w:rPr>
          <w:sz w:val="24"/>
          <w:szCs w:val="24"/>
        </w:rPr>
      </w:pPr>
      <w:bookmarkStart w:id="51" w:name="_Toc157696841"/>
      <w:bookmarkStart w:id="52" w:name="A26"/>
      <w:r w:rsidRPr="0011654C">
        <w:rPr>
          <w:sz w:val="24"/>
          <w:szCs w:val="24"/>
        </w:rPr>
        <w:t xml:space="preserve">Article 26 </w:t>
      </w:r>
      <w:r w:rsidR="00072D93" w:rsidRPr="0011654C">
        <w:rPr>
          <w:sz w:val="24"/>
          <w:szCs w:val="24"/>
        </w:rPr>
        <w:t>–</w:t>
      </w:r>
      <w:r w:rsidRPr="0011654C">
        <w:rPr>
          <w:sz w:val="24"/>
          <w:szCs w:val="24"/>
        </w:rPr>
        <w:t xml:space="preserve"> No Strike or Lockout</w:t>
      </w:r>
      <w:bookmarkEnd w:id="51"/>
    </w:p>
    <w:bookmarkEnd w:id="52"/>
    <w:p w14:paraId="6EB4A358" w14:textId="533FF2CC" w:rsidR="00AD4C8F" w:rsidRPr="0011654C" w:rsidRDefault="008D6979" w:rsidP="00EB3902">
      <w:pPr>
        <w:spacing w:after="120"/>
        <w:jc w:val="both"/>
        <w:rPr>
          <w:szCs w:val="24"/>
        </w:rPr>
      </w:pPr>
      <w:r w:rsidRPr="0011654C">
        <w:rPr>
          <w:szCs w:val="24"/>
        </w:rPr>
        <w:t>The Board and the Union agree that disputes which may arise between them shall be settled without resort to strike or lockout and that the requirements of law in this regard will not be violated.</w:t>
      </w:r>
      <w:r w:rsidR="005E63DE">
        <w:rPr>
          <w:szCs w:val="24"/>
        </w:rPr>
        <w:t xml:space="preserve"> </w:t>
      </w:r>
      <w:r w:rsidRPr="0011654C">
        <w:rPr>
          <w:szCs w:val="24"/>
        </w:rPr>
        <w:t>The Board agrees it will not lockout any or all unit members during the term of this Agreement.</w:t>
      </w:r>
      <w:r w:rsidR="005E63DE">
        <w:rPr>
          <w:szCs w:val="24"/>
        </w:rPr>
        <w:t xml:space="preserve"> </w:t>
      </w:r>
      <w:r w:rsidRPr="0011654C">
        <w:rPr>
          <w:szCs w:val="24"/>
        </w:rPr>
        <w:t>The Union agrees on behalf of itself and unit members that there shall be no strikes, slow</w:t>
      </w:r>
      <w:r w:rsidRPr="0011654C">
        <w:rPr>
          <w:szCs w:val="24"/>
        </w:rPr>
        <w:noBreakHyphen/>
        <w:t>downs or interference with the normal operation of the University during the term of this Agreement.</w:t>
      </w:r>
    </w:p>
    <w:p w14:paraId="37C00453" w14:textId="77777777" w:rsidR="008D6979" w:rsidRPr="0011654C" w:rsidRDefault="008D6979" w:rsidP="00EB3902">
      <w:pPr>
        <w:pStyle w:val="Heading3"/>
        <w:spacing w:after="120"/>
        <w:rPr>
          <w:sz w:val="24"/>
          <w:szCs w:val="24"/>
        </w:rPr>
      </w:pPr>
      <w:bookmarkStart w:id="53" w:name="_Toc157696842"/>
      <w:bookmarkStart w:id="54" w:name="A27"/>
      <w:r w:rsidRPr="0011654C">
        <w:rPr>
          <w:sz w:val="24"/>
          <w:szCs w:val="24"/>
        </w:rPr>
        <w:t xml:space="preserve">Article 27 </w:t>
      </w:r>
      <w:r w:rsidR="00072D93" w:rsidRPr="0011654C">
        <w:rPr>
          <w:sz w:val="24"/>
          <w:szCs w:val="24"/>
        </w:rPr>
        <w:t>–</w:t>
      </w:r>
      <w:r w:rsidR="00E121DE" w:rsidRPr="0011654C">
        <w:rPr>
          <w:sz w:val="24"/>
          <w:szCs w:val="24"/>
        </w:rPr>
        <w:t xml:space="preserve"> Sepa</w:t>
      </w:r>
      <w:r w:rsidRPr="0011654C">
        <w:rPr>
          <w:sz w:val="24"/>
          <w:szCs w:val="24"/>
        </w:rPr>
        <w:t>rability</w:t>
      </w:r>
      <w:bookmarkEnd w:id="53"/>
    </w:p>
    <w:bookmarkEnd w:id="54"/>
    <w:p w14:paraId="3737BEBC" w14:textId="11314B0E" w:rsidR="008D6979" w:rsidRPr="0011654C" w:rsidRDefault="008D6979" w:rsidP="00EB3902">
      <w:pPr>
        <w:spacing w:after="120"/>
        <w:jc w:val="both"/>
        <w:rPr>
          <w:szCs w:val="24"/>
        </w:rPr>
      </w:pPr>
      <w:r w:rsidRPr="0011654C">
        <w:rPr>
          <w:szCs w:val="24"/>
        </w:rPr>
        <w:t xml:space="preserve">In the event that any provision of this Agreement is found to be inconsistent with existing state or federal </w:t>
      </w:r>
      <w:r w:rsidRPr="0011654C">
        <w:rPr>
          <w:szCs w:val="24"/>
        </w:rPr>
        <w:lastRenderedPageBreak/>
        <w:t>law, the provisions of such state or federal law shall prevail and, if any provision herein is finally determined to be invalid and unenforceable by a court or other authority having jurisdiction, such provision shall be considered void, but all other valid provisions hereof shall remain in full force and effect.</w:t>
      </w:r>
      <w:r w:rsidR="005E63DE">
        <w:rPr>
          <w:szCs w:val="24"/>
        </w:rPr>
        <w:t xml:space="preserve"> </w:t>
      </w:r>
      <w:r w:rsidRPr="0011654C">
        <w:rPr>
          <w:szCs w:val="24"/>
        </w:rPr>
        <w:t>Negotiation on the provision(s) found invalid shall commence within thirty (30) days of a request of either party.</w:t>
      </w:r>
    </w:p>
    <w:p w14:paraId="5097728A" w14:textId="77777777" w:rsidR="008D6979" w:rsidRPr="0011654C" w:rsidRDefault="008D6979" w:rsidP="00EB3902">
      <w:pPr>
        <w:pStyle w:val="Heading3"/>
        <w:spacing w:after="120"/>
        <w:rPr>
          <w:sz w:val="24"/>
          <w:szCs w:val="24"/>
        </w:rPr>
      </w:pPr>
      <w:bookmarkStart w:id="55" w:name="_Toc157696843"/>
      <w:bookmarkStart w:id="56" w:name="A28"/>
      <w:r w:rsidRPr="0011654C">
        <w:rPr>
          <w:sz w:val="24"/>
          <w:szCs w:val="24"/>
        </w:rPr>
        <w:t xml:space="preserve">Article 28 </w:t>
      </w:r>
      <w:r w:rsidR="00072D93" w:rsidRPr="0011654C">
        <w:rPr>
          <w:sz w:val="24"/>
          <w:szCs w:val="24"/>
        </w:rPr>
        <w:t>–</w:t>
      </w:r>
      <w:r w:rsidRPr="0011654C">
        <w:rPr>
          <w:sz w:val="24"/>
          <w:szCs w:val="24"/>
        </w:rPr>
        <w:t xml:space="preserve"> Health and Safety</w:t>
      </w:r>
      <w:bookmarkEnd w:id="55"/>
    </w:p>
    <w:bookmarkEnd w:id="56"/>
    <w:p w14:paraId="12A54457" w14:textId="1CF576D8" w:rsidR="008D6979" w:rsidRPr="0011654C" w:rsidRDefault="008D6979" w:rsidP="00EB3902">
      <w:pPr>
        <w:spacing w:after="120"/>
        <w:ind w:left="360" w:hanging="360"/>
        <w:jc w:val="both"/>
        <w:rPr>
          <w:szCs w:val="24"/>
        </w:rPr>
      </w:pPr>
      <w:r w:rsidRPr="0011654C">
        <w:rPr>
          <w:szCs w:val="24"/>
        </w:rPr>
        <w:t>A.</w:t>
      </w:r>
      <w:r w:rsidRPr="0011654C">
        <w:rPr>
          <w:szCs w:val="24"/>
        </w:rPr>
        <w:tab/>
        <w:t>The University recognizes a responsibility to provide an environment intended to protect the health and safety of unit members, including applicable law and regulations, as they carry out their responsibilities.</w:t>
      </w:r>
      <w:r w:rsidR="005E63DE">
        <w:rPr>
          <w:szCs w:val="24"/>
        </w:rPr>
        <w:t xml:space="preserve"> </w:t>
      </w:r>
      <w:r w:rsidRPr="0011654C">
        <w:rPr>
          <w:szCs w:val="24"/>
        </w:rPr>
        <w:t>All unit members will abide by University safety regulations and will use appropriate safety equipment and protective clothing required and provided by the University.</w:t>
      </w:r>
    </w:p>
    <w:p w14:paraId="2BE91C36" w14:textId="77777777" w:rsidR="008D6979" w:rsidRPr="0011654C" w:rsidRDefault="008D6979" w:rsidP="00EB3902">
      <w:pPr>
        <w:spacing w:after="120"/>
        <w:ind w:left="360" w:hanging="360"/>
        <w:jc w:val="both"/>
        <w:rPr>
          <w:szCs w:val="24"/>
        </w:rPr>
      </w:pPr>
      <w:r w:rsidRPr="0011654C">
        <w:rPr>
          <w:szCs w:val="24"/>
        </w:rPr>
        <w:t>B.</w:t>
      </w:r>
      <w:r w:rsidRPr="0011654C">
        <w:rPr>
          <w:szCs w:val="24"/>
        </w:rPr>
        <w:tab/>
        <w:t>Each campus shall publicize a telephone number for use by unit members in the event of an emergency, designate available telephones for such use and designate an administrator who shall be responsible for the health, safety and security issues on that campus and for publicizing the campus's emergency procedures.</w:t>
      </w:r>
    </w:p>
    <w:p w14:paraId="0366F7DF" w14:textId="2E54B5E4" w:rsidR="008D6979" w:rsidRPr="0011654C" w:rsidRDefault="008D6979" w:rsidP="00EB3902">
      <w:pPr>
        <w:spacing w:after="120"/>
        <w:ind w:left="360" w:hanging="360"/>
        <w:jc w:val="both"/>
        <w:rPr>
          <w:szCs w:val="24"/>
        </w:rPr>
      </w:pPr>
      <w:r w:rsidRPr="0011654C">
        <w:rPr>
          <w:szCs w:val="24"/>
        </w:rPr>
        <w:t>C.</w:t>
      </w:r>
      <w:r w:rsidRPr="0011654C">
        <w:rPr>
          <w:szCs w:val="24"/>
        </w:rPr>
        <w:tab/>
        <w:t xml:space="preserve">Any unit member who in the performance of </w:t>
      </w:r>
      <w:r w:rsidR="00771EAE">
        <w:rPr>
          <w:szCs w:val="24"/>
        </w:rPr>
        <w:t>their</w:t>
      </w:r>
      <w:r w:rsidRPr="0011654C">
        <w:rPr>
          <w:szCs w:val="24"/>
        </w:rPr>
        <w:t xml:space="preserve"> job is the recipient of a threat of bodily harm by a student, member of the public, or faculty or staff, shall immediately report the incident to his or her administrator and to appropriate law enforcement officials as necessary.</w:t>
      </w:r>
      <w:r w:rsidR="005E63DE">
        <w:rPr>
          <w:szCs w:val="24"/>
        </w:rPr>
        <w:t xml:space="preserve"> </w:t>
      </w:r>
      <w:r w:rsidRPr="0011654C">
        <w:rPr>
          <w:szCs w:val="24"/>
        </w:rPr>
        <w:t>The unit member who is threatened may order the departure of the threatening person from the classroom or office.</w:t>
      </w:r>
    </w:p>
    <w:p w14:paraId="335D23D3" w14:textId="10C63B9B" w:rsidR="008D6979" w:rsidRPr="0011654C" w:rsidRDefault="002668F9" w:rsidP="00EB3902">
      <w:pPr>
        <w:pStyle w:val="Heading3"/>
        <w:spacing w:after="120"/>
        <w:rPr>
          <w:sz w:val="24"/>
          <w:szCs w:val="24"/>
        </w:rPr>
      </w:pPr>
      <w:bookmarkStart w:id="57" w:name="_Toc157696844"/>
      <w:r w:rsidRPr="0011654C">
        <w:rPr>
          <w:sz w:val="24"/>
          <w:szCs w:val="24"/>
        </w:rPr>
        <w:t xml:space="preserve">Article 29 – </w:t>
      </w:r>
      <w:bookmarkStart w:id="58" w:name="_Toc29562083"/>
      <w:bookmarkStart w:id="59" w:name="A29"/>
      <w:r w:rsidR="008D6979" w:rsidRPr="0011654C">
        <w:rPr>
          <w:sz w:val="24"/>
          <w:szCs w:val="24"/>
        </w:rPr>
        <w:t>Duration</w:t>
      </w:r>
      <w:bookmarkEnd w:id="57"/>
      <w:bookmarkEnd w:id="58"/>
    </w:p>
    <w:bookmarkEnd w:id="59"/>
    <w:p w14:paraId="46AD365A" w14:textId="4E57EA9E" w:rsidR="008D6979" w:rsidRPr="0011654C" w:rsidRDefault="008D6979" w:rsidP="00EB3902">
      <w:pPr>
        <w:spacing w:after="120"/>
        <w:ind w:left="360" w:hanging="360"/>
        <w:jc w:val="both"/>
        <w:rPr>
          <w:szCs w:val="24"/>
        </w:rPr>
      </w:pPr>
      <w:r w:rsidRPr="0011654C">
        <w:rPr>
          <w:szCs w:val="24"/>
        </w:rPr>
        <w:t>A.</w:t>
      </w:r>
      <w:r w:rsidRPr="0011654C">
        <w:rPr>
          <w:szCs w:val="24"/>
        </w:rPr>
        <w:tab/>
        <w:t>The provisions of this Agreement shall be effective as of the date of execution unless otherwise specified herein and shall continue in full force and effect until and including</w:t>
      </w:r>
      <w:r w:rsidR="0032323C" w:rsidRPr="0011654C">
        <w:rPr>
          <w:szCs w:val="24"/>
        </w:rPr>
        <w:t xml:space="preserve"> </w:t>
      </w:r>
      <w:r w:rsidR="004745C4" w:rsidRPr="0011654C">
        <w:rPr>
          <w:szCs w:val="24"/>
        </w:rPr>
        <w:t xml:space="preserve">August 31, </w:t>
      </w:r>
      <w:r w:rsidR="00541B6E">
        <w:rPr>
          <w:szCs w:val="24"/>
        </w:rPr>
        <w:t>2026</w:t>
      </w:r>
      <w:r w:rsidR="00A30633" w:rsidRPr="0011654C">
        <w:rPr>
          <w:szCs w:val="24"/>
        </w:rPr>
        <w:t>.</w:t>
      </w:r>
    </w:p>
    <w:p w14:paraId="067C1020" w14:textId="77777777" w:rsidR="008D6979" w:rsidRPr="0011654C" w:rsidRDefault="008D6979" w:rsidP="00EB3902">
      <w:pPr>
        <w:spacing w:after="120"/>
        <w:jc w:val="both"/>
        <w:rPr>
          <w:szCs w:val="24"/>
        </w:rPr>
      </w:pPr>
      <w:r w:rsidRPr="0011654C">
        <w:rPr>
          <w:szCs w:val="24"/>
        </w:rPr>
        <w:t>B.</w:t>
      </w:r>
      <w:r w:rsidRPr="0011654C">
        <w:rPr>
          <w:szCs w:val="24"/>
        </w:rPr>
        <w:tab/>
        <w:t>It is expressly understood and agreed that this Agreement shall expire on the date indicated above.</w:t>
      </w:r>
    </w:p>
    <w:p w14:paraId="28112F09" w14:textId="77777777" w:rsidR="008D6979" w:rsidRPr="0011654C" w:rsidRDefault="008D6979" w:rsidP="00EB3902">
      <w:pPr>
        <w:spacing w:after="120"/>
        <w:ind w:left="360" w:hanging="360"/>
        <w:jc w:val="both"/>
        <w:rPr>
          <w:szCs w:val="24"/>
        </w:rPr>
      </w:pPr>
      <w:r w:rsidRPr="0011654C">
        <w:rPr>
          <w:szCs w:val="24"/>
        </w:rPr>
        <w:t>C.</w:t>
      </w:r>
      <w:r w:rsidRPr="0011654C">
        <w:rPr>
          <w:szCs w:val="24"/>
        </w:rPr>
        <w:tab/>
        <w:t>Either party may serve upon the other a notice of at least sixty (60) days prior to the expiration of the Agreement advising that they desire to confer and negotiate with regard to the terms of a successor Agreement.</w:t>
      </w:r>
    </w:p>
    <w:p w14:paraId="6875D27C" w14:textId="34E0BA88" w:rsidR="00C57313" w:rsidRPr="0011654C" w:rsidRDefault="00C57313" w:rsidP="00EB3902">
      <w:pPr>
        <w:tabs>
          <w:tab w:val="left" w:pos="0"/>
        </w:tabs>
        <w:spacing w:before="240" w:after="360"/>
        <w:jc w:val="both"/>
        <w:rPr>
          <w:noProof/>
          <w:snapToGrid/>
        </w:rPr>
      </w:pPr>
      <w:r w:rsidRPr="0011654C">
        <w:rPr>
          <w:noProof/>
          <w:snapToGrid/>
        </w:rPr>
        <w:t xml:space="preserve">In witness whereof, the parties hereto have caused this Agreement to be executed on </w:t>
      </w:r>
      <w:r w:rsidR="00776747">
        <w:rPr>
          <w:noProof/>
          <w:snapToGrid/>
        </w:rPr>
        <w:t>February 8</w:t>
      </w:r>
      <w:r w:rsidRPr="0011654C">
        <w:rPr>
          <w:noProof/>
          <w:snapToGrid/>
        </w:rPr>
        <w:t>, 202</w:t>
      </w:r>
      <w:r w:rsidR="00776747">
        <w:rPr>
          <w:noProof/>
          <w:snapToGrid/>
        </w:rPr>
        <w:t>4</w:t>
      </w:r>
      <w:r w:rsidR="00A055A1">
        <w:rPr>
          <w:noProof/>
          <w:snapToGrid/>
        </w:rPr>
        <w:t xml:space="preserve">, </w:t>
      </w:r>
      <w:r w:rsidRPr="0011654C">
        <w:rPr>
          <w:noProof/>
          <w:snapToGrid/>
        </w:rPr>
        <w:t>as indicated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6"/>
        <w:gridCol w:w="222"/>
        <w:gridCol w:w="222"/>
      </w:tblGrid>
      <w:tr w:rsidR="00C23D39" w14:paraId="23C0F4D3" w14:textId="77777777" w:rsidTr="00EB3902">
        <w:tc>
          <w:tcPr>
            <w:tcW w:w="4590" w:type="dxa"/>
            <w:vAlign w:val="bottom"/>
          </w:tcPr>
          <w:p w14:paraId="73F9BF95" w14:textId="69314B56" w:rsidR="00C23D39" w:rsidRDefault="003A1F3C" w:rsidP="00E86D00">
            <w:pPr>
              <w:tabs>
                <w:tab w:val="left" w:pos="0"/>
              </w:tabs>
              <w:spacing w:after="120"/>
              <w:ind w:right="-180"/>
              <w:jc w:val="both"/>
              <w:rPr>
                <w:noProof/>
                <w:snapToGrid/>
              </w:rPr>
            </w:pPr>
            <w:r>
              <w:rPr>
                <w:noProof/>
                <w:snapToGrid/>
              </w:rPr>
              <w:drawing>
                <wp:inline distT="0" distB="0" distL="0" distR="0" wp14:anchorId="23240753" wp14:editId="7FB105E7">
                  <wp:extent cx="6400800" cy="1747520"/>
                  <wp:effectExtent l="0" t="0" r="0" b="5080"/>
                  <wp:docPr id="1055864178" name="Picture 1" descr="Signatures as follows: for the University of Maine System, Dannel P. Malloy, Chancellor and for the Maine Part-Time Faculty Association American Federation of Teachers Local #459 AFT-Main, AFL-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864178" name="Picture 1" descr="Signatures as follows: for the University of Maine System, Dannel P. Malloy, Chancellor and for the Maine Part-Time Faculty Association American Federation of Teachers Local #459 AFT-Main, AFL-CIO"/>
                          <pic:cNvPicPr/>
                        </pic:nvPicPr>
                        <pic:blipFill>
                          <a:blip r:embed="rId13"/>
                          <a:stretch>
                            <a:fillRect/>
                          </a:stretch>
                        </pic:blipFill>
                        <pic:spPr>
                          <a:xfrm>
                            <a:off x="0" y="0"/>
                            <a:ext cx="6400800" cy="1747520"/>
                          </a:xfrm>
                          <a:prstGeom prst="rect">
                            <a:avLst/>
                          </a:prstGeom>
                        </pic:spPr>
                      </pic:pic>
                    </a:graphicData>
                  </a:graphic>
                </wp:inline>
              </w:drawing>
            </w:r>
          </w:p>
        </w:tc>
        <w:tc>
          <w:tcPr>
            <w:tcW w:w="630" w:type="dxa"/>
          </w:tcPr>
          <w:p w14:paraId="660C15BF" w14:textId="77777777" w:rsidR="00C23D39" w:rsidRPr="0011654C" w:rsidRDefault="00C23D39" w:rsidP="00C23D39">
            <w:pPr>
              <w:tabs>
                <w:tab w:val="left" w:pos="0"/>
              </w:tabs>
              <w:ind w:right="-187"/>
              <w:jc w:val="both"/>
              <w:rPr>
                <w:noProof/>
                <w:snapToGrid/>
              </w:rPr>
            </w:pPr>
          </w:p>
        </w:tc>
        <w:tc>
          <w:tcPr>
            <w:tcW w:w="4860" w:type="dxa"/>
          </w:tcPr>
          <w:p w14:paraId="4F379E4E" w14:textId="61E06F98" w:rsidR="00C23D39" w:rsidRDefault="00C23D39" w:rsidP="00EB3902">
            <w:pPr>
              <w:tabs>
                <w:tab w:val="left" w:pos="0"/>
              </w:tabs>
              <w:ind w:right="-187"/>
              <w:jc w:val="both"/>
              <w:rPr>
                <w:noProof/>
                <w:snapToGrid/>
              </w:rPr>
            </w:pPr>
          </w:p>
        </w:tc>
      </w:tr>
      <w:tr w:rsidR="00C23D39" w14:paraId="2227810D" w14:textId="77777777" w:rsidTr="00EB3902">
        <w:trPr>
          <w:trHeight w:val="1115"/>
        </w:trPr>
        <w:tc>
          <w:tcPr>
            <w:tcW w:w="4590" w:type="dxa"/>
            <w:tcBorders>
              <w:bottom w:val="single" w:sz="4" w:space="0" w:color="auto"/>
            </w:tcBorders>
          </w:tcPr>
          <w:p w14:paraId="3C7CF800" w14:textId="227756EB" w:rsidR="00C23D39" w:rsidRDefault="00C23D39" w:rsidP="00E86D00">
            <w:pPr>
              <w:tabs>
                <w:tab w:val="left" w:pos="0"/>
              </w:tabs>
              <w:spacing w:after="120"/>
              <w:ind w:right="-180"/>
              <w:jc w:val="both"/>
              <w:rPr>
                <w:noProof/>
                <w:snapToGrid/>
              </w:rPr>
            </w:pPr>
          </w:p>
        </w:tc>
        <w:tc>
          <w:tcPr>
            <w:tcW w:w="630" w:type="dxa"/>
          </w:tcPr>
          <w:p w14:paraId="58562684" w14:textId="77777777" w:rsidR="00C23D39" w:rsidRDefault="00C23D39" w:rsidP="00E86D00">
            <w:pPr>
              <w:tabs>
                <w:tab w:val="left" w:pos="0"/>
              </w:tabs>
              <w:spacing w:after="120"/>
              <w:ind w:right="-180"/>
              <w:jc w:val="both"/>
              <w:rPr>
                <w:noProof/>
                <w:snapToGrid/>
              </w:rPr>
            </w:pPr>
          </w:p>
        </w:tc>
        <w:tc>
          <w:tcPr>
            <w:tcW w:w="4860" w:type="dxa"/>
            <w:tcBorders>
              <w:bottom w:val="single" w:sz="4" w:space="0" w:color="auto"/>
            </w:tcBorders>
          </w:tcPr>
          <w:p w14:paraId="2142FE6E" w14:textId="78AB2277" w:rsidR="00C23D39" w:rsidRDefault="00C23D39" w:rsidP="00E86D00">
            <w:pPr>
              <w:tabs>
                <w:tab w:val="left" w:pos="0"/>
              </w:tabs>
              <w:spacing w:after="120"/>
              <w:ind w:right="-180"/>
              <w:jc w:val="both"/>
              <w:rPr>
                <w:noProof/>
                <w:snapToGrid/>
              </w:rPr>
            </w:pPr>
          </w:p>
        </w:tc>
      </w:tr>
      <w:tr w:rsidR="00C23D39" w14:paraId="5F369637" w14:textId="77777777" w:rsidTr="00EB3902">
        <w:tc>
          <w:tcPr>
            <w:tcW w:w="4590" w:type="dxa"/>
            <w:tcBorders>
              <w:top w:val="single" w:sz="4" w:space="0" w:color="auto"/>
            </w:tcBorders>
          </w:tcPr>
          <w:p w14:paraId="608EA750" w14:textId="783FCF51" w:rsidR="00C23D39" w:rsidRDefault="00C23D39" w:rsidP="00E86D00">
            <w:pPr>
              <w:tabs>
                <w:tab w:val="left" w:pos="0"/>
              </w:tabs>
              <w:spacing w:after="120"/>
              <w:ind w:right="-180"/>
              <w:jc w:val="both"/>
              <w:rPr>
                <w:noProof/>
                <w:snapToGrid/>
              </w:rPr>
            </w:pPr>
          </w:p>
        </w:tc>
        <w:tc>
          <w:tcPr>
            <w:tcW w:w="630" w:type="dxa"/>
          </w:tcPr>
          <w:p w14:paraId="1E9A850A" w14:textId="77777777" w:rsidR="00C23D39" w:rsidRDefault="00C23D39" w:rsidP="00E86D00">
            <w:pPr>
              <w:tabs>
                <w:tab w:val="left" w:pos="0"/>
              </w:tabs>
              <w:spacing w:after="120"/>
              <w:ind w:right="-180"/>
              <w:jc w:val="both"/>
              <w:rPr>
                <w:noProof/>
                <w:snapToGrid/>
              </w:rPr>
            </w:pPr>
          </w:p>
        </w:tc>
        <w:tc>
          <w:tcPr>
            <w:tcW w:w="4860" w:type="dxa"/>
            <w:tcBorders>
              <w:top w:val="single" w:sz="4" w:space="0" w:color="auto"/>
            </w:tcBorders>
          </w:tcPr>
          <w:p w14:paraId="5BB58EDD" w14:textId="0E5BF12C" w:rsidR="00C23D39" w:rsidRDefault="00C23D39" w:rsidP="00E86D00">
            <w:pPr>
              <w:tabs>
                <w:tab w:val="left" w:pos="0"/>
              </w:tabs>
              <w:spacing w:after="120"/>
              <w:ind w:right="-180"/>
              <w:jc w:val="both"/>
              <w:rPr>
                <w:noProof/>
                <w:snapToGrid/>
              </w:rPr>
            </w:pPr>
          </w:p>
        </w:tc>
      </w:tr>
    </w:tbl>
    <w:p w14:paraId="52653444" w14:textId="77777777" w:rsidR="00CC10FD" w:rsidRPr="0011654C" w:rsidRDefault="0037697B" w:rsidP="00EB3902">
      <w:pPr>
        <w:jc w:val="both"/>
        <w:rPr>
          <w:rFonts w:eastAsia="Calibri"/>
          <w:snapToGrid/>
          <w:sz w:val="16"/>
          <w:szCs w:val="16"/>
        </w:rPr>
      </w:pPr>
      <w:r w:rsidRPr="0011654C">
        <w:rPr>
          <w:i/>
          <w:szCs w:val="24"/>
        </w:rPr>
        <w:br w:type="page"/>
      </w:r>
      <w:bookmarkStart w:id="60" w:name="_bookmark0"/>
      <w:bookmarkStart w:id="61" w:name="patfa_app_a"/>
      <w:bookmarkEnd w:id="60"/>
      <w:bookmarkEnd w:id="61"/>
    </w:p>
    <w:p w14:paraId="0F92FE21" w14:textId="77777777" w:rsidR="007279B6" w:rsidRPr="0011654C" w:rsidRDefault="007279B6" w:rsidP="00911EA5">
      <w:pPr>
        <w:pStyle w:val="Heading3"/>
        <w:rPr>
          <w:rFonts w:eastAsia="Calibri"/>
          <w:sz w:val="24"/>
          <w:szCs w:val="24"/>
        </w:rPr>
      </w:pPr>
      <w:bookmarkStart w:id="62" w:name="_Toc157696845"/>
      <w:r w:rsidRPr="0011654C">
        <w:rPr>
          <w:rFonts w:eastAsia="Calibri"/>
          <w:sz w:val="24"/>
          <w:szCs w:val="24"/>
        </w:rPr>
        <w:lastRenderedPageBreak/>
        <w:t>Appendix A – Part-time Teaching Availability Form</w:t>
      </w:r>
      <w:bookmarkEnd w:id="62"/>
    </w:p>
    <w:p w14:paraId="152C0145" w14:textId="77777777" w:rsidR="007279B6" w:rsidRPr="0011654C" w:rsidRDefault="007279B6" w:rsidP="00C67349">
      <w:pPr>
        <w:widowControl/>
        <w:kinsoku w:val="0"/>
        <w:overflowPunct w:val="0"/>
        <w:autoSpaceDE w:val="0"/>
        <w:autoSpaceDN w:val="0"/>
        <w:adjustRightInd w:val="0"/>
        <w:spacing w:line="272" w:lineRule="exact"/>
        <w:ind w:left="2473" w:right="2433" w:hanging="2473"/>
        <w:rPr>
          <w:rFonts w:ascii="Californian FB" w:eastAsia="Calibri" w:hAnsi="Californian FB"/>
          <w:b/>
          <w:snapToGrid/>
          <w:sz w:val="16"/>
          <w:szCs w:val="16"/>
        </w:rPr>
      </w:pPr>
    </w:p>
    <w:p w14:paraId="54398044" w14:textId="77777777" w:rsidR="007279B6" w:rsidRPr="0011654C" w:rsidRDefault="007279B6" w:rsidP="00C67349">
      <w:pPr>
        <w:widowControl/>
        <w:kinsoku w:val="0"/>
        <w:overflowPunct w:val="0"/>
        <w:autoSpaceDE w:val="0"/>
        <w:autoSpaceDN w:val="0"/>
        <w:adjustRightInd w:val="0"/>
        <w:spacing w:line="318" w:lineRule="exact"/>
        <w:ind w:left="2476" w:right="2433"/>
        <w:jc w:val="center"/>
        <w:rPr>
          <w:rFonts w:ascii="Californian FB" w:eastAsia="Calibri" w:hAnsi="Californian FB" w:cs="Californian FB"/>
          <w:snapToGrid/>
          <w:sz w:val="22"/>
          <w:szCs w:val="22"/>
        </w:rPr>
      </w:pPr>
      <w:r w:rsidRPr="0011654C">
        <w:rPr>
          <w:rFonts w:ascii="Californian FB" w:eastAsia="Calibri" w:hAnsi="Californian FB" w:cs="Californian FB"/>
          <w:snapToGrid/>
          <w:sz w:val="22"/>
          <w:szCs w:val="22"/>
        </w:rPr>
        <w:t>PART-TIME TEACHING AVAILABILITY FORM</w:t>
      </w:r>
    </w:p>
    <w:p w14:paraId="3CFAA67E" w14:textId="276933AC" w:rsidR="00097729" w:rsidRPr="0011654C" w:rsidRDefault="007279B6" w:rsidP="00560D7E">
      <w:pPr>
        <w:widowControl/>
        <w:kinsoku w:val="0"/>
        <w:overflowPunct w:val="0"/>
        <w:autoSpaceDE w:val="0"/>
        <w:autoSpaceDN w:val="0"/>
        <w:adjustRightInd w:val="0"/>
        <w:spacing w:before="270"/>
        <w:rPr>
          <w:rFonts w:ascii="Californian FB" w:eastAsia="Calibri" w:hAnsi="Californian FB" w:cs="Californian FB"/>
          <w:snapToGrid/>
          <w:position w:val="1"/>
          <w:sz w:val="20"/>
        </w:rPr>
      </w:pPr>
      <w:r w:rsidRPr="0011654C">
        <w:rPr>
          <w:rFonts w:ascii="Californian FB" w:eastAsia="Calibri" w:hAnsi="Californian FB" w:cs="Californian FB"/>
          <w:snapToGrid/>
          <w:sz w:val="20"/>
        </w:rPr>
        <w:t>Campus:</w:t>
      </w:r>
      <w:r w:rsidR="005E63DE">
        <w:rPr>
          <w:rFonts w:ascii="Californian FB" w:eastAsia="Calibri" w:hAnsi="Californian FB" w:cs="Californian FB"/>
          <w:snapToGrid/>
          <w:sz w:val="20"/>
        </w:rPr>
        <w:t xml:space="preserve"> </w:t>
      </w:r>
      <w:r w:rsidRPr="0011654C">
        <w:rPr>
          <w:rFonts w:ascii="Californian FB" w:eastAsia="Calibri" w:hAnsi="Californian FB" w:cs="Californian FB"/>
          <w:snapToGrid/>
          <w:sz w:val="20"/>
        </w:rPr>
        <w:t xml:space="preserve">______ </w:t>
      </w:r>
      <w:r w:rsidRPr="0011654C">
        <w:rPr>
          <w:rFonts w:ascii="Californian FB" w:eastAsia="Calibri" w:hAnsi="Californian FB" w:cs="Californian FB"/>
          <w:snapToGrid/>
          <w:position w:val="1"/>
          <w:sz w:val="20"/>
        </w:rPr>
        <w:t>UMA ______ UM</w:t>
      </w:r>
      <w:r w:rsidRPr="0011654C">
        <w:rPr>
          <w:rFonts w:ascii="Californian FB" w:eastAsia="Calibri" w:hAnsi="Californian FB" w:cs="Californian FB"/>
          <w:snapToGrid/>
          <w:position w:val="1"/>
          <w:sz w:val="20"/>
          <w:u w:val="single"/>
        </w:rPr>
        <w:t xml:space="preserve"> ______ </w:t>
      </w:r>
      <w:r w:rsidRPr="0011654C">
        <w:rPr>
          <w:rFonts w:ascii="Californian FB" w:eastAsia="Calibri" w:hAnsi="Californian FB" w:cs="Californian FB"/>
          <w:snapToGrid/>
          <w:position w:val="1"/>
          <w:sz w:val="20"/>
        </w:rPr>
        <w:t>UMFK</w:t>
      </w:r>
      <w:r w:rsidRPr="0011654C">
        <w:rPr>
          <w:rFonts w:ascii="Californian FB" w:eastAsia="Calibri" w:hAnsi="Californian FB" w:cs="Californian FB"/>
          <w:snapToGrid/>
          <w:position w:val="1"/>
          <w:sz w:val="20"/>
          <w:u w:val="single"/>
        </w:rPr>
        <w:t xml:space="preserve"> ______ </w:t>
      </w:r>
      <w:r w:rsidRPr="0011654C">
        <w:rPr>
          <w:rFonts w:ascii="Californian FB" w:eastAsia="Calibri" w:hAnsi="Californian FB" w:cs="Californian FB"/>
          <w:snapToGrid/>
          <w:position w:val="1"/>
          <w:sz w:val="20"/>
        </w:rPr>
        <w:t>UMM</w:t>
      </w:r>
      <w:r w:rsidRPr="0011654C">
        <w:rPr>
          <w:rFonts w:ascii="Californian FB" w:eastAsia="Calibri" w:hAnsi="Californian FB" w:cs="Californian FB"/>
          <w:snapToGrid/>
          <w:position w:val="1"/>
          <w:sz w:val="20"/>
          <w:u w:val="single"/>
        </w:rPr>
        <w:t xml:space="preserve"> ______ </w:t>
      </w:r>
      <w:r w:rsidRPr="0011654C">
        <w:rPr>
          <w:rFonts w:ascii="Californian FB" w:eastAsia="Calibri" w:hAnsi="Californian FB" w:cs="Californian FB"/>
          <w:snapToGrid/>
          <w:position w:val="1"/>
          <w:sz w:val="20"/>
        </w:rPr>
        <w:t>UM</w:t>
      </w:r>
      <w:r w:rsidRPr="0011654C">
        <w:rPr>
          <w:rFonts w:ascii="Californian FB" w:eastAsia="Calibri" w:hAnsi="Californian FB" w:cs="Californian FB"/>
          <w:snapToGrid/>
          <w:position w:val="1"/>
          <w:sz w:val="20"/>
          <w:u w:val="single"/>
        </w:rPr>
        <w:t xml:space="preserve"> ______ </w:t>
      </w:r>
      <w:r w:rsidRPr="0011654C">
        <w:rPr>
          <w:rFonts w:ascii="Californian FB" w:eastAsia="Calibri" w:hAnsi="Californian FB" w:cs="Californian FB"/>
          <w:snapToGrid/>
          <w:position w:val="1"/>
          <w:sz w:val="20"/>
        </w:rPr>
        <w:t>USM</w:t>
      </w:r>
      <w:r w:rsidRPr="0011654C">
        <w:rPr>
          <w:rFonts w:ascii="Californian FB" w:eastAsia="Calibri" w:hAnsi="Californian FB" w:cs="Californian FB"/>
          <w:snapToGrid/>
          <w:position w:val="1"/>
          <w:sz w:val="20"/>
          <w:u w:val="single"/>
        </w:rPr>
        <w:t xml:space="preserve"> ______ </w:t>
      </w:r>
      <w:r w:rsidRPr="0011654C">
        <w:rPr>
          <w:rFonts w:ascii="Californian FB" w:eastAsia="Calibri" w:hAnsi="Californian FB" w:cs="Californian FB"/>
          <w:snapToGrid/>
          <w:position w:val="1"/>
          <w:sz w:val="20"/>
        </w:rPr>
        <w:t>UMPI</w:t>
      </w:r>
    </w:p>
    <w:p w14:paraId="76D1F7ED" w14:textId="77777777" w:rsidR="007279B6" w:rsidRPr="0011654C" w:rsidRDefault="007279B6" w:rsidP="00097729">
      <w:pPr>
        <w:widowControl/>
        <w:kinsoku w:val="0"/>
        <w:overflowPunct w:val="0"/>
        <w:autoSpaceDE w:val="0"/>
        <w:autoSpaceDN w:val="0"/>
        <w:adjustRightInd w:val="0"/>
        <w:ind w:left="166"/>
        <w:jc w:val="center"/>
        <w:rPr>
          <w:rFonts w:ascii="Californian FB" w:eastAsia="Calibri" w:hAnsi="Californian FB" w:cs="Californian FB"/>
          <w:snapToGrid/>
          <w:position w:val="1"/>
          <w:sz w:val="20"/>
        </w:rPr>
      </w:pPr>
      <w:r w:rsidRPr="0011654C">
        <w:rPr>
          <w:rFonts w:ascii="Californian FB" w:eastAsia="Calibri" w:hAnsi="Californian FB" w:cs="Californian FB"/>
          <w:b/>
          <w:bCs/>
          <w:i/>
          <w:iCs/>
          <w:snapToGrid/>
          <w:sz w:val="20"/>
        </w:rPr>
        <w:t>Please Print</w:t>
      </w:r>
    </w:p>
    <w:p w14:paraId="70213C3A" w14:textId="09F01F3C" w:rsidR="007279B6" w:rsidRPr="0011654C" w:rsidRDefault="007279B6" w:rsidP="000A638C">
      <w:pPr>
        <w:widowControl/>
        <w:kinsoku w:val="0"/>
        <w:overflowPunct w:val="0"/>
        <w:autoSpaceDE w:val="0"/>
        <w:autoSpaceDN w:val="0"/>
        <w:adjustRightInd w:val="0"/>
        <w:spacing w:line="355" w:lineRule="auto"/>
        <w:ind w:right="-90" w:firstLine="6304"/>
        <w:jc w:val="both"/>
        <w:rPr>
          <w:rFonts w:ascii="Californian FB" w:eastAsia="Calibri" w:hAnsi="Californian FB" w:cs="Californian FB"/>
          <w:snapToGrid/>
          <w:sz w:val="20"/>
        </w:rPr>
      </w:pPr>
      <w:r w:rsidRPr="0011654C">
        <w:rPr>
          <w:rFonts w:ascii="Californian FB" w:eastAsia="Calibri" w:hAnsi="Californian FB" w:cs="Californian FB"/>
          <w:snapToGrid/>
          <w:sz w:val="20"/>
        </w:rPr>
        <w:t>Date:</w:t>
      </w:r>
      <w:r w:rsidR="005E63DE">
        <w:rPr>
          <w:rFonts w:ascii="Californian FB" w:eastAsia="Calibri" w:hAnsi="Californian FB" w:cs="Californian FB"/>
          <w:snapToGrid/>
          <w:sz w:val="20"/>
        </w:rPr>
        <w:t xml:space="preserve"> </w:t>
      </w:r>
      <w:r w:rsidRPr="0011654C">
        <w:rPr>
          <w:rFonts w:ascii="Californian FB" w:eastAsia="Calibri" w:hAnsi="Californian FB" w:cs="Californian FB"/>
          <w:snapToGrid/>
          <w:sz w:val="20"/>
        </w:rPr>
        <w:t>___________</w:t>
      </w:r>
      <w:r w:rsidR="001D6A54" w:rsidRPr="0011654C">
        <w:rPr>
          <w:rFonts w:ascii="Californian FB" w:eastAsia="Calibri" w:hAnsi="Californian FB" w:cs="Californian FB"/>
          <w:snapToGrid/>
          <w:sz w:val="20"/>
        </w:rPr>
        <w:t>__</w:t>
      </w:r>
      <w:r w:rsidRPr="0011654C">
        <w:rPr>
          <w:rFonts w:ascii="Californian FB" w:eastAsia="Calibri" w:hAnsi="Californian FB" w:cs="Californian FB"/>
          <w:snapToGrid/>
          <w:sz w:val="20"/>
        </w:rPr>
        <w:t>_________________</w:t>
      </w:r>
      <w:r w:rsidR="00752844" w:rsidRPr="0011654C">
        <w:rPr>
          <w:rFonts w:ascii="Californian FB" w:eastAsia="Calibri" w:hAnsi="Californian FB" w:cs="Californian FB"/>
          <w:snapToGrid/>
          <w:sz w:val="20"/>
        </w:rPr>
        <w:softHyphen/>
      </w:r>
      <w:r w:rsidR="006015D7" w:rsidRPr="0011654C">
        <w:rPr>
          <w:rFonts w:ascii="Californian FB" w:eastAsia="Calibri" w:hAnsi="Californian FB" w:cs="Californian FB"/>
          <w:snapToGrid/>
          <w:sz w:val="20"/>
        </w:rPr>
        <w:t>____________</w:t>
      </w:r>
      <w:r w:rsidR="000A638C" w:rsidRPr="0011654C">
        <w:rPr>
          <w:rFonts w:ascii="Californian FB" w:eastAsia="Calibri" w:hAnsi="Californian FB" w:cs="Californian FB"/>
          <w:snapToGrid/>
          <w:sz w:val="20"/>
        </w:rPr>
        <w:t>_</w:t>
      </w:r>
      <w:r w:rsidRPr="0011654C">
        <w:rPr>
          <w:rFonts w:ascii="Californian FB" w:eastAsia="Calibri" w:hAnsi="Californian FB" w:cs="Californian FB"/>
          <w:snapToGrid/>
          <w:sz w:val="20"/>
        </w:rPr>
        <w:t>_</w:t>
      </w:r>
    </w:p>
    <w:p w14:paraId="46106419" w14:textId="2FD716F3" w:rsidR="007279B6" w:rsidRPr="0011654C" w:rsidRDefault="007279B6" w:rsidP="000A638C">
      <w:pPr>
        <w:widowControl/>
        <w:kinsoku w:val="0"/>
        <w:overflowPunct w:val="0"/>
        <w:autoSpaceDE w:val="0"/>
        <w:autoSpaceDN w:val="0"/>
        <w:adjustRightInd w:val="0"/>
        <w:spacing w:line="355" w:lineRule="auto"/>
        <w:ind w:right="-90"/>
        <w:jc w:val="both"/>
        <w:rPr>
          <w:rFonts w:ascii="Californian FB" w:eastAsia="Calibri" w:hAnsi="Californian FB" w:cs="Californian FB"/>
          <w:snapToGrid/>
          <w:sz w:val="20"/>
        </w:rPr>
      </w:pPr>
      <w:r w:rsidRPr="0011654C">
        <w:rPr>
          <w:rFonts w:ascii="Californian FB" w:eastAsia="Calibri" w:hAnsi="Californian FB" w:cs="Californian FB"/>
          <w:snapToGrid/>
          <w:sz w:val="20"/>
        </w:rPr>
        <w:t>Name:</w:t>
      </w:r>
      <w:r w:rsidR="005E63DE">
        <w:rPr>
          <w:rFonts w:ascii="Californian FB" w:eastAsia="Calibri" w:hAnsi="Californian FB" w:cs="Californian FB"/>
          <w:snapToGrid/>
          <w:sz w:val="20"/>
        </w:rPr>
        <w:t xml:space="preserve"> </w:t>
      </w:r>
      <w:r w:rsidRPr="0011654C">
        <w:rPr>
          <w:rFonts w:ascii="Californian FB" w:eastAsia="Calibri" w:hAnsi="Californian FB" w:cs="Californian FB"/>
          <w:snapToGrid/>
          <w:sz w:val="20"/>
        </w:rPr>
        <w:t xml:space="preserve">_________________________________________________________ </w:t>
      </w:r>
      <w:r w:rsidRPr="0011654C">
        <w:rPr>
          <w:rFonts w:ascii="Californian FB" w:eastAsia="Calibri" w:hAnsi="Californian FB" w:cs="Californian FB"/>
          <w:snapToGrid/>
          <w:sz w:val="20"/>
        </w:rPr>
        <w:tab/>
      </w:r>
      <w:r w:rsidR="00304EBF" w:rsidRPr="0011654C">
        <w:rPr>
          <w:rFonts w:ascii="Californian FB" w:eastAsia="Calibri" w:hAnsi="Californian FB" w:cs="Californian FB"/>
          <w:snapToGrid/>
          <w:sz w:val="20"/>
        </w:rPr>
        <w:tab/>
      </w:r>
      <w:r w:rsidR="00304EBF" w:rsidRPr="0011654C">
        <w:rPr>
          <w:rFonts w:ascii="Californian FB" w:eastAsia="Calibri" w:hAnsi="Californian FB" w:cs="Californian FB"/>
          <w:snapToGrid/>
          <w:sz w:val="20"/>
        </w:rPr>
        <w:tab/>
      </w:r>
      <w:r w:rsidR="005E63DE">
        <w:rPr>
          <w:rFonts w:ascii="Californian FB" w:eastAsia="Calibri" w:hAnsi="Californian FB" w:cs="Californian FB"/>
          <w:snapToGrid/>
          <w:sz w:val="20"/>
        </w:rPr>
        <w:t xml:space="preserve">    </w:t>
      </w:r>
      <w:r w:rsidR="000C2A8F" w:rsidRPr="0011654C">
        <w:rPr>
          <w:rFonts w:ascii="Californian FB" w:eastAsia="Calibri" w:hAnsi="Californian FB" w:cs="Californian FB"/>
          <w:snapToGrid/>
          <w:sz w:val="20"/>
        </w:rPr>
        <w:t>Employee ID</w:t>
      </w:r>
      <w:r w:rsidRPr="0011654C">
        <w:rPr>
          <w:rFonts w:ascii="Californian FB" w:eastAsia="Calibri" w:hAnsi="Californian FB" w:cs="Californian FB"/>
          <w:snapToGrid/>
          <w:sz w:val="20"/>
        </w:rPr>
        <w:t xml:space="preserve"> #: ________________</w:t>
      </w:r>
      <w:r w:rsidR="006015D7" w:rsidRPr="0011654C">
        <w:rPr>
          <w:rFonts w:ascii="Californian FB" w:eastAsia="Calibri" w:hAnsi="Californian FB" w:cs="Californian FB"/>
          <w:snapToGrid/>
          <w:sz w:val="20"/>
        </w:rPr>
        <w:t>_________________</w:t>
      </w:r>
      <w:r w:rsidRPr="0011654C">
        <w:rPr>
          <w:rFonts w:ascii="Californian FB" w:eastAsia="Calibri" w:hAnsi="Californian FB" w:cs="Californian FB"/>
          <w:snapToGrid/>
          <w:sz w:val="20"/>
        </w:rPr>
        <w:t>_</w:t>
      </w:r>
      <w:r w:rsidR="000A638C" w:rsidRPr="0011654C">
        <w:rPr>
          <w:rFonts w:ascii="Californian FB" w:eastAsia="Calibri" w:hAnsi="Californian FB" w:cs="Californian FB"/>
          <w:snapToGrid/>
          <w:sz w:val="20"/>
        </w:rPr>
        <w:t>_</w:t>
      </w:r>
      <w:r w:rsidRPr="0011654C">
        <w:rPr>
          <w:rFonts w:ascii="Californian FB" w:eastAsia="Calibri" w:hAnsi="Californian FB" w:cs="Californian FB"/>
          <w:snapToGrid/>
          <w:sz w:val="20"/>
        </w:rPr>
        <w:t>_</w:t>
      </w:r>
    </w:p>
    <w:p w14:paraId="7DDCE3A0" w14:textId="69983ED1" w:rsidR="007279B6" w:rsidRPr="0011654C" w:rsidRDefault="007279B6" w:rsidP="000A638C">
      <w:pPr>
        <w:widowControl/>
        <w:kinsoku w:val="0"/>
        <w:overflowPunct w:val="0"/>
        <w:autoSpaceDE w:val="0"/>
        <w:autoSpaceDN w:val="0"/>
        <w:adjustRightInd w:val="0"/>
        <w:spacing w:line="355" w:lineRule="auto"/>
        <w:ind w:right="-90"/>
        <w:jc w:val="both"/>
        <w:rPr>
          <w:rFonts w:ascii="Californian FB" w:eastAsia="Calibri" w:hAnsi="Californian FB" w:cs="Californian FB"/>
          <w:snapToGrid/>
          <w:sz w:val="20"/>
        </w:rPr>
      </w:pPr>
      <w:r w:rsidRPr="0011654C">
        <w:rPr>
          <w:rFonts w:ascii="Californian FB" w:eastAsia="Calibri" w:hAnsi="Californian FB" w:cs="Californian FB"/>
          <w:snapToGrid/>
          <w:sz w:val="20"/>
        </w:rPr>
        <w:t>Mailing Address:</w:t>
      </w:r>
      <w:r w:rsidR="005E63DE">
        <w:rPr>
          <w:rFonts w:ascii="Californian FB" w:eastAsia="Calibri" w:hAnsi="Californian FB" w:cs="Californian FB"/>
          <w:snapToGrid/>
          <w:sz w:val="20"/>
        </w:rPr>
        <w:t xml:space="preserve"> </w:t>
      </w:r>
      <w:r w:rsidRPr="0011654C">
        <w:rPr>
          <w:rFonts w:ascii="Californian FB" w:eastAsia="Calibri" w:hAnsi="Californian FB" w:cs="Californian FB"/>
          <w:snapToGrid/>
          <w:sz w:val="20"/>
        </w:rPr>
        <w:t>___________________________________</w:t>
      </w:r>
      <w:r w:rsidR="006015D7" w:rsidRPr="0011654C">
        <w:rPr>
          <w:rFonts w:ascii="Californian FB" w:eastAsia="Calibri" w:hAnsi="Californian FB" w:cs="Californian FB"/>
          <w:snapToGrid/>
          <w:sz w:val="20"/>
        </w:rPr>
        <w:t>________________________</w:t>
      </w:r>
      <w:r w:rsidR="000A638C" w:rsidRPr="0011654C">
        <w:rPr>
          <w:rFonts w:ascii="Californian FB" w:eastAsia="Calibri" w:hAnsi="Californian FB" w:cs="Californian FB"/>
          <w:snapToGrid/>
          <w:sz w:val="20"/>
        </w:rPr>
        <w:t>_</w:t>
      </w:r>
      <w:r w:rsidRPr="0011654C">
        <w:rPr>
          <w:rFonts w:ascii="Californian FB" w:eastAsia="Calibri" w:hAnsi="Californian FB" w:cs="Californian FB"/>
          <w:snapToGrid/>
          <w:sz w:val="20"/>
        </w:rPr>
        <w:t>_</w:t>
      </w:r>
      <w:r w:rsidR="00FB3BBC">
        <w:rPr>
          <w:rFonts w:ascii="Californian FB" w:eastAsia="Calibri" w:hAnsi="Californian FB" w:cs="Californian FB"/>
          <w:snapToGrid/>
          <w:sz w:val="20"/>
        </w:rPr>
        <w:t>Email Address:</w:t>
      </w:r>
      <w:r w:rsidR="00FB3BBC">
        <w:rPr>
          <w:rFonts w:ascii="Californian FB" w:eastAsia="Calibri" w:hAnsi="Californian FB" w:cs="Californian FB"/>
          <w:snapToGrid/>
          <w:sz w:val="20"/>
        </w:rPr>
        <w:tab/>
      </w:r>
      <w:r w:rsidR="00FB3BBC">
        <w:rPr>
          <w:rFonts w:ascii="Californian FB" w:eastAsia="Calibri" w:hAnsi="Californian FB" w:cs="Californian FB"/>
          <w:snapToGrid/>
          <w:sz w:val="20"/>
        </w:rPr>
        <w:tab/>
      </w:r>
      <w:r w:rsidR="00FB3BBC">
        <w:rPr>
          <w:rFonts w:ascii="Californian FB" w:eastAsia="Calibri" w:hAnsi="Californian FB" w:cs="Californian FB"/>
          <w:snapToGrid/>
          <w:sz w:val="20"/>
        </w:rPr>
        <w:tab/>
      </w:r>
      <w:r w:rsidR="00FB3BBC">
        <w:rPr>
          <w:rFonts w:ascii="Californian FB" w:eastAsia="Calibri" w:hAnsi="Californian FB" w:cs="Californian FB"/>
          <w:snapToGrid/>
          <w:sz w:val="20"/>
        </w:rPr>
        <w:tab/>
      </w:r>
      <w:r w:rsidR="00FB3BBC">
        <w:rPr>
          <w:rFonts w:ascii="Californian FB" w:eastAsia="Calibri" w:hAnsi="Californian FB" w:cs="Californian FB"/>
          <w:snapToGrid/>
          <w:sz w:val="20"/>
        </w:rPr>
        <w:tab/>
      </w:r>
      <w:r w:rsidR="00FB3BBC">
        <w:rPr>
          <w:rFonts w:ascii="Californian FB" w:eastAsia="Calibri" w:hAnsi="Californian FB" w:cs="Californian FB"/>
          <w:snapToGrid/>
          <w:sz w:val="20"/>
        </w:rPr>
        <w:tab/>
      </w:r>
      <w:r w:rsidR="00FB3BBC">
        <w:rPr>
          <w:rFonts w:ascii="Californian FB" w:eastAsia="Calibri" w:hAnsi="Californian FB" w:cs="Californian FB"/>
          <w:snapToGrid/>
          <w:sz w:val="20"/>
        </w:rPr>
        <w:tab/>
      </w:r>
      <w:r w:rsidR="00FB3BBC">
        <w:rPr>
          <w:rFonts w:ascii="Californian FB" w:eastAsia="Calibri" w:hAnsi="Californian FB" w:cs="Californian FB"/>
          <w:snapToGrid/>
          <w:sz w:val="20"/>
        </w:rPr>
        <w:tab/>
      </w:r>
    </w:p>
    <w:p w14:paraId="1E157B72" w14:textId="77777777" w:rsidR="00DF7FAC" w:rsidRPr="0011654C" w:rsidRDefault="00DF7FAC" w:rsidP="000A638C">
      <w:pPr>
        <w:widowControl/>
        <w:kinsoku w:val="0"/>
        <w:overflowPunct w:val="0"/>
        <w:autoSpaceDE w:val="0"/>
        <w:autoSpaceDN w:val="0"/>
        <w:adjustRightInd w:val="0"/>
        <w:spacing w:line="355" w:lineRule="auto"/>
        <w:ind w:right="-90"/>
        <w:jc w:val="both"/>
        <w:rPr>
          <w:rFonts w:ascii="Californian FB" w:eastAsia="Calibri" w:hAnsi="Californian FB" w:cs="Californian FB"/>
          <w:snapToGrid/>
          <w:w w:val="99"/>
          <w:sz w:val="10"/>
          <w:szCs w:val="10"/>
        </w:rPr>
      </w:pPr>
    </w:p>
    <w:p w14:paraId="392D83E1" w14:textId="77777777" w:rsidR="007279B6" w:rsidRPr="0011654C" w:rsidRDefault="007279B6" w:rsidP="00C67349">
      <w:pPr>
        <w:widowControl/>
        <w:kinsoku w:val="0"/>
        <w:overflowPunct w:val="0"/>
        <w:autoSpaceDE w:val="0"/>
        <w:autoSpaceDN w:val="0"/>
        <w:adjustRightInd w:val="0"/>
        <w:rPr>
          <w:rFonts w:ascii="Californian FB" w:eastAsia="Calibri" w:hAnsi="Californian FB" w:cs="Californian FB"/>
          <w:snapToGrid/>
          <w:sz w:val="10"/>
          <w:szCs w:val="10"/>
        </w:rPr>
      </w:pPr>
    </w:p>
    <w:p w14:paraId="222922CF" w14:textId="001C9F25" w:rsidR="007279B6" w:rsidRPr="0011654C" w:rsidRDefault="00EC4311" w:rsidP="00C67349">
      <w:pPr>
        <w:widowControl/>
        <w:kinsoku w:val="0"/>
        <w:overflowPunct w:val="0"/>
        <w:autoSpaceDE w:val="0"/>
        <w:autoSpaceDN w:val="0"/>
        <w:adjustRightInd w:val="0"/>
        <w:spacing w:line="20" w:lineRule="exact"/>
        <w:rPr>
          <w:rFonts w:ascii="Californian FB" w:eastAsia="Calibri" w:hAnsi="Californian FB" w:cs="Californian FB"/>
          <w:snapToGrid/>
          <w:sz w:val="20"/>
        </w:rPr>
      </w:pPr>
      <w:r>
        <w:rPr>
          <w:noProof/>
        </w:rPr>
        <mc:AlternateContent>
          <mc:Choice Requires="wpg">
            <w:drawing>
              <wp:inline distT="0" distB="0" distL="0" distR="0" wp14:anchorId="7F1C6CDC" wp14:editId="18BCB681">
                <wp:extent cx="3820795" cy="45085"/>
                <wp:effectExtent l="0" t="0" r="0" b="0"/>
                <wp:docPr id="222648484"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0795" cy="45085"/>
                          <a:chOff x="0" y="0"/>
                          <a:chExt cx="10433" cy="20"/>
                        </a:xfrm>
                      </wpg:grpSpPr>
                      <wps:wsp>
                        <wps:cNvPr id="1837787749" name="Freeform 3"/>
                        <wps:cNvSpPr>
                          <a:spLocks/>
                        </wps:cNvSpPr>
                        <wps:spPr bwMode="auto">
                          <a:xfrm>
                            <a:off x="0" y="4"/>
                            <a:ext cx="10433" cy="20"/>
                          </a:xfrm>
                          <a:custGeom>
                            <a:avLst/>
                            <a:gdLst>
                              <a:gd name="T0" fmla="*/ 0 w 10433"/>
                              <a:gd name="T1" fmla="*/ 0 h 20"/>
                              <a:gd name="T2" fmla="*/ 10432 w 10433"/>
                              <a:gd name="T3" fmla="*/ 0 h 20"/>
                            </a:gdLst>
                            <a:ahLst/>
                            <a:cxnLst>
                              <a:cxn ang="0">
                                <a:pos x="T0" y="T1"/>
                              </a:cxn>
                              <a:cxn ang="0">
                                <a:pos x="T2" y="T3"/>
                              </a:cxn>
                            </a:cxnLst>
                            <a:rect l="0" t="0" r="r" b="b"/>
                            <a:pathLst>
                              <a:path w="10433" h="20">
                                <a:moveTo>
                                  <a:pt x="0" y="0"/>
                                </a:moveTo>
                                <a:lnTo>
                                  <a:pt x="10432" y="0"/>
                                </a:lnTo>
                              </a:path>
                            </a:pathLst>
                          </a:custGeom>
                          <a:noFill/>
                          <a:ln w="6095">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7F5F6C23" id="Group 8" o:spid="_x0000_s1026" alt="&quot;&quot;" style="width:300.85pt;height:3.55pt;mso-position-horizontal-relative:char;mso-position-vertical-relative:line" coordsize="104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">
                <v:shape id="Freeform 3" o:spid="_x0000_s1027" style="position:absolute;top:4;width:10433;height:20;visibility:visible;mso-wrap-style:square;v-text-anchor:top" coordsize="104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" path="m,l10432,e" filled="f" strokeweight=".16931mm">
                  <v:path arrowok="t" o:connecttype="custom" o:connectlocs="0,0;10432,0" o:connectangles="0,0"/>
                </v:shape>
                <w10:anchorlock/>
              </v:group>
            </w:pict>
          </mc:Fallback>
        </mc:AlternateContent>
      </w:r>
    </w:p>
    <w:p w14:paraId="1F293166" w14:textId="77777777" w:rsidR="007279B6" w:rsidRPr="0011654C" w:rsidRDefault="000A638C" w:rsidP="000A638C">
      <w:pPr>
        <w:widowControl/>
        <w:kinsoku w:val="0"/>
        <w:overflowPunct w:val="0"/>
        <w:autoSpaceDE w:val="0"/>
        <w:autoSpaceDN w:val="0"/>
        <w:adjustRightInd w:val="0"/>
        <w:spacing w:line="227" w:lineRule="exact"/>
        <w:ind w:left="1440" w:firstLine="360"/>
        <w:rPr>
          <w:rFonts w:ascii="Californian FB" w:eastAsia="Calibri" w:hAnsi="Californian FB" w:cs="Californian FB"/>
          <w:snapToGrid/>
          <w:sz w:val="20"/>
        </w:rPr>
      </w:pPr>
      <w:r w:rsidRPr="0011654C">
        <w:rPr>
          <w:rFonts w:ascii="Californian FB" w:eastAsia="Calibri" w:hAnsi="Californian FB" w:cs="Californian FB"/>
          <w:snapToGrid/>
          <w:sz w:val="20"/>
        </w:rPr>
        <w:t xml:space="preserve">City </w:t>
      </w:r>
      <w:r w:rsidRPr="0011654C">
        <w:rPr>
          <w:rFonts w:ascii="Californian FB" w:eastAsia="Calibri" w:hAnsi="Californian FB" w:cs="Californian FB"/>
          <w:snapToGrid/>
          <w:sz w:val="20"/>
        </w:rPr>
        <w:tab/>
      </w:r>
      <w:r w:rsidRPr="0011654C">
        <w:rPr>
          <w:rFonts w:ascii="Californian FB" w:eastAsia="Calibri" w:hAnsi="Californian FB" w:cs="Californian FB"/>
          <w:snapToGrid/>
          <w:sz w:val="20"/>
        </w:rPr>
        <w:tab/>
      </w:r>
      <w:r w:rsidR="007279B6" w:rsidRPr="0011654C">
        <w:rPr>
          <w:rFonts w:ascii="Californian FB" w:eastAsia="Calibri" w:hAnsi="Californian FB" w:cs="Californian FB"/>
          <w:snapToGrid/>
          <w:sz w:val="20"/>
        </w:rPr>
        <w:tab/>
      </w:r>
      <w:r w:rsidR="007279B6" w:rsidRPr="0011654C">
        <w:rPr>
          <w:rFonts w:ascii="Californian FB" w:eastAsia="Calibri" w:hAnsi="Californian FB" w:cs="Californian FB"/>
          <w:snapToGrid/>
          <w:sz w:val="20"/>
        </w:rPr>
        <w:tab/>
      </w:r>
      <w:r w:rsidR="007279B6" w:rsidRPr="0011654C">
        <w:rPr>
          <w:rFonts w:ascii="Californian FB" w:eastAsia="Calibri" w:hAnsi="Californian FB" w:cs="Californian FB"/>
          <w:snapToGrid/>
          <w:sz w:val="20"/>
        </w:rPr>
        <w:tab/>
      </w:r>
      <w:r w:rsidR="00752844" w:rsidRPr="0011654C">
        <w:rPr>
          <w:rFonts w:ascii="Californian FB" w:eastAsia="Calibri" w:hAnsi="Californian FB" w:cs="Californian FB"/>
          <w:snapToGrid/>
          <w:sz w:val="20"/>
        </w:rPr>
        <w:tab/>
      </w:r>
      <w:r w:rsidR="00752844" w:rsidRPr="0011654C">
        <w:rPr>
          <w:rFonts w:ascii="Californian FB" w:eastAsia="Calibri" w:hAnsi="Californian FB" w:cs="Californian FB"/>
          <w:snapToGrid/>
          <w:sz w:val="20"/>
        </w:rPr>
        <w:tab/>
      </w:r>
      <w:r w:rsidR="007279B6" w:rsidRPr="0011654C">
        <w:rPr>
          <w:rFonts w:ascii="Californian FB" w:eastAsia="Calibri" w:hAnsi="Californian FB" w:cs="Californian FB"/>
          <w:snapToGrid/>
          <w:sz w:val="20"/>
        </w:rPr>
        <w:tab/>
        <w:t>Zip</w:t>
      </w:r>
    </w:p>
    <w:p w14:paraId="0A58D380" w14:textId="2F6A2D44" w:rsidR="007B600B" w:rsidRPr="0011654C" w:rsidRDefault="007279B6" w:rsidP="00560D7E">
      <w:pPr>
        <w:widowControl/>
        <w:kinsoku w:val="0"/>
        <w:overflowPunct w:val="0"/>
        <w:autoSpaceDE w:val="0"/>
        <w:autoSpaceDN w:val="0"/>
        <w:adjustRightInd w:val="0"/>
        <w:spacing w:before="118"/>
        <w:rPr>
          <w:rFonts w:ascii="Californian FB" w:eastAsia="Calibri" w:hAnsi="Californian FB" w:cs="Californian FB"/>
          <w:snapToGrid/>
          <w:w w:val="99"/>
          <w:sz w:val="20"/>
        </w:rPr>
      </w:pPr>
      <w:r w:rsidRPr="0011654C">
        <w:rPr>
          <w:rFonts w:ascii="Californian FB" w:eastAsia="Calibri" w:hAnsi="Californian FB" w:cs="Californian FB"/>
          <w:snapToGrid/>
          <w:sz w:val="20"/>
        </w:rPr>
        <w:t>Telephone:</w:t>
      </w:r>
      <w:r w:rsidR="005E63DE">
        <w:rPr>
          <w:rFonts w:ascii="Californian FB" w:eastAsia="Calibri" w:hAnsi="Californian FB" w:cs="Californian FB"/>
          <w:snapToGrid/>
          <w:sz w:val="20"/>
        </w:rPr>
        <w:t xml:space="preserve"> </w:t>
      </w:r>
      <w:r w:rsidRPr="0011654C">
        <w:rPr>
          <w:rFonts w:ascii="Californian FB" w:eastAsia="Calibri" w:hAnsi="Californian FB" w:cs="Californian FB"/>
          <w:snapToGrid/>
          <w:sz w:val="20"/>
        </w:rPr>
        <w:t>Days</w:t>
      </w:r>
      <w:r w:rsidR="005E63DE">
        <w:rPr>
          <w:rFonts w:ascii="Californian FB" w:eastAsia="Calibri" w:hAnsi="Californian FB" w:cs="Californian FB"/>
          <w:snapToGrid/>
          <w:sz w:val="20"/>
        </w:rPr>
        <w:t xml:space="preserve"> </w:t>
      </w:r>
      <w:r w:rsidRPr="0011654C">
        <w:rPr>
          <w:rFonts w:ascii="Californian FB" w:eastAsia="Calibri" w:hAnsi="Californian FB" w:cs="Californian FB"/>
          <w:snapToGrid/>
          <w:sz w:val="20"/>
        </w:rPr>
        <w:t>_________________________________________</w:t>
      </w:r>
      <w:r w:rsidRPr="0011654C">
        <w:rPr>
          <w:rFonts w:ascii="Californian FB" w:eastAsia="Calibri" w:hAnsi="Californian FB" w:cs="Californian FB"/>
          <w:snapToGrid/>
          <w:sz w:val="20"/>
        </w:rPr>
        <w:tab/>
      </w:r>
      <w:r w:rsidRPr="0011654C">
        <w:rPr>
          <w:rFonts w:ascii="Californian FB" w:eastAsia="Calibri" w:hAnsi="Californian FB" w:cs="Californian FB"/>
          <w:snapToGrid/>
          <w:sz w:val="20"/>
        </w:rPr>
        <w:tab/>
        <w:t>Evenings</w:t>
      </w:r>
      <w:r w:rsidR="005E63DE">
        <w:rPr>
          <w:rFonts w:ascii="Californian FB" w:eastAsia="Calibri" w:hAnsi="Californian FB" w:cs="Californian FB"/>
          <w:snapToGrid/>
          <w:sz w:val="20"/>
        </w:rPr>
        <w:t xml:space="preserve"> </w:t>
      </w:r>
      <w:r w:rsidRPr="0011654C">
        <w:rPr>
          <w:rFonts w:ascii="Californian FB" w:eastAsia="Calibri" w:hAnsi="Californian FB" w:cs="Californian FB"/>
          <w:snapToGrid/>
          <w:sz w:val="20"/>
        </w:rPr>
        <w:t>_____________________________________</w:t>
      </w:r>
    </w:p>
    <w:p w14:paraId="1D26D778" w14:textId="77777777" w:rsidR="00FB3BBC" w:rsidRPr="00FB3BBC" w:rsidRDefault="00FB3BBC" w:rsidP="00FB3BBC">
      <w:pPr>
        <w:widowControl/>
        <w:kinsoku w:val="0"/>
        <w:overflowPunct w:val="0"/>
        <w:autoSpaceDE w:val="0"/>
        <w:autoSpaceDN w:val="0"/>
        <w:adjustRightInd w:val="0"/>
        <w:spacing w:before="109" w:line="355" w:lineRule="auto"/>
        <w:ind w:right="-90"/>
        <w:rPr>
          <w:rFonts w:ascii="Californian FB" w:eastAsia="Calibri" w:hAnsi="Californian FB" w:cs="Californian FB"/>
          <w:snapToGrid/>
          <w:sz w:val="20"/>
        </w:rPr>
      </w:pPr>
      <w:r w:rsidRPr="00FB3BBC">
        <w:rPr>
          <w:rFonts w:ascii="Californian FB" w:eastAsia="Calibri" w:hAnsi="Californian FB" w:cs="Californian FB"/>
          <w:snapToGrid/>
          <w:sz w:val="20"/>
        </w:rPr>
        <w:t>Check types of course modalities you are willing to use:</w:t>
      </w:r>
    </w:p>
    <w:p w14:paraId="7D085D04" w14:textId="77777777" w:rsidR="00FB3BBC" w:rsidRDefault="00FB3BBC" w:rsidP="00FB3BBC">
      <w:pPr>
        <w:widowControl/>
        <w:kinsoku w:val="0"/>
        <w:overflowPunct w:val="0"/>
        <w:autoSpaceDE w:val="0"/>
        <w:autoSpaceDN w:val="0"/>
        <w:adjustRightInd w:val="0"/>
        <w:spacing w:before="109" w:line="355" w:lineRule="auto"/>
        <w:ind w:right="-90"/>
        <w:rPr>
          <w:rFonts w:ascii="Californian FB" w:eastAsia="Calibri" w:hAnsi="Californian FB" w:cs="Californian FB"/>
          <w:snapToGrid/>
          <w:sz w:val="20"/>
        </w:rPr>
      </w:pPr>
      <w:r w:rsidRPr="00FB3BBC">
        <w:rPr>
          <w:rFonts w:ascii="Californian FB" w:eastAsia="Calibri" w:hAnsi="Californian FB" w:cs="Californian FB"/>
          <w:snapToGrid/>
          <w:sz w:val="20"/>
        </w:rPr>
        <w:t>Live classroom:__; web-based asynchronous: __; web-based live:__; other: __.</w:t>
      </w:r>
    </w:p>
    <w:p w14:paraId="1919163A" w14:textId="079A3A4C" w:rsidR="007279B6" w:rsidRPr="0011654C" w:rsidRDefault="007279B6" w:rsidP="00FB3BBC">
      <w:pPr>
        <w:widowControl/>
        <w:kinsoku w:val="0"/>
        <w:overflowPunct w:val="0"/>
        <w:autoSpaceDE w:val="0"/>
        <w:autoSpaceDN w:val="0"/>
        <w:adjustRightInd w:val="0"/>
        <w:spacing w:before="109" w:line="355" w:lineRule="auto"/>
        <w:ind w:right="-90"/>
        <w:rPr>
          <w:rFonts w:ascii="Californian FB" w:eastAsia="Calibri" w:hAnsi="Californian FB" w:cs="Californian FB"/>
          <w:snapToGrid/>
          <w:w w:val="99"/>
          <w:sz w:val="20"/>
        </w:rPr>
      </w:pPr>
      <w:r w:rsidRPr="0011654C">
        <w:rPr>
          <w:rFonts w:ascii="Californian FB" w:eastAsia="Calibri" w:hAnsi="Californian FB" w:cs="Californian FB"/>
          <w:snapToGrid/>
          <w:sz w:val="20"/>
        </w:rPr>
        <w:t>If available for off-campus, specify centers / sites:</w:t>
      </w:r>
      <w:r w:rsidR="005E63DE">
        <w:rPr>
          <w:rFonts w:ascii="Californian FB" w:eastAsia="Calibri" w:hAnsi="Californian FB" w:cs="Californian FB"/>
          <w:snapToGrid/>
          <w:sz w:val="20"/>
        </w:rPr>
        <w:t xml:space="preserve"> </w:t>
      </w:r>
      <w:r w:rsidRPr="0011654C">
        <w:rPr>
          <w:rFonts w:ascii="Californian FB" w:eastAsia="Calibri" w:hAnsi="Californian FB" w:cs="Californian FB"/>
          <w:snapToGrid/>
          <w:sz w:val="20"/>
        </w:rPr>
        <w:t>____________________________________________________________________</w:t>
      </w:r>
      <w:r w:rsidR="001D6A54" w:rsidRPr="0011654C">
        <w:rPr>
          <w:rFonts w:ascii="Californian FB" w:eastAsia="Calibri" w:hAnsi="Californian FB" w:cs="Californian FB"/>
          <w:snapToGrid/>
          <w:sz w:val="20"/>
        </w:rPr>
        <w:t>________</w:t>
      </w:r>
      <w:r w:rsidR="006015D7" w:rsidRPr="0011654C">
        <w:rPr>
          <w:rFonts w:ascii="Californian FB" w:eastAsia="Calibri" w:hAnsi="Californian FB" w:cs="Californian FB"/>
          <w:snapToGrid/>
          <w:sz w:val="20"/>
        </w:rPr>
        <w:t>_</w:t>
      </w:r>
      <w:r w:rsidRPr="0011654C">
        <w:rPr>
          <w:rFonts w:ascii="Californian FB" w:eastAsia="Calibri" w:hAnsi="Californian FB" w:cs="Californian FB"/>
          <w:snapToGrid/>
          <w:sz w:val="20"/>
        </w:rPr>
        <w:t>_</w:t>
      </w:r>
      <w:r w:rsidR="00163038" w:rsidRPr="0011654C">
        <w:rPr>
          <w:rFonts w:ascii="Californian FB" w:eastAsia="Calibri" w:hAnsi="Californian FB" w:cs="Californian FB"/>
          <w:snapToGrid/>
          <w:sz w:val="20"/>
        </w:rPr>
        <w:t>_</w:t>
      </w:r>
      <w:r w:rsidR="000A638C" w:rsidRPr="0011654C">
        <w:rPr>
          <w:rFonts w:ascii="Californian FB" w:eastAsia="Calibri" w:hAnsi="Californian FB" w:cs="Californian FB"/>
          <w:snapToGrid/>
          <w:sz w:val="20"/>
        </w:rPr>
        <w:t>___</w:t>
      </w:r>
    </w:p>
    <w:p w14:paraId="727672CE" w14:textId="30C20DBC" w:rsidR="001D6A54" w:rsidRPr="0011654C" w:rsidRDefault="00EC4311" w:rsidP="000D27B4">
      <w:pPr>
        <w:widowControl/>
        <w:kinsoku w:val="0"/>
        <w:overflowPunct w:val="0"/>
        <w:autoSpaceDE w:val="0"/>
        <w:autoSpaceDN w:val="0"/>
        <w:adjustRightInd w:val="0"/>
        <w:ind w:right="-90"/>
        <w:jc w:val="center"/>
        <w:rPr>
          <w:rFonts w:ascii="Californian FB" w:eastAsia="Calibri" w:hAnsi="Californian FB" w:cs="Californian FB"/>
          <w:snapToGrid/>
          <w:sz w:val="20"/>
        </w:rPr>
      </w:pPr>
      <w:r>
        <w:rPr>
          <w:noProof/>
        </w:rPr>
        <mc:AlternateContent>
          <mc:Choice Requires="wpg">
            <w:drawing>
              <wp:inline distT="0" distB="0" distL="0" distR="0" wp14:anchorId="6B011D6F" wp14:editId="4AB4BE9E">
                <wp:extent cx="6524625" cy="45720"/>
                <wp:effectExtent l="0" t="0" r="0" b="0"/>
                <wp:docPr id="1855006881"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524625" cy="45720"/>
                          <a:chOff x="0" y="0"/>
                          <a:chExt cx="10433" cy="20"/>
                        </a:xfrm>
                      </wpg:grpSpPr>
                      <wps:wsp>
                        <wps:cNvPr id="955756247" name="Freeform 5"/>
                        <wps:cNvSpPr>
                          <a:spLocks/>
                        </wps:cNvSpPr>
                        <wps:spPr bwMode="auto">
                          <a:xfrm>
                            <a:off x="0" y="4"/>
                            <a:ext cx="7671" cy="20"/>
                          </a:xfrm>
                          <a:custGeom>
                            <a:avLst/>
                            <a:gdLst>
                              <a:gd name="T0" fmla="*/ 0 w 7671"/>
                              <a:gd name="T1" fmla="*/ 0 h 20"/>
                              <a:gd name="T2" fmla="*/ 7670 w 7671"/>
                              <a:gd name="T3" fmla="*/ 0 h 20"/>
                              <a:gd name="T4" fmla="*/ 0 60000 65536"/>
                              <a:gd name="T5" fmla="*/ 0 60000 65536"/>
                            </a:gdLst>
                            <a:ahLst/>
                            <a:cxnLst>
                              <a:cxn ang="T4">
                                <a:pos x="T0" y="T1"/>
                              </a:cxn>
                              <a:cxn ang="T5">
                                <a:pos x="T2" y="T3"/>
                              </a:cxn>
                            </a:cxnLst>
                            <a:rect l="0" t="0" r="r" b="b"/>
                            <a:pathLst>
                              <a:path w="7671" h="20">
                                <a:moveTo>
                                  <a:pt x="0" y="0"/>
                                </a:moveTo>
                                <a:lnTo>
                                  <a:pt x="7670" y="0"/>
                                </a:lnTo>
                              </a:path>
                            </a:pathLst>
                          </a:custGeom>
                          <a:noFill/>
                          <a:ln w="6095">
                            <a:solidFill>
                              <a:srgbClr val="000000"/>
                            </a:solidFill>
                            <a:round/>
                            <a:headEnd/>
                            <a:tailEnd/>
                          </a:ln>
                        </wps:spPr>
                        <wps:bodyPr rot="0" vert="horz" wrap="square" lIns="91440" tIns="45720" rIns="91440" bIns="45720" anchor="t" anchorCtr="0" upright="1">
                          <a:noAutofit/>
                        </wps:bodyPr>
                      </wps:wsp>
                      <wps:wsp>
                        <wps:cNvPr id="414387948" name="Freeform 6"/>
                        <wps:cNvSpPr>
                          <a:spLocks/>
                        </wps:cNvSpPr>
                        <wps:spPr bwMode="auto">
                          <a:xfrm>
                            <a:off x="7670" y="4"/>
                            <a:ext cx="2763" cy="20"/>
                          </a:xfrm>
                          <a:custGeom>
                            <a:avLst/>
                            <a:gdLst>
                              <a:gd name="T0" fmla="*/ 0 w 2763"/>
                              <a:gd name="T1" fmla="*/ 0 h 20"/>
                              <a:gd name="T2" fmla="*/ 2762 w 2763"/>
                              <a:gd name="T3" fmla="*/ 0 h 20"/>
                              <a:gd name="T4" fmla="*/ 0 60000 65536"/>
                              <a:gd name="T5" fmla="*/ 0 60000 65536"/>
                            </a:gdLst>
                            <a:ahLst/>
                            <a:cxnLst>
                              <a:cxn ang="T4">
                                <a:pos x="T0" y="T1"/>
                              </a:cxn>
                              <a:cxn ang="T5">
                                <a:pos x="T2" y="T3"/>
                              </a:cxn>
                            </a:cxnLst>
                            <a:rect l="0" t="0" r="r" b="b"/>
                            <a:pathLst>
                              <a:path w="2763" h="20">
                                <a:moveTo>
                                  <a:pt x="0" y="0"/>
                                </a:moveTo>
                                <a:lnTo>
                                  <a:pt x="2762" y="0"/>
                                </a:lnTo>
                              </a:path>
                            </a:pathLst>
                          </a:custGeom>
                          <a:noFill/>
                          <a:ln w="6096">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72A55607" id="Group 7" o:spid="_x0000_s1026" alt="&quot;&quot;" style="width:513.75pt;height:3.6pt;flip:y;mso-position-horizontal-relative:char;mso-position-vertical-relative:line" coordsize="104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">
                <v:shape id="Freeform 5" o:spid="_x0000_s1027" style="position:absolute;top:4;width:7671;height:20;visibility:visible;mso-wrap-style:square;v-text-anchor:top" coordsize="76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" path="m,l7670,e" filled="f" strokeweight=".16931mm">
                  <v:path arrowok="t" o:connecttype="custom" o:connectlocs="0,0;7670,0" o:connectangles="0,0"/>
                </v:shape>
                <v:shape id="Freeform 6" o:spid="_x0000_s1028" style="position:absolute;left:7670;top:4;width:2763;height:20;visibility:visible;mso-wrap-style:square;v-text-anchor:top" coordsize="27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" path="m,l2762,e" filled="f" strokeweight=".48pt">
                  <v:path arrowok="t" o:connecttype="custom" o:connectlocs="0,0;2762,0" o:connectangles="0,0"/>
                </v:shape>
                <w10:anchorlock/>
              </v:group>
            </w:pict>
          </mc:Fallback>
        </mc:AlternateContent>
      </w:r>
    </w:p>
    <w:p w14:paraId="451F2A78" w14:textId="77777777" w:rsidR="001D6A54" w:rsidRPr="0011654C" w:rsidRDefault="007279B6" w:rsidP="000D27B4">
      <w:pPr>
        <w:widowControl/>
        <w:kinsoku w:val="0"/>
        <w:overflowPunct w:val="0"/>
        <w:autoSpaceDE w:val="0"/>
        <w:autoSpaceDN w:val="0"/>
        <w:adjustRightInd w:val="0"/>
        <w:spacing w:before="99"/>
        <w:ind w:right="-180"/>
        <w:rPr>
          <w:rFonts w:ascii="Californian FB" w:eastAsia="Calibri" w:hAnsi="Californian FB" w:cs="Californian FB"/>
          <w:snapToGrid/>
          <w:sz w:val="20"/>
        </w:rPr>
      </w:pPr>
      <w:r w:rsidRPr="0011654C">
        <w:rPr>
          <w:rFonts w:ascii="Californian FB" w:eastAsia="Calibri" w:hAnsi="Californian FB" w:cs="Californian FB"/>
          <w:snapToGrid/>
          <w:sz w:val="20"/>
        </w:rPr>
        <w:t>Please indicate the divisions / departments for which you are interested in teaching: __________________________________</w:t>
      </w:r>
      <w:r w:rsidR="001D6A54" w:rsidRPr="0011654C">
        <w:rPr>
          <w:rFonts w:ascii="Californian FB" w:eastAsia="Calibri" w:hAnsi="Californian FB" w:cs="Californian FB"/>
          <w:snapToGrid/>
          <w:sz w:val="20"/>
        </w:rPr>
        <w:t>________</w:t>
      </w:r>
      <w:r w:rsidR="000A638C" w:rsidRPr="0011654C">
        <w:rPr>
          <w:rFonts w:ascii="Californian FB" w:eastAsia="Calibri" w:hAnsi="Californian FB" w:cs="Californian FB"/>
          <w:snapToGrid/>
          <w:sz w:val="20"/>
        </w:rPr>
        <w:t>__</w:t>
      </w:r>
    </w:p>
    <w:p w14:paraId="57AD0B25" w14:textId="5D8D54B5" w:rsidR="007279B6" w:rsidRPr="0011654C" w:rsidRDefault="00EC4311" w:rsidP="000A638C">
      <w:pPr>
        <w:widowControl/>
        <w:kinsoku w:val="0"/>
        <w:overflowPunct w:val="0"/>
        <w:autoSpaceDE w:val="0"/>
        <w:autoSpaceDN w:val="0"/>
        <w:adjustRightInd w:val="0"/>
        <w:ind w:right="-90"/>
        <w:rPr>
          <w:rFonts w:ascii="Californian FB" w:eastAsia="Calibri" w:hAnsi="Californian FB" w:cs="Californian FB"/>
          <w:snapToGrid/>
          <w:szCs w:val="24"/>
        </w:rPr>
      </w:pPr>
      <w:r>
        <w:rPr>
          <w:noProof/>
        </w:rPr>
        <mc:AlternateContent>
          <mc:Choice Requires="wpg">
            <w:drawing>
              <wp:inline distT="0" distB="0" distL="0" distR="0" wp14:anchorId="0AA12172" wp14:editId="7AF2ABC6">
                <wp:extent cx="6743700" cy="57150"/>
                <wp:effectExtent l="0" t="0" r="0" b="0"/>
                <wp:docPr id="461246987"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57150"/>
                          <a:chOff x="0" y="0"/>
                          <a:chExt cx="10433" cy="20"/>
                        </a:xfrm>
                      </wpg:grpSpPr>
                      <wps:wsp>
                        <wps:cNvPr id="1475677488" name="Freeform 8"/>
                        <wps:cNvSpPr>
                          <a:spLocks/>
                        </wps:cNvSpPr>
                        <wps:spPr bwMode="auto">
                          <a:xfrm>
                            <a:off x="0" y="4"/>
                            <a:ext cx="10433" cy="20"/>
                          </a:xfrm>
                          <a:custGeom>
                            <a:avLst/>
                            <a:gdLst>
                              <a:gd name="T0" fmla="*/ 0 w 10433"/>
                              <a:gd name="T1" fmla="*/ 0 h 20"/>
                              <a:gd name="T2" fmla="*/ 10432 w 10433"/>
                              <a:gd name="T3" fmla="*/ 0 h 20"/>
                            </a:gdLst>
                            <a:ahLst/>
                            <a:cxnLst>
                              <a:cxn ang="0">
                                <a:pos x="T0" y="T1"/>
                              </a:cxn>
                              <a:cxn ang="0">
                                <a:pos x="T2" y="T3"/>
                              </a:cxn>
                            </a:cxnLst>
                            <a:rect l="0" t="0" r="r" b="b"/>
                            <a:pathLst>
                              <a:path w="10433" h="20">
                                <a:moveTo>
                                  <a:pt x="0" y="0"/>
                                </a:moveTo>
                                <a:lnTo>
                                  <a:pt x="10432" y="0"/>
                                </a:lnTo>
                              </a:path>
                            </a:pathLst>
                          </a:custGeom>
                          <a:noFill/>
                          <a:ln w="6096">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0134D7ED" id="Group 6" o:spid="_x0000_s1026" alt="&quot;&quot;" style="width:531pt;height:4.5pt;mso-position-horizontal-relative:char;mso-position-vertical-relative:line" coordsize="104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">
                <v:shape id="Freeform 8" o:spid="_x0000_s1027" style="position:absolute;top:4;width:10433;height:20;visibility:visible;mso-wrap-style:square;v-text-anchor:top" coordsize="104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" path="m,l10432,e" filled="f" strokeweight=".48pt">
                  <v:path arrowok="t" o:connecttype="custom" o:connectlocs="0,0;10432,0" o:connectangles="0,0"/>
                </v:shape>
                <w10:anchorlock/>
              </v:group>
            </w:pict>
          </mc:Fallback>
        </mc:AlternateContent>
      </w:r>
    </w:p>
    <w:p w14:paraId="24916435" w14:textId="77777777" w:rsidR="007279B6" w:rsidRPr="0011654C" w:rsidRDefault="007279B6" w:rsidP="00C67349">
      <w:pPr>
        <w:widowControl/>
        <w:kinsoku w:val="0"/>
        <w:overflowPunct w:val="0"/>
        <w:autoSpaceDE w:val="0"/>
        <w:autoSpaceDN w:val="0"/>
        <w:adjustRightInd w:val="0"/>
        <w:spacing w:line="20" w:lineRule="exact"/>
        <w:ind w:left="43"/>
        <w:rPr>
          <w:rFonts w:ascii="Californian FB" w:eastAsia="Calibri" w:hAnsi="Californian FB" w:cs="Californian FB"/>
          <w:snapToGrid/>
          <w:sz w:val="20"/>
        </w:rPr>
      </w:pPr>
    </w:p>
    <w:p w14:paraId="78BE0FF4" w14:textId="42BB3227" w:rsidR="007279B6" w:rsidRPr="0011654C" w:rsidRDefault="007279B6" w:rsidP="000A638C">
      <w:pPr>
        <w:widowControl/>
        <w:kinsoku w:val="0"/>
        <w:overflowPunct w:val="0"/>
        <w:autoSpaceDE w:val="0"/>
        <w:autoSpaceDN w:val="0"/>
        <w:adjustRightInd w:val="0"/>
        <w:spacing w:before="99"/>
        <w:ind w:right="-90"/>
        <w:rPr>
          <w:rFonts w:ascii="Californian FB" w:eastAsia="Calibri" w:hAnsi="Californian FB" w:cs="Californian FB"/>
          <w:snapToGrid/>
          <w:sz w:val="20"/>
        </w:rPr>
      </w:pPr>
      <w:r w:rsidRPr="0011654C">
        <w:rPr>
          <w:rFonts w:ascii="Californian FB" w:eastAsia="Calibri" w:hAnsi="Californian FB" w:cs="Californian FB"/>
          <w:snapToGrid/>
          <w:sz w:val="20"/>
        </w:rPr>
        <w:t>Please indicate any other University of Maine System campus for which you are interested in teaching:</w:t>
      </w:r>
      <w:r w:rsidR="005E63DE">
        <w:rPr>
          <w:rFonts w:ascii="Californian FB" w:eastAsia="Calibri" w:hAnsi="Californian FB" w:cs="Californian FB"/>
          <w:snapToGrid/>
          <w:sz w:val="20"/>
        </w:rPr>
        <w:t xml:space="preserve"> </w:t>
      </w:r>
      <w:r w:rsidRPr="0011654C">
        <w:rPr>
          <w:rFonts w:ascii="Californian FB" w:eastAsia="Calibri" w:hAnsi="Californian FB" w:cs="Californian FB"/>
          <w:snapToGrid/>
          <w:sz w:val="20"/>
        </w:rPr>
        <w:t>____________</w:t>
      </w:r>
      <w:r w:rsidR="001D6A54" w:rsidRPr="0011654C">
        <w:rPr>
          <w:rFonts w:ascii="Californian FB" w:eastAsia="Calibri" w:hAnsi="Californian FB" w:cs="Californian FB"/>
          <w:snapToGrid/>
          <w:sz w:val="20"/>
        </w:rPr>
        <w:t>__________</w:t>
      </w:r>
      <w:r w:rsidRPr="0011654C">
        <w:rPr>
          <w:rFonts w:ascii="Californian FB" w:eastAsia="Calibri" w:hAnsi="Californian FB" w:cs="Californian FB"/>
          <w:snapToGrid/>
          <w:sz w:val="20"/>
        </w:rPr>
        <w:t>_</w:t>
      </w:r>
    </w:p>
    <w:p w14:paraId="2E770784" w14:textId="4FAB18E4" w:rsidR="007279B6" w:rsidRPr="0011654C" w:rsidRDefault="00EC4311" w:rsidP="000A638C">
      <w:pPr>
        <w:widowControl/>
        <w:kinsoku w:val="0"/>
        <w:overflowPunct w:val="0"/>
        <w:autoSpaceDE w:val="0"/>
        <w:autoSpaceDN w:val="0"/>
        <w:adjustRightInd w:val="0"/>
        <w:ind w:right="-90"/>
        <w:rPr>
          <w:rFonts w:ascii="Californian FB" w:eastAsia="Calibri" w:hAnsi="Californian FB" w:cs="Californian FB"/>
          <w:snapToGrid/>
          <w:sz w:val="20"/>
        </w:rPr>
      </w:pPr>
      <w:r>
        <w:rPr>
          <w:noProof/>
        </w:rPr>
        <mc:AlternateContent>
          <mc:Choice Requires="wpg">
            <w:drawing>
              <wp:inline distT="0" distB="0" distL="0" distR="0" wp14:anchorId="49287257" wp14:editId="099D848C">
                <wp:extent cx="6383655" cy="209550"/>
                <wp:effectExtent l="0" t="0" r="0" b="0"/>
                <wp:docPr id="2002156257"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383655" cy="209550"/>
                          <a:chOff x="0" y="0"/>
                          <a:chExt cx="10455" cy="20"/>
                        </a:xfrm>
                      </wpg:grpSpPr>
                      <wps:wsp>
                        <wps:cNvPr id="860773609" name="Freeform 10"/>
                        <wps:cNvSpPr>
                          <a:spLocks/>
                        </wps:cNvSpPr>
                        <wps:spPr bwMode="auto">
                          <a:xfrm>
                            <a:off x="0" y="4"/>
                            <a:ext cx="10455" cy="20"/>
                          </a:xfrm>
                          <a:custGeom>
                            <a:avLst/>
                            <a:gdLst>
                              <a:gd name="T0" fmla="*/ 0 w 10455"/>
                              <a:gd name="T1" fmla="*/ 0 h 20"/>
                              <a:gd name="T2" fmla="*/ 10454 w 10455"/>
                              <a:gd name="T3" fmla="*/ 0 h 20"/>
                              <a:gd name="T4" fmla="*/ 0 60000 65536"/>
                              <a:gd name="T5" fmla="*/ 0 60000 65536"/>
                            </a:gdLst>
                            <a:ahLst/>
                            <a:cxnLst>
                              <a:cxn ang="T4">
                                <a:pos x="T0" y="T1"/>
                              </a:cxn>
                              <a:cxn ang="T5">
                                <a:pos x="T2" y="T3"/>
                              </a:cxn>
                            </a:cxnLst>
                            <a:rect l="0" t="0" r="r" b="b"/>
                            <a:pathLst>
                              <a:path w="10455" h="20">
                                <a:moveTo>
                                  <a:pt x="0" y="0"/>
                                </a:moveTo>
                                <a:lnTo>
                                  <a:pt x="10454" y="0"/>
                                </a:lnTo>
                              </a:path>
                            </a:pathLst>
                          </a:custGeom>
                          <a:noFill/>
                          <a:ln w="6096">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6640FCFB" id="Group 5" o:spid="_x0000_s1026" alt="&quot;&quot;" style="width:502.65pt;height:16.5pt;flip:y;mso-position-horizontal-relative:char;mso-position-vertical-relative:line" coordsize="104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">
                <v:shape id="Freeform 10" o:spid="_x0000_s1027" style="position:absolute;top:4;width:10455;height:20;visibility:visible;mso-wrap-style:square;v-text-anchor:top" coordsize="104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" path="m,l10454,e" filled="f" strokeweight=".48pt">
                  <v:path arrowok="t" o:connecttype="custom" o:connectlocs="0,0;10454,0" o:connectangles="0,0"/>
                </v:shape>
                <w10:anchorlock/>
              </v:group>
            </w:pict>
          </mc:Fallback>
        </mc:AlternateContent>
      </w:r>
    </w:p>
    <w:p w14:paraId="276820CE" w14:textId="77777777" w:rsidR="007B600B" w:rsidRPr="0011654C" w:rsidRDefault="007B600B" w:rsidP="007B600B">
      <w:pPr>
        <w:widowControl/>
        <w:kinsoku w:val="0"/>
        <w:overflowPunct w:val="0"/>
        <w:autoSpaceDE w:val="0"/>
        <w:autoSpaceDN w:val="0"/>
        <w:adjustRightInd w:val="0"/>
        <w:spacing w:line="20" w:lineRule="exact"/>
        <w:ind w:left="28"/>
        <w:rPr>
          <w:rFonts w:ascii="Californian FB" w:eastAsia="Calibri" w:hAnsi="Californian FB" w:cs="Californian FB"/>
          <w:snapToGrid/>
          <w:sz w:val="20"/>
        </w:rPr>
      </w:pPr>
    </w:p>
    <w:p w14:paraId="60BF4E1C" w14:textId="77777777" w:rsidR="007279B6" w:rsidRPr="0011654C" w:rsidRDefault="007279B6" w:rsidP="00C67349">
      <w:pPr>
        <w:widowControl/>
        <w:kinsoku w:val="0"/>
        <w:overflowPunct w:val="0"/>
        <w:autoSpaceDE w:val="0"/>
        <w:autoSpaceDN w:val="0"/>
        <w:adjustRightInd w:val="0"/>
        <w:spacing w:before="8"/>
        <w:rPr>
          <w:rFonts w:ascii="Californian FB" w:eastAsia="Calibri" w:hAnsi="Californian FB" w:cs="Californian FB"/>
          <w:b/>
          <w:bCs/>
          <w:i/>
          <w:iCs/>
          <w:snapToGrid/>
          <w:sz w:val="10"/>
          <w:szCs w:val="10"/>
        </w:rPr>
      </w:pPr>
    </w:p>
    <w:p w14:paraId="262468C2" w14:textId="77777777" w:rsidR="00A92B11" w:rsidRPr="0011654C" w:rsidRDefault="00A92B11" w:rsidP="00C67349">
      <w:pPr>
        <w:widowControl/>
        <w:kinsoku w:val="0"/>
        <w:overflowPunct w:val="0"/>
        <w:autoSpaceDE w:val="0"/>
        <w:autoSpaceDN w:val="0"/>
        <w:adjustRightInd w:val="0"/>
        <w:spacing w:before="8"/>
        <w:rPr>
          <w:rFonts w:ascii="Californian FB" w:eastAsia="Calibri" w:hAnsi="Californian FB" w:cs="Californian FB"/>
          <w:b/>
          <w:bCs/>
          <w:i/>
          <w:iCs/>
          <w:snapToGrid/>
          <w:sz w:val="20"/>
        </w:rPr>
      </w:pPr>
      <w:r w:rsidRPr="0011654C">
        <w:rPr>
          <w:rFonts w:ascii="Californian FB" w:eastAsia="Calibri" w:hAnsi="Californian FB" w:cs="Californian FB"/>
          <w:b/>
          <w:bCs/>
          <w:i/>
          <w:iCs/>
          <w:snapToGrid/>
          <w:sz w:val="20"/>
        </w:rPr>
        <w:t>List the times you are available:</w:t>
      </w:r>
    </w:p>
    <w:tbl>
      <w:tblPr>
        <w:tblW w:w="0" w:type="auto"/>
        <w:tblInd w:w="106" w:type="dxa"/>
        <w:tblLayout w:type="fixed"/>
        <w:tblCellMar>
          <w:left w:w="0" w:type="dxa"/>
          <w:right w:w="0" w:type="dxa"/>
        </w:tblCellMar>
        <w:tblLook w:val="0000" w:firstRow="0" w:lastRow="0" w:firstColumn="0" w:lastColumn="0" w:noHBand="0" w:noVBand="0"/>
      </w:tblPr>
      <w:tblGrid>
        <w:gridCol w:w="1295"/>
        <w:gridCol w:w="4375"/>
        <w:gridCol w:w="4763"/>
      </w:tblGrid>
      <w:tr w:rsidR="007279B6" w:rsidRPr="0011654C" w14:paraId="45E33F5B" w14:textId="77777777" w:rsidTr="00324BF9">
        <w:trPr>
          <w:trHeight w:val="281"/>
        </w:trPr>
        <w:tc>
          <w:tcPr>
            <w:tcW w:w="1295" w:type="dxa"/>
            <w:tcBorders>
              <w:top w:val="none" w:sz="6" w:space="0" w:color="auto"/>
              <w:left w:val="none" w:sz="6" w:space="0" w:color="auto"/>
              <w:bottom w:val="none" w:sz="6" w:space="0" w:color="auto"/>
              <w:right w:val="none" w:sz="6" w:space="0" w:color="auto"/>
            </w:tcBorders>
          </w:tcPr>
          <w:p w14:paraId="5DD3931F" w14:textId="77777777" w:rsidR="007279B6" w:rsidRPr="0011654C" w:rsidRDefault="007279B6" w:rsidP="00C67349">
            <w:pPr>
              <w:widowControl/>
              <w:kinsoku w:val="0"/>
              <w:overflowPunct w:val="0"/>
              <w:autoSpaceDE w:val="0"/>
              <w:autoSpaceDN w:val="0"/>
              <w:adjustRightInd w:val="0"/>
              <w:rPr>
                <w:rFonts w:ascii="Californian FB" w:eastAsia="Calibri" w:hAnsi="Californian FB"/>
                <w:snapToGrid/>
                <w:sz w:val="20"/>
              </w:rPr>
            </w:pPr>
          </w:p>
        </w:tc>
        <w:tc>
          <w:tcPr>
            <w:tcW w:w="4375" w:type="dxa"/>
            <w:tcBorders>
              <w:top w:val="none" w:sz="6" w:space="0" w:color="auto"/>
              <w:left w:val="none" w:sz="6" w:space="0" w:color="auto"/>
              <w:bottom w:val="none" w:sz="6" w:space="0" w:color="auto"/>
              <w:right w:val="none" w:sz="6" w:space="0" w:color="auto"/>
            </w:tcBorders>
          </w:tcPr>
          <w:p w14:paraId="18BFF264" w14:textId="77777777" w:rsidR="007279B6" w:rsidRPr="0011654C" w:rsidRDefault="007279B6" w:rsidP="00C67349">
            <w:pPr>
              <w:widowControl/>
              <w:kinsoku w:val="0"/>
              <w:overflowPunct w:val="0"/>
              <w:autoSpaceDE w:val="0"/>
              <w:autoSpaceDN w:val="0"/>
              <w:adjustRightInd w:val="0"/>
              <w:spacing w:line="241" w:lineRule="exact"/>
              <w:ind w:right="22"/>
              <w:jc w:val="center"/>
              <w:rPr>
                <w:rFonts w:ascii="Californian FB" w:eastAsia="Calibri" w:hAnsi="Californian FB" w:cs="Californian FB"/>
                <w:b/>
                <w:bCs/>
                <w:snapToGrid/>
                <w:sz w:val="20"/>
              </w:rPr>
            </w:pPr>
            <w:r w:rsidRPr="0011654C">
              <w:rPr>
                <w:rFonts w:ascii="Californian FB" w:eastAsia="Calibri" w:hAnsi="Californian FB" w:cs="Californian FB"/>
                <w:b/>
                <w:bCs/>
                <w:snapToGrid/>
                <w:sz w:val="20"/>
                <w:u w:val="single"/>
              </w:rPr>
              <w:t>Fall</w:t>
            </w:r>
          </w:p>
        </w:tc>
        <w:tc>
          <w:tcPr>
            <w:tcW w:w="4763" w:type="dxa"/>
            <w:tcBorders>
              <w:top w:val="none" w:sz="6" w:space="0" w:color="auto"/>
              <w:left w:val="none" w:sz="6" w:space="0" w:color="auto"/>
              <w:bottom w:val="none" w:sz="6" w:space="0" w:color="auto"/>
              <w:right w:val="none" w:sz="6" w:space="0" w:color="auto"/>
            </w:tcBorders>
          </w:tcPr>
          <w:p w14:paraId="16C2AFE9" w14:textId="77777777" w:rsidR="007279B6" w:rsidRPr="0011654C" w:rsidRDefault="007279B6" w:rsidP="00C67349">
            <w:pPr>
              <w:widowControl/>
              <w:kinsoku w:val="0"/>
              <w:overflowPunct w:val="0"/>
              <w:autoSpaceDE w:val="0"/>
              <w:autoSpaceDN w:val="0"/>
              <w:adjustRightInd w:val="0"/>
              <w:spacing w:line="241" w:lineRule="exact"/>
              <w:ind w:left="181"/>
              <w:jc w:val="center"/>
              <w:rPr>
                <w:rFonts w:ascii="Californian FB" w:eastAsia="Calibri" w:hAnsi="Californian FB" w:cs="Californian FB"/>
                <w:b/>
                <w:bCs/>
                <w:snapToGrid/>
                <w:sz w:val="20"/>
              </w:rPr>
            </w:pPr>
            <w:r w:rsidRPr="0011654C">
              <w:rPr>
                <w:rFonts w:ascii="Californian FB" w:eastAsia="Calibri" w:hAnsi="Californian FB" w:cs="Californian FB"/>
                <w:b/>
                <w:bCs/>
                <w:snapToGrid/>
                <w:sz w:val="20"/>
                <w:u w:val="single"/>
              </w:rPr>
              <w:t>Spring</w:t>
            </w:r>
          </w:p>
        </w:tc>
      </w:tr>
      <w:tr w:rsidR="007279B6" w:rsidRPr="0011654C" w14:paraId="1E52BA1E" w14:textId="77777777" w:rsidTr="00324BF9">
        <w:trPr>
          <w:trHeight w:val="335"/>
        </w:trPr>
        <w:tc>
          <w:tcPr>
            <w:tcW w:w="1295" w:type="dxa"/>
            <w:tcBorders>
              <w:top w:val="none" w:sz="6" w:space="0" w:color="auto"/>
              <w:left w:val="none" w:sz="6" w:space="0" w:color="auto"/>
              <w:bottom w:val="none" w:sz="6" w:space="0" w:color="auto"/>
              <w:right w:val="none" w:sz="6" w:space="0" w:color="auto"/>
            </w:tcBorders>
          </w:tcPr>
          <w:p w14:paraId="3A026B5D" w14:textId="77777777" w:rsidR="007279B6" w:rsidRPr="0011654C" w:rsidRDefault="007279B6" w:rsidP="00C67349">
            <w:pPr>
              <w:widowControl/>
              <w:kinsoku w:val="0"/>
              <w:overflowPunct w:val="0"/>
              <w:autoSpaceDE w:val="0"/>
              <w:autoSpaceDN w:val="0"/>
              <w:adjustRightInd w:val="0"/>
              <w:spacing w:before="40"/>
              <w:ind w:left="50"/>
              <w:rPr>
                <w:rFonts w:ascii="Californian FB" w:eastAsia="Calibri" w:hAnsi="Californian FB" w:cs="Californian FB"/>
                <w:snapToGrid/>
                <w:sz w:val="20"/>
              </w:rPr>
            </w:pPr>
            <w:r w:rsidRPr="0011654C">
              <w:rPr>
                <w:rFonts w:ascii="Californian FB" w:eastAsia="Calibri" w:hAnsi="Californian FB" w:cs="Californian FB"/>
                <w:snapToGrid/>
                <w:sz w:val="20"/>
              </w:rPr>
              <w:t>Monday</w:t>
            </w:r>
          </w:p>
        </w:tc>
        <w:tc>
          <w:tcPr>
            <w:tcW w:w="4375" w:type="dxa"/>
            <w:tcBorders>
              <w:top w:val="none" w:sz="6" w:space="0" w:color="auto"/>
              <w:left w:val="none" w:sz="6" w:space="0" w:color="auto"/>
              <w:bottom w:val="none" w:sz="6" w:space="0" w:color="auto"/>
              <w:right w:val="none" w:sz="6" w:space="0" w:color="auto"/>
            </w:tcBorders>
          </w:tcPr>
          <w:p w14:paraId="09DD9871" w14:textId="77777777" w:rsidR="007279B6" w:rsidRPr="0011654C" w:rsidRDefault="007279B6" w:rsidP="00B77F1A">
            <w:pPr>
              <w:widowControl/>
              <w:kinsoku w:val="0"/>
              <w:overflowPunct w:val="0"/>
              <w:autoSpaceDE w:val="0"/>
              <w:autoSpaceDN w:val="0"/>
              <w:adjustRightInd w:val="0"/>
              <w:spacing w:before="40"/>
              <w:ind w:right="37"/>
              <w:jc w:val="center"/>
              <w:rPr>
                <w:rFonts w:ascii="Californian FB" w:eastAsia="Calibri" w:hAnsi="Californian FB" w:cs="Californian FB"/>
                <w:snapToGrid/>
                <w:w w:val="99"/>
                <w:sz w:val="20"/>
              </w:rPr>
            </w:pPr>
            <w:r w:rsidRPr="0011654C">
              <w:rPr>
                <w:rFonts w:ascii="Californian FB" w:eastAsia="Calibri" w:hAnsi="Californian FB" w:cs="Californian FB"/>
                <w:snapToGrid/>
                <w:w w:val="99"/>
                <w:sz w:val="20"/>
                <w:u w:val="single"/>
              </w:rPr>
              <w:t>_________________________________</w:t>
            </w:r>
          </w:p>
        </w:tc>
        <w:tc>
          <w:tcPr>
            <w:tcW w:w="4763" w:type="dxa"/>
            <w:tcBorders>
              <w:top w:val="none" w:sz="6" w:space="0" w:color="auto"/>
              <w:left w:val="none" w:sz="6" w:space="0" w:color="auto"/>
              <w:bottom w:val="none" w:sz="6" w:space="0" w:color="auto"/>
              <w:right w:val="none" w:sz="6" w:space="0" w:color="auto"/>
            </w:tcBorders>
          </w:tcPr>
          <w:p w14:paraId="152DEFBC" w14:textId="77777777" w:rsidR="007279B6" w:rsidRPr="0011654C" w:rsidRDefault="007279B6" w:rsidP="00B77F1A">
            <w:pPr>
              <w:widowControl/>
              <w:kinsoku w:val="0"/>
              <w:overflowPunct w:val="0"/>
              <w:autoSpaceDE w:val="0"/>
              <w:autoSpaceDN w:val="0"/>
              <w:adjustRightInd w:val="0"/>
              <w:spacing w:before="40"/>
              <w:ind w:left="168"/>
              <w:jc w:val="center"/>
              <w:rPr>
                <w:rFonts w:ascii="Californian FB" w:eastAsia="Calibri" w:hAnsi="Californian FB" w:cs="Californian FB"/>
                <w:snapToGrid/>
                <w:w w:val="99"/>
                <w:sz w:val="20"/>
              </w:rPr>
            </w:pPr>
            <w:r w:rsidRPr="0011654C">
              <w:rPr>
                <w:rFonts w:ascii="Californian FB" w:eastAsia="Calibri" w:hAnsi="Californian FB" w:cs="Californian FB"/>
                <w:snapToGrid/>
                <w:w w:val="99"/>
                <w:sz w:val="20"/>
                <w:u w:val="single"/>
              </w:rPr>
              <w:t>____________________________________</w:t>
            </w:r>
          </w:p>
        </w:tc>
      </w:tr>
      <w:tr w:rsidR="007279B6" w:rsidRPr="0011654C" w14:paraId="7D185E81" w14:textId="77777777" w:rsidTr="00324BF9">
        <w:trPr>
          <w:trHeight w:val="340"/>
        </w:trPr>
        <w:tc>
          <w:tcPr>
            <w:tcW w:w="1295" w:type="dxa"/>
            <w:tcBorders>
              <w:top w:val="none" w:sz="6" w:space="0" w:color="auto"/>
              <w:left w:val="none" w:sz="6" w:space="0" w:color="auto"/>
              <w:bottom w:val="none" w:sz="6" w:space="0" w:color="auto"/>
              <w:right w:val="none" w:sz="6" w:space="0" w:color="auto"/>
            </w:tcBorders>
          </w:tcPr>
          <w:p w14:paraId="66BADAED" w14:textId="77777777" w:rsidR="007279B6" w:rsidRPr="0011654C" w:rsidRDefault="007279B6" w:rsidP="00C67349">
            <w:pPr>
              <w:widowControl/>
              <w:kinsoku w:val="0"/>
              <w:overflowPunct w:val="0"/>
              <w:autoSpaceDE w:val="0"/>
              <w:autoSpaceDN w:val="0"/>
              <w:adjustRightInd w:val="0"/>
              <w:spacing w:before="45"/>
              <w:ind w:left="50"/>
              <w:rPr>
                <w:rFonts w:ascii="Californian FB" w:eastAsia="Calibri" w:hAnsi="Californian FB" w:cs="Californian FB"/>
                <w:snapToGrid/>
                <w:sz w:val="20"/>
              </w:rPr>
            </w:pPr>
            <w:r w:rsidRPr="0011654C">
              <w:rPr>
                <w:rFonts w:ascii="Californian FB" w:eastAsia="Calibri" w:hAnsi="Californian FB" w:cs="Californian FB"/>
                <w:snapToGrid/>
                <w:sz w:val="20"/>
              </w:rPr>
              <w:t>Tuesday</w:t>
            </w:r>
          </w:p>
        </w:tc>
        <w:tc>
          <w:tcPr>
            <w:tcW w:w="4375" w:type="dxa"/>
            <w:tcBorders>
              <w:top w:val="none" w:sz="6" w:space="0" w:color="auto"/>
              <w:left w:val="none" w:sz="6" w:space="0" w:color="auto"/>
              <w:bottom w:val="none" w:sz="6" w:space="0" w:color="auto"/>
              <w:right w:val="none" w:sz="6" w:space="0" w:color="auto"/>
            </w:tcBorders>
          </w:tcPr>
          <w:p w14:paraId="296DA19F" w14:textId="77777777" w:rsidR="007279B6" w:rsidRPr="0011654C" w:rsidRDefault="007279B6" w:rsidP="00B77F1A">
            <w:pPr>
              <w:widowControl/>
              <w:kinsoku w:val="0"/>
              <w:overflowPunct w:val="0"/>
              <w:autoSpaceDE w:val="0"/>
              <w:autoSpaceDN w:val="0"/>
              <w:adjustRightInd w:val="0"/>
              <w:spacing w:before="45"/>
              <w:ind w:right="37"/>
              <w:jc w:val="center"/>
              <w:rPr>
                <w:rFonts w:ascii="Californian FB" w:eastAsia="Calibri" w:hAnsi="Californian FB" w:cs="Californian FB"/>
                <w:snapToGrid/>
                <w:w w:val="99"/>
                <w:sz w:val="20"/>
              </w:rPr>
            </w:pPr>
            <w:r w:rsidRPr="0011654C">
              <w:rPr>
                <w:rFonts w:ascii="Californian FB" w:eastAsia="Calibri" w:hAnsi="Californian FB" w:cs="Californian FB"/>
                <w:snapToGrid/>
                <w:w w:val="99"/>
                <w:sz w:val="20"/>
              </w:rPr>
              <w:t>_________________________________</w:t>
            </w:r>
          </w:p>
        </w:tc>
        <w:tc>
          <w:tcPr>
            <w:tcW w:w="4763" w:type="dxa"/>
            <w:tcBorders>
              <w:top w:val="none" w:sz="6" w:space="0" w:color="auto"/>
              <w:left w:val="none" w:sz="6" w:space="0" w:color="auto"/>
              <w:bottom w:val="none" w:sz="6" w:space="0" w:color="auto"/>
              <w:right w:val="none" w:sz="6" w:space="0" w:color="auto"/>
            </w:tcBorders>
          </w:tcPr>
          <w:p w14:paraId="6DDE1D56" w14:textId="77777777" w:rsidR="007279B6" w:rsidRPr="0011654C" w:rsidRDefault="007279B6" w:rsidP="00B77F1A">
            <w:pPr>
              <w:widowControl/>
              <w:kinsoku w:val="0"/>
              <w:overflowPunct w:val="0"/>
              <w:autoSpaceDE w:val="0"/>
              <w:autoSpaceDN w:val="0"/>
              <w:adjustRightInd w:val="0"/>
              <w:spacing w:before="45"/>
              <w:ind w:left="168"/>
              <w:jc w:val="center"/>
              <w:rPr>
                <w:rFonts w:ascii="Californian FB" w:eastAsia="Calibri" w:hAnsi="Californian FB" w:cs="Californian FB"/>
                <w:snapToGrid/>
                <w:w w:val="99"/>
                <w:sz w:val="20"/>
              </w:rPr>
            </w:pPr>
            <w:r w:rsidRPr="0011654C">
              <w:rPr>
                <w:rFonts w:ascii="Californian FB" w:eastAsia="Calibri" w:hAnsi="Californian FB" w:cs="Californian FB"/>
                <w:snapToGrid/>
                <w:w w:val="99"/>
                <w:sz w:val="20"/>
              </w:rPr>
              <w:t>____________________________________</w:t>
            </w:r>
          </w:p>
        </w:tc>
      </w:tr>
      <w:tr w:rsidR="007279B6" w:rsidRPr="0011654C" w14:paraId="2CDCF53B" w14:textId="77777777" w:rsidTr="00324BF9">
        <w:trPr>
          <w:trHeight w:val="341"/>
        </w:trPr>
        <w:tc>
          <w:tcPr>
            <w:tcW w:w="1295" w:type="dxa"/>
            <w:tcBorders>
              <w:top w:val="none" w:sz="6" w:space="0" w:color="auto"/>
              <w:left w:val="none" w:sz="6" w:space="0" w:color="auto"/>
              <w:bottom w:val="none" w:sz="6" w:space="0" w:color="auto"/>
              <w:right w:val="none" w:sz="6" w:space="0" w:color="auto"/>
            </w:tcBorders>
          </w:tcPr>
          <w:p w14:paraId="2AEE7B38" w14:textId="77777777" w:rsidR="007279B6" w:rsidRPr="0011654C" w:rsidRDefault="007279B6" w:rsidP="00C67349">
            <w:pPr>
              <w:widowControl/>
              <w:kinsoku w:val="0"/>
              <w:overflowPunct w:val="0"/>
              <w:autoSpaceDE w:val="0"/>
              <w:autoSpaceDN w:val="0"/>
              <w:adjustRightInd w:val="0"/>
              <w:spacing w:before="45"/>
              <w:ind w:left="50"/>
              <w:rPr>
                <w:rFonts w:ascii="Californian FB" w:eastAsia="Calibri" w:hAnsi="Californian FB" w:cs="Californian FB"/>
                <w:snapToGrid/>
                <w:sz w:val="20"/>
              </w:rPr>
            </w:pPr>
            <w:r w:rsidRPr="0011654C">
              <w:rPr>
                <w:rFonts w:ascii="Californian FB" w:eastAsia="Calibri" w:hAnsi="Californian FB" w:cs="Californian FB"/>
                <w:snapToGrid/>
                <w:sz w:val="20"/>
              </w:rPr>
              <w:t>Wednesday</w:t>
            </w:r>
          </w:p>
        </w:tc>
        <w:tc>
          <w:tcPr>
            <w:tcW w:w="4375" w:type="dxa"/>
            <w:tcBorders>
              <w:top w:val="none" w:sz="6" w:space="0" w:color="auto"/>
              <w:left w:val="none" w:sz="6" w:space="0" w:color="auto"/>
              <w:bottom w:val="none" w:sz="6" w:space="0" w:color="auto"/>
              <w:right w:val="none" w:sz="6" w:space="0" w:color="auto"/>
            </w:tcBorders>
          </w:tcPr>
          <w:p w14:paraId="19F9CCAB" w14:textId="77777777" w:rsidR="007279B6" w:rsidRPr="0011654C" w:rsidRDefault="007279B6" w:rsidP="00B77F1A">
            <w:pPr>
              <w:widowControl/>
              <w:kinsoku w:val="0"/>
              <w:overflowPunct w:val="0"/>
              <w:autoSpaceDE w:val="0"/>
              <w:autoSpaceDN w:val="0"/>
              <w:adjustRightInd w:val="0"/>
              <w:spacing w:before="45"/>
              <w:ind w:right="37"/>
              <w:jc w:val="center"/>
              <w:rPr>
                <w:rFonts w:ascii="Californian FB" w:eastAsia="Calibri" w:hAnsi="Californian FB" w:cs="Californian FB"/>
                <w:snapToGrid/>
                <w:w w:val="99"/>
                <w:sz w:val="20"/>
              </w:rPr>
            </w:pPr>
            <w:r w:rsidRPr="0011654C">
              <w:rPr>
                <w:rFonts w:ascii="Californian FB" w:eastAsia="Calibri" w:hAnsi="Californian FB" w:cs="Californian FB"/>
                <w:snapToGrid/>
                <w:w w:val="99"/>
                <w:sz w:val="20"/>
              </w:rPr>
              <w:t>_________________________________</w:t>
            </w:r>
          </w:p>
        </w:tc>
        <w:tc>
          <w:tcPr>
            <w:tcW w:w="4763" w:type="dxa"/>
            <w:tcBorders>
              <w:top w:val="none" w:sz="6" w:space="0" w:color="auto"/>
              <w:left w:val="none" w:sz="6" w:space="0" w:color="auto"/>
              <w:bottom w:val="none" w:sz="6" w:space="0" w:color="auto"/>
              <w:right w:val="none" w:sz="6" w:space="0" w:color="auto"/>
            </w:tcBorders>
          </w:tcPr>
          <w:p w14:paraId="1F2D6DE0" w14:textId="77777777" w:rsidR="007279B6" w:rsidRPr="0011654C" w:rsidRDefault="007279B6" w:rsidP="00B77F1A">
            <w:pPr>
              <w:widowControl/>
              <w:kinsoku w:val="0"/>
              <w:overflowPunct w:val="0"/>
              <w:autoSpaceDE w:val="0"/>
              <w:autoSpaceDN w:val="0"/>
              <w:adjustRightInd w:val="0"/>
              <w:spacing w:before="45"/>
              <w:ind w:left="168"/>
              <w:jc w:val="center"/>
              <w:rPr>
                <w:rFonts w:ascii="Californian FB" w:eastAsia="Calibri" w:hAnsi="Californian FB" w:cs="Californian FB"/>
                <w:snapToGrid/>
                <w:w w:val="99"/>
                <w:sz w:val="20"/>
              </w:rPr>
            </w:pPr>
            <w:r w:rsidRPr="0011654C">
              <w:rPr>
                <w:rFonts w:ascii="Californian FB" w:eastAsia="Calibri" w:hAnsi="Californian FB" w:cs="Californian FB"/>
                <w:snapToGrid/>
                <w:w w:val="99"/>
                <w:sz w:val="20"/>
              </w:rPr>
              <w:t>____________________________________</w:t>
            </w:r>
          </w:p>
        </w:tc>
      </w:tr>
      <w:tr w:rsidR="007279B6" w:rsidRPr="0011654C" w14:paraId="4A2E9ECD" w14:textId="77777777" w:rsidTr="00324BF9">
        <w:trPr>
          <w:trHeight w:val="341"/>
        </w:trPr>
        <w:tc>
          <w:tcPr>
            <w:tcW w:w="1295" w:type="dxa"/>
            <w:tcBorders>
              <w:top w:val="none" w:sz="6" w:space="0" w:color="auto"/>
              <w:left w:val="none" w:sz="6" w:space="0" w:color="auto"/>
              <w:bottom w:val="none" w:sz="6" w:space="0" w:color="auto"/>
              <w:right w:val="none" w:sz="6" w:space="0" w:color="auto"/>
            </w:tcBorders>
          </w:tcPr>
          <w:p w14:paraId="33B89D85" w14:textId="77777777" w:rsidR="007279B6" w:rsidRPr="0011654C" w:rsidRDefault="007279B6" w:rsidP="00C67349">
            <w:pPr>
              <w:widowControl/>
              <w:kinsoku w:val="0"/>
              <w:overflowPunct w:val="0"/>
              <w:autoSpaceDE w:val="0"/>
              <w:autoSpaceDN w:val="0"/>
              <w:adjustRightInd w:val="0"/>
              <w:spacing w:before="46"/>
              <w:ind w:left="50"/>
              <w:rPr>
                <w:rFonts w:ascii="Californian FB" w:eastAsia="Calibri" w:hAnsi="Californian FB" w:cs="Californian FB"/>
                <w:snapToGrid/>
                <w:sz w:val="20"/>
              </w:rPr>
            </w:pPr>
            <w:r w:rsidRPr="0011654C">
              <w:rPr>
                <w:rFonts w:ascii="Californian FB" w:eastAsia="Calibri" w:hAnsi="Californian FB" w:cs="Californian FB"/>
                <w:snapToGrid/>
                <w:sz w:val="20"/>
              </w:rPr>
              <w:t>Thursday</w:t>
            </w:r>
          </w:p>
        </w:tc>
        <w:tc>
          <w:tcPr>
            <w:tcW w:w="4375" w:type="dxa"/>
            <w:tcBorders>
              <w:top w:val="none" w:sz="6" w:space="0" w:color="auto"/>
              <w:left w:val="none" w:sz="6" w:space="0" w:color="auto"/>
              <w:bottom w:val="none" w:sz="6" w:space="0" w:color="auto"/>
              <w:right w:val="none" w:sz="6" w:space="0" w:color="auto"/>
            </w:tcBorders>
          </w:tcPr>
          <w:p w14:paraId="4C7FBCED" w14:textId="77777777" w:rsidR="007279B6" w:rsidRPr="0011654C" w:rsidRDefault="007279B6" w:rsidP="00B77F1A">
            <w:pPr>
              <w:widowControl/>
              <w:kinsoku w:val="0"/>
              <w:overflowPunct w:val="0"/>
              <w:autoSpaceDE w:val="0"/>
              <w:autoSpaceDN w:val="0"/>
              <w:adjustRightInd w:val="0"/>
              <w:spacing w:before="46"/>
              <w:ind w:right="37"/>
              <w:jc w:val="center"/>
              <w:rPr>
                <w:rFonts w:ascii="Californian FB" w:eastAsia="Calibri" w:hAnsi="Californian FB" w:cs="Californian FB"/>
                <w:snapToGrid/>
                <w:w w:val="99"/>
                <w:sz w:val="20"/>
              </w:rPr>
            </w:pPr>
            <w:r w:rsidRPr="0011654C">
              <w:rPr>
                <w:rFonts w:ascii="Californian FB" w:eastAsia="Calibri" w:hAnsi="Californian FB" w:cs="Californian FB"/>
                <w:snapToGrid/>
                <w:w w:val="99"/>
                <w:sz w:val="20"/>
              </w:rPr>
              <w:t>_________________________________</w:t>
            </w:r>
          </w:p>
        </w:tc>
        <w:tc>
          <w:tcPr>
            <w:tcW w:w="4763" w:type="dxa"/>
            <w:tcBorders>
              <w:top w:val="none" w:sz="6" w:space="0" w:color="auto"/>
              <w:left w:val="none" w:sz="6" w:space="0" w:color="auto"/>
              <w:bottom w:val="none" w:sz="6" w:space="0" w:color="auto"/>
              <w:right w:val="none" w:sz="6" w:space="0" w:color="auto"/>
            </w:tcBorders>
          </w:tcPr>
          <w:p w14:paraId="5B7FA01F" w14:textId="77777777" w:rsidR="007279B6" w:rsidRPr="0011654C" w:rsidRDefault="007279B6" w:rsidP="00B77F1A">
            <w:pPr>
              <w:widowControl/>
              <w:kinsoku w:val="0"/>
              <w:overflowPunct w:val="0"/>
              <w:autoSpaceDE w:val="0"/>
              <w:autoSpaceDN w:val="0"/>
              <w:adjustRightInd w:val="0"/>
              <w:spacing w:before="46"/>
              <w:ind w:left="168"/>
              <w:jc w:val="center"/>
              <w:rPr>
                <w:rFonts w:ascii="Californian FB" w:eastAsia="Calibri" w:hAnsi="Californian FB" w:cs="Californian FB"/>
                <w:snapToGrid/>
                <w:w w:val="99"/>
                <w:sz w:val="20"/>
              </w:rPr>
            </w:pPr>
            <w:r w:rsidRPr="0011654C">
              <w:rPr>
                <w:rFonts w:ascii="Californian FB" w:eastAsia="Calibri" w:hAnsi="Californian FB" w:cs="Californian FB"/>
                <w:snapToGrid/>
                <w:w w:val="99"/>
                <w:sz w:val="20"/>
              </w:rPr>
              <w:t>____________________________________</w:t>
            </w:r>
          </w:p>
        </w:tc>
      </w:tr>
      <w:tr w:rsidR="007279B6" w:rsidRPr="0011654C" w14:paraId="38272B65" w14:textId="77777777" w:rsidTr="00324BF9">
        <w:trPr>
          <w:trHeight w:val="340"/>
        </w:trPr>
        <w:tc>
          <w:tcPr>
            <w:tcW w:w="1295" w:type="dxa"/>
            <w:tcBorders>
              <w:top w:val="none" w:sz="6" w:space="0" w:color="auto"/>
              <w:left w:val="none" w:sz="6" w:space="0" w:color="auto"/>
              <w:bottom w:val="none" w:sz="6" w:space="0" w:color="auto"/>
              <w:right w:val="none" w:sz="6" w:space="0" w:color="auto"/>
            </w:tcBorders>
          </w:tcPr>
          <w:p w14:paraId="798EFAA2" w14:textId="77777777" w:rsidR="007279B6" w:rsidRPr="0011654C" w:rsidRDefault="007279B6" w:rsidP="00C67349">
            <w:pPr>
              <w:widowControl/>
              <w:kinsoku w:val="0"/>
              <w:overflowPunct w:val="0"/>
              <w:autoSpaceDE w:val="0"/>
              <w:autoSpaceDN w:val="0"/>
              <w:adjustRightInd w:val="0"/>
              <w:spacing w:before="45"/>
              <w:ind w:left="50"/>
              <w:rPr>
                <w:rFonts w:ascii="Californian FB" w:eastAsia="Calibri" w:hAnsi="Californian FB" w:cs="Californian FB"/>
                <w:snapToGrid/>
                <w:sz w:val="20"/>
              </w:rPr>
            </w:pPr>
            <w:r w:rsidRPr="0011654C">
              <w:rPr>
                <w:rFonts w:ascii="Californian FB" w:eastAsia="Calibri" w:hAnsi="Californian FB" w:cs="Californian FB"/>
                <w:snapToGrid/>
                <w:sz w:val="20"/>
              </w:rPr>
              <w:t>Friday</w:t>
            </w:r>
          </w:p>
        </w:tc>
        <w:tc>
          <w:tcPr>
            <w:tcW w:w="4375" w:type="dxa"/>
            <w:tcBorders>
              <w:top w:val="none" w:sz="6" w:space="0" w:color="auto"/>
              <w:left w:val="none" w:sz="6" w:space="0" w:color="auto"/>
              <w:bottom w:val="none" w:sz="6" w:space="0" w:color="auto"/>
              <w:right w:val="none" w:sz="6" w:space="0" w:color="auto"/>
            </w:tcBorders>
          </w:tcPr>
          <w:p w14:paraId="7D3202B9" w14:textId="77777777" w:rsidR="007279B6" w:rsidRPr="0011654C" w:rsidRDefault="007279B6" w:rsidP="00B77F1A">
            <w:pPr>
              <w:widowControl/>
              <w:kinsoku w:val="0"/>
              <w:overflowPunct w:val="0"/>
              <w:autoSpaceDE w:val="0"/>
              <w:autoSpaceDN w:val="0"/>
              <w:adjustRightInd w:val="0"/>
              <w:spacing w:before="45"/>
              <w:ind w:right="37"/>
              <w:jc w:val="center"/>
              <w:rPr>
                <w:rFonts w:ascii="Californian FB" w:eastAsia="Calibri" w:hAnsi="Californian FB" w:cs="Californian FB"/>
                <w:snapToGrid/>
                <w:w w:val="99"/>
                <w:sz w:val="20"/>
              </w:rPr>
            </w:pPr>
            <w:r w:rsidRPr="0011654C">
              <w:rPr>
                <w:rFonts w:ascii="Californian FB" w:eastAsia="Calibri" w:hAnsi="Californian FB" w:cs="Californian FB"/>
                <w:snapToGrid/>
                <w:w w:val="99"/>
                <w:sz w:val="20"/>
              </w:rPr>
              <w:t>_________________________________</w:t>
            </w:r>
          </w:p>
        </w:tc>
        <w:tc>
          <w:tcPr>
            <w:tcW w:w="4763" w:type="dxa"/>
            <w:tcBorders>
              <w:top w:val="none" w:sz="6" w:space="0" w:color="auto"/>
              <w:left w:val="none" w:sz="6" w:space="0" w:color="auto"/>
              <w:bottom w:val="none" w:sz="6" w:space="0" w:color="auto"/>
              <w:right w:val="none" w:sz="6" w:space="0" w:color="auto"/>
            </w:tcBorders>
          </w:tcPr>
          <w:p w14:paraId="029F6660" w14:textId="77777777" w:rsidR="007279B6" w:rsidRPr="0011654C" w:rsidRDefault="007279B6" w:rsidP="00B77F1A">
            <w:pPr>
              <w:widowControl/>
              <w:kinsoku w:val="0"/>
              <w:overflowPunct w:val="0"/>
              <w:autoSpaceDE w:val="0"/>
              <w:autoSpaceDN w:val="0"/>
              <w:adjustRightInd w:val="0"/>
              <w:spacing w:before="45"/>
              <w:ind w:left="168"/>
              <w:jc w:val="center"/>
              <w:rPr>
                <w:rFonts w:ascii="Californian FB" w:eastAsia="Calibri" w:hAnsi="Californian FB" w:cs="Californian FB"/>
                <w:snapToGrid/>
                <w:w w:val="99"/>
                <w:sz w:val="20"/>
              </w:rPr>
            </w:pPr>
            <w:r w:rsidRPr="0011654C">
              <w:rPr>
                <w:rFonts w:ascii="Californian FB" w:eastAsia="Calibri" w:hAnsi="Californian FB" w:cs="Californian FB"/>
                <w:snapToGrid/>
                <w:w w:val="99"/>
                <w:sz w:val="20"/>
              </w:rPr>
              <w:t>____________________________________</w:t>
            </w:r>
          </w:p>
        </w:tc>
      </w:tr>
      <w:tr w:rsidR="007279B6" w:rsidRPr="0011654C" w14:paraId="0DA9434C" w14:textId="77777777" w:rsidTr="00324BF9">
        <w:trPr>
          <w:trHeight w:val="295"/>
        </w:trPr>
        <w:tc>
          <w:tcPr>
            <w:tcW w:w="1295" w:type="dxa"/>
            <w:tcBorders>
              <w:top w:val="none" w:sz="6" w:space="0" w:color="auto"/>
              <w:left w:val="none" w:sz="6" w:space="0" w:color="auto"/>
              <w:bottom w:val="none" w:sz="6" w:space="0" w:color="auto"/>
              <w:right w:val="none" w:sz="6" w:space="0" w:color="auto"/>
            </w:tcBorders>
          </w:tcPr>
          <w:p w14:paraId="51B89636" w14:textId="77777777" w:rsidR="007279B6" w:rsidRPr="0011654C" w:rsidRDefault="007279B6" w:rsidP="00C67349">
            <w:pPr>
              <w:widowControl/>
              <w:kinsoku w:val="0"/>
              <w:overflowPunct w:val="0"/>
              <w:autoSpaceDE w:val="0"/>
              <w:autoSpaceDN w:val="0"/>
              <w:adjustRightInd w:val="0"/>
              <w:spacing w:before="45" w:line="230" w:lineRule="exact"/>
              <w:ind w:left="50"/>
              <w:rPr>
                <w:rFonts w:ascii="Californian FB" w:eastAsia="Calibri" w:hAnsi="Californian FB" w:cs="Californian FB"/>
                <w:snapToGrid/>
                <w:sz w:val="20"/>
              </w:rPr>
            </w:pPr>
            <w:r w:rsidRPr="0011654C">
              <w:rPr>
                <w:rFonts w:ascii="Californian FB" w:eastAsia="Calibri" w:hAnsi="Californian FB" w:cs="Californian FB"/>
                <w:snapToGrid/>
                <w:sz w:val="20"/>
              </w:rPr>
              <w:t>Sat / Sun</w:t>
            </w:r>
          </w:p>
        </w:tc>
        <w:tc>
          <w:tcPr>
            <w:tcW w:w="4375" w:type="dxa"/>
            <w:tcBorders>
              <w:top w:val="none" w:sz="6" w:space="0" w:color="auto"/>
              <w:left w:val="none" w:sz="6" w:space="0" w:color="auto"/>
              <w:bottom w:val="none" w:sz="6" w:space="0" w:color="auto"/>
              <w:right w:val="none" w:sz="6" w:space="0" w:color="auto"/>
            </w:tcBorders>
          </w:tcPr>
          <w:p w14:paraId="31678244" w14:textId="77777777" w:rsidR="007279B6" w:rsidRPr="0011654C" w:rsidRDefault="007279B6" w:rsidP="00B77F1A">
            <w:pPr>
              <w:widowControl/>
              <w:kinsoku w:val="0"/>
              <w:overflowPunct w:val="0"/>
              <w:autoSpaceDE w:val="0"/>
              <w:autoSpaceDN w:val="0"/>
              <w:adjustRightInd w:val="0"/>
              <w:spacing w:before="45" w:line="230" w:lineRule="exact"/>
              <w:ind w:right="37"/>
              <w:jc w:val="center"/>
              <w:rPr>
                <w:rFonts w:ascii="Californian FB" w:eastAsia="Calibri" w:hAnsi="Californian FB" w:cs="Californian FB"/>
                <w:snapToGrid/>
                <w:w w:val="99"/>
                <w:sz w:val="20"/>
              </w:rPr>
            </w:pPr>
            <w:r w:rsidRPr="0011654C">
              <w:rPr>
                <w:rFonts w:ascii="Californian FB" w:eastAsia="Calibri" w:hAnsi="Californian FB" w:cs="Californian FB"/>
                <w:snapToGrid/>
                <w:w w:val="99"/>
                <w:sz w:val="20"/>
              </w:rPr>
              <w:t>_________________________________</w:t>
            </w:r>
          </w:p>
        </w:tc>
        <w:tc>
          <w:tcPr>
            <w:tcW w:w="4763" w:type="dxa"/>
            <w:tcBorders>
              <w:top w:val="none" w:sz="6" w:space="0" w:color="auto"/>
              <w:left w:val="none" w:sz="6" w:space="0" w:color="auto"/>
              <w:bottom w:val="none" w:sz="6" w:space="0" w:color="auto"/>
              <w:right w:val="none" w:sz="6" w:space="0" w:color="auto"/>
            </w:tcBorders>
          </w:tcPr>
          <w:p w14:paraId="6AFD2CB6" w14:textId="77777777" w:rsidR="007279B6" w:rsidRPr="0011654C" w:rsidRDefault="007279B6" w:rsidP="00B77F1A">
            <w:pPr>
              <w:widowControl/>
              <w:kinsoku w:val="0"/>
              <w:overflowPunct w:val="0"/>
              <w:autoSpaceDE w:val="0"/>
              <w:autoSpaceDN w:val="0"/>
              <w:adjustRightInd w:val="0"/>
              <w:spacing w:before="45" w:line="230" w:lineRule="exact"/>
              <w:ind w:left="168"/>
              <w:jc w:val="center"/>
              <w:rPr>
                <w:rFonts w:ascii="Californian FB" w:eastAsia="Calibri" w:hAnsi="Californian FB" w:cs="Californian FB"/>
                <w:snapToGrid/>
                <w:w w:val="99"/>
                <w:sz w:val="20"/>
              </w:rPr>
            </w:pPr>
            <w:r w:rsidRPr="0011654C">
              <w:rPr>
                <w:rFonts w:ascii="Californian FB" w:eastAsia="Calibri" w:hAnsi="Californian FB" w:cs="Californian FB"/>
                <w:snapToGrid/>
                <w:w w:val="99"/>
                <w:sz w:val="20"/>
              </w:rPr>
              <w:t>____________________________________</w:t>
            </w:r>
          </w:p>
        </w:tc>
      </w:tr>
    </w:tbl>
    <w:p w14:paraId="318773C8" w14:textId="77777777" w:rsidR="007279B6" w:rsidRPr="0011654C" w:rsidRDefault="007279B6" w:rsidP="00C67349">
      <w:pPr>
        <w:widowControl/>
        <w:kinsoku w:val="0"/>
        <w:overflowPunct w:val="0"/>
        <w:autoSpaceDE w:val="0"/>
        <w:autoSpaceDN w:val="0"/>
        <w:adjustRightInd w:val="0"/>
        <w:spacing w:before="9"/>
        <w:rPr>
          <w:rFonts w:ascii="Californian FB" w:eastAsia="Calibri" w:hAnsi="Californian FB" w:cs="Californian FB"/>
          <w:b/>
          <w:bCs/>
          <w:i/>
          <w:iCs/>
          <w:snapToGrid/>
          <w:sz w:val="20"/>
        </w:rPr>
      </w:pPr>
    </w:p>
    <w:p w14:paraId="347189D6" w14:textId="77777777" w:rsidR="007279B6" w:rsidRPr="0011654C" w:rsidRDefault="007279B6" w:rsidP="00560D7E">
      <w:pPr>
        <w:widowControl/>
        <w:kinsoku w:val="0"/>
        <w:overflowPunct w:val="0"/>
        <w:autoSpaceDE w:val="0"/>
        <w:autoSpaceDN w:val="0"/>
        <w:adjustRightInd w:val="0"/>
        <w:spacing w:line="362" w:lineRule="auto"/>
        <w:ind w:right="845"/>
        <w:rPr>
          <w:rFonts w:ascii="Californian FB" w:eastAsia="Calibri" w:hAnsi="Californian FB" w:cs="Californian FB"/>
          <w:snapToGrid/>
          <w:sz w:val="20"/>
        </w:rPr>
      </w:pPr>
      <w:r w:rsidRPr="0011654C">
        <w:rPr>
          <w:rFonts w:ascii="Californian FB" w:eastAsia="Calibri" w:hAnsi="Californian FB" w:cs="Californian FB"/>
          <w:snapToGrid/>
          <w:sz w:val="20"/>
        </w:rPr>
        <w:t xml:space="preserve">Are you available to teach in other sessions? (Summer, May Term, etc.) </w:t>
      </w:r>
      <w:r w:rsidRPr="0011654C">
        <w:rPr>
          <w:rFonts w:ascii="Californian FB" w:eastAsia="Calibri" w:hAnsi="Californian FB" w:cs="Californian FB"/>
          <w:snapToGrid/>
          <w:sz w:val="20"/>
        </w:rPr>
        <w:tab/>
      </w:r>
      <w:r w:rsidRPr="0011654C">
        <w:rPr>
          <w:rFonts w:ascii="Californian FB" w:eastAsia="Calibri" w:hAnsi="Californian FB" w:cs="Californian FB"/>
          <w:snapToGrid/>
          <w:sz w:val="20"/>
        </w:rPr>
        <w:tab/>
        <w:t xml:space="preserve">________Yes </w:t>
      </w:r>
      <w:r w:rsidRPr="0011654C">
        <w:rPr>
          <w:rFonts w:ascii="Californian FB" w:eastAsia="Calibri" w:hAnsi="Californian FB" w:cs="Californian FB"/>
          <w:snapToGrid/>
          <w:sz w:val="20"/>
        </w:rPr>
        <w:tab/>
        <w:t xml:space="preserve">________No </w:t>
      </w:r>
    </w:p>
    <w:p w14:paraId="02C1A9D7" w14:textId="227FD305" w:rsidR="007279B6" w:rsidRPr="0011654C" w:rsidRDefault="007279B6" w:rsidP="00560D7E">
      <w:pPr>
        <w:widowControl/>
        <w:kinsoku w:val="0"/>
        <w:overflowPunct w:val="0"/>
        <w:autoSpaceDE w:val="0"/>
        <w:autoSpaceDN w:val="0"/>
        <w:adjustRightInd w:val="0"/>
        <w:spacing w:line="362" w:lineRule="auto"/>
        <w:ind w:right="845"/>
        <w:rPr>
          <w:rFonts w:ascii="Californian FB" w:eastAsia="Calibri" w:hAnsi="Californian FB" w:cs="Californian FB"/>
          <w:i/>
          <w:iCs/>
          <w:snapToGrid/>
          <w:sz w:val="20"/>
        </w:rPr>
      </w:pPr>
      <w:r w:rsidRPr="0011654C">
        <w:rPr>
          <w:rFonts w:ascii="Californian FB" w:eastAsia="Calibri" w:hAnsi="Californian FB" w:cs="Californian FB"/>
          <w:snapToGrid/>
          <w:sz w:val="20"/>
        </w:rPr>
        <w:t xml:space="preserve">Include those courses </w:t>
      </w:r>
      <w:r w:rsidR="00FB3BBC" w:rsidRPr="00FB3BBC">
        <w:rPr>
          <w:rFonts w:ascii="Californian FB" w:eastAsia="Calibri" w:hAnsi="Californian FB" w:cs="Californian FB"/>
          <w:snapToGrid/>
          <w:sz w:val="20"/>
        </w:rPr>
        <w:t xml:space="preserve">and topics </w:t>
      </w:r>
      <w:r w:rsidRPr="0011654C">
        <w:rPr>
          <w:rFonts w:ascii="Californian FB" w:eastAsia="Calibri" w:hAnsi="Californian FB" w:cs="Californian FB"/>
          <w:snapToGrid/>
          <w:sz w:val="20"/>
        </w:rPr>
        <w:t xml:space="preserve">you are qualified to teach, in order of preference: </w:t>
      </w:r>
      <w:r w:rsidRPr="0011654C">
        <w:rPr>
          <w:rFonts w:ascii="Californian FB" w:eastAsia="Calibri" w:hAnsi="Californian FB" w:cs="Californian FB"/>
          <w:i/>
          <w:iCs/>
          <w:snapToGrid/>
          <w:sz w:val="20"/>
        </w:rPr>
        <w:t>(Specify course name &amp; number)</w:t>
      </w:r>
    </w:p>
    <w:p w14:paraId="5A9D6170" w14:textId="77777777" w:rsidR="007279B6" w:rsidRPr="0011654C" w:rsidRDefault="007279B6" w:rsidP="00C67349">
      <w:pPr>
        <w:widowControl/>
        <w:kinsoku w:val="0"/>
        <w:overflowPunct w:val="0"/>
        <w:autoSpaceDE w:val="0"/>
        <w:autoSpaceDN w:val="0"/>
        <w:adjustRightInd w:val="0"/>
        <w:rPr>
          <w:rFonts w:ascii="Californian FB" w:eastAsia="Calibri" w:hAnsi="Californian FB" w:cs="Californian FB"/>
          <w:i/>
          <w:iCs/>
          <w:snapToGrid/>
          <w:sz w:val="20"/>
        </w:rPr>
      </w:pPr>
    </w:p>
    <w:p w14:paraId="62AFF8B4" w14:textId="550BFB15" w:rsidR="007279B6" w:rsidRPr="0011654C" w:rsidRDefault="00EC4311" w:rsidP="00C67349">
      <w:pPr>
        <w:widowControl/>
        <w:kinsoku w:val="0"/>
        <w:overflowPunct w:val="0"/>
        <w:autoSpaceDE w:val="0"/>
        <w:autoSpaceDN w:val="0"/>
        <w:adjustRightInd w:val="0"/>
        <w:spacing w:line="20" w:lineRule="exact"/>
        <w:ind w:left="43"/>
        <w:rPr>
          <w:rFonts w:ascii="Californian FB" w:eastAsia="Calibri" w:hAnsi="Californian FB" w:cs="Californian FB"/>
          <w:snapToGrid/>
          <w:sz w:val="20"/>
        </w:rPr>
      </w:pPr>
      <w:r>
        <w:rPr>
          <w:noProof/>
        </w:rPr>
        <mc:AlternateContent>
          <mc:Choice Requires="wpg">
            <w:drawing>
              <wp:inline distT="0" distB="0" distL="0" distR="0" wp14:anchorId="5F0486A2" wp14:editId="5F84EDA4">
                <wp:extent cx="6624955" cy="12700"/>
                <wp:effectExtent l="0" t="0" r="0" b="0"/>
                <wp:docPr id="1897066185"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4955" cy="12700"/>
                          <a:chOff x="0" y="0"/>
                          <a:chExt cx="10433" cy="20"/>
                        </a:xfrm>
                      </wpg:grpSpPr>
                      <wps:wsp>
                        <wps:cNvPr id="304652522" name="Freeform 12"/>
                        <wps:cNvSpPr>
                          <a:spLocks/>
                        </wps:cNvSpPr>
                        <wps:spPr bwMode="auto">
                          <a:xfrm>
                            <a:off x="0" y="4"/>
                            <a:ext cx="10433" cy="20"/>
                          </a:xfrm>
                          <a:custGeom>
                            <a:avLst/>
                            <a:gdLst>
                              <a:gd name="T0" fmla="*/ 0 w 10433"/>
                              <a:gd name="T1" fmla="*/ 0 h 20"/>
                              <a:gd name="T2" fmla="*/ 10432 w 10433"/>
                              <a:gd name="T3" fmla="*/ 0 h 20"/>
                            </a:gdLst>
                            <a:ahLst/>
                            <a:cxnLst>
                              <a:cxn ang="0">
                                <a:pos x="T0" y="T1"/>
                              </a:cxn>
                              <a:cxn ang="0">
                                <a:pos x="T2" y="T3"/>
                              </a:cxn>
                            </a:cxnLst>
                            <a:rect l="0" t="0" r="r" b="b"/>
                            <a:pathLst>
                              <a:path w="10433" h="20">
                                <a:moveTo>
                                  <a:pt x="0" y="0"/>
                                </a:moveTo>
                                <a:lnTo>
                                  <a:pt x="10432" y="0"/>
                                </a:lnTo>
                              </a:path>
                            </a:pathLst>
                          </a:custGeom>
                          <a:noFill/>
                          <a:ln w="6095">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7CE11D68" id="Group 4" o:spid="_x0000_s1026" alt="&quot;&quot;" style="width:521.65pt;height:1pt;mso-position-horizontal-relative:char;mso-position-vertical-relative:line" coordsize="104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">
                <v:shape id="Freeform 12" o:spid="_x0000_s1027" style="position:absolute;top:4;width:10433;height:20;visibility:visible;mso-wrap-style:square;v-text-anchor:top" coordsize="104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" path="m,l10432,e" filled="f" strokeweight=".16931mm">
                  <v:path arrowok="t" o:connecttype="custom" o:connectlocs="0,0;10432,0" o:connectangles="0,0"/>
                </v:shape>
                <w10:anchorlock/>
              </v:group>
            </w:pict>
          </mc:Fallback>
        </mc:AlternateContent>
      </w:r>
    </w:p>
    <w:p w14:paraId="13E4FB44" w14:textId="77777777" w:rsidR="007279B6" w:rsidRPr="0011654C" w:rsidRDefault="007279B6" w:rsidP="00C67349">
      <w:pPr>
        <w:widowControl/>
        <w:kinsoku w:val="0"/>
        <w:overflowPunct w:val="0"/>
        <w:autoSpaceDE w:val="0"/>
        <w:autoSpaceDN w:val="0"/>
        <w:adjustRightInd w:val="0"/>
        <w:spacing w:before="12"/>
        <w:rPr>
          <w:rFonts w:ascii="Californian FB" w:eastAsia="Calibri" w:hAnsi="Californian FB" w:cs="Californian FB"/>
          <w:i/>
          <w:iCs/>
          <w:snapToGrid/>
          <w:sz w:val="20"/>
        </w:rPr>
      </w:pPr>
    </w:p>
    <w:p w14:paraId="52882C6E" w14:textId="5CAEB321" w:rsidR="007279B6" w:rsidRPr="0011654C" w:rsidRDefault="00EC4311" w:rsidP="00C67349">
      <w:pPr>
        <w:widowControl/>
        <w:kinsoku w:val="0"/>
        <w:overflowPunct w:val="0"/>
        <w:autoSpaceDE w:val="0"/>
        <w:autoSpaceDN w:val="0"/>
        <w:adjustRightInd w:val="0"/>
        <w:spacing w:line="20" w:lineRule="exact"/>
        <w:ind w:left="43"/>
        <w:rPr>
          <w:rFonts w:ascii="Californian FB" w:eastAsia="Calibri" w:hAnsi="Californian FB" w:cs="Californian FB"/>
          <w:snapToGrid/>
          <w:sz w:val="20"/>
        </w:rPr>
      </w:pPr>
      <w:r>
        <w:rPr>
          <w:noProof/>
        </w:rPr>
        <mc:AlternateContent>
          <mc:Choice Requires="wpg">
            <w:drawing>
              <wp:inline distT="0" distB="0" distL="0" distR="0" wp14:anchorId="1354E3AE" wp14:editId="1AB22A2A">
                <wp:extent cx="6624955" cy="12700"/>
                <wp:effectExtent l="0" t="0" r="0" b="0"/>
                <wp:docPr id="45427314"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4955" cy="12700"/>
                          <a:chOff x="0" y="0"/>
                          <a:chExt cx="10433" cy="20"/>
                        </a:xfrm>
                      </wpg:grpSpPr>
                      <wps:wsp>
                        <wps:cNvPr id="188066964" name="Freeform 14"/>
                        <wps:cNvSpPr>
                          <a:spLocks/>
                        </wps:cNvSpPr>
                        <wps:spPr bwMode="auto">
                          <a:xfrm>
                            <a:off x="0" y="4"/>
                            <a:ext cx="10433" cy="20"/>
                          </a:xfrm>
                          <a:custGeom>
                            <a:avLst/>
                            <a:gdLst>
                              <a:gd name="T0" fmla="*/ 0 w 10433"/>
                              <a:gd name="T1" fmla="*/ 0 h 20"/>
                              <a:gd name="T2" fmla="*/ 10432 w 10433"/>
                              <a:gd name="T3" fmla="*/ 0 h 20"/>
                            </a:gdLst>
                            <a:ahLst/>
                            <a:cxnLst>
                              <a:cxn ang="0">
                                <a:pos x="T0" y="T1"/>
                              </a:cxn>
                              <a:cxn ang="0">
                                <a:pos x="T2" y="T3"/>
                              </a:cxn>
                            </a:cxnLst>
                            <a:rect l="0" t="0" r="r" b="b"/>
                            <a:pathLst>
                              <a:path w="10433" h="20">
                                <a:moveTo>
                                  <a:pt x="0" y="0"/>
                                </a:moveTo>
                                <a:lnTo>
                                  <a:pt x="10432" y="0"/>
                                </a:lnTo>
                              </a:path>
                            </a:pathLst>
                          </a:custGeom>
                          <a:noFill/>
                          <a:ln w="6096">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13A0F028" id="Group 3" o:spid="_x0000_s1026" alt="&quot;&quot;" style="width:521.65pt;height:1pt;mso-position-horizontal-relative:char;mso-position-vertical-relative:line" coordsize="104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">
                <v:shape id="Freeform 14" o:spid="_x0000_s1027" style="position:absolute;top:4;width:10433;height:20;visibility:visible;mso-wrap-style:square;v-text-anchor:top" coordsize="104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" path="m,l10432,e" filled="f" strokeweight=".48pt">
                  <v:path arrowok="t" o:connecttype="custom" o:connectlocs="0,0;10432,0" o:connectangles="0,0"/>
                </v:shape>
                <w10:anchorlock/>
              </v:group>
            </w:pict>
          </mc:Fallback>
        </mc:AlternateContent>
      </w:r>
    </w:p>
    <w:p w14:paraId="4D1D51CD" w14:textId="77777777" w:rsidR="007279B6" w:rsidRPr="0011654C" w:rsidRDefault="007279B6" w:rsidP="00C67349">
      <w:pPr>
        <w:widowControl/>
        <w:kinsoku w:val="0"/>
        <w:overflowPunct w:val="0"/>
        <w:autoSpaceDE w:val="0"/>
        <w:autoSpaceDN w:val="0"/>
        <w:adjustRightInd w:val="0"/>
        <w:rPr>
          <w:rFonts w:ascii="Californian FB" w:eastAsia="Calibri" w:hAnsi="Californian FB" w:cs="Californian FB"/>
          <w:i/>
          <w:iCs/>
          <w:snapToGrid/>
          <w:sz w:val="20"/>
        </w:rPr>
      </w:pPr>
    </w:p>
    <w:p w14:paraId="78D7F724" w14:textId="1AD8C098" w:rsidR="007279B6" w:rsidRPr="0011654C" w:rsidRDefault="00EC4311" w:rsidP="00C67349">
      <w:pPr>
        <w:widowControl/>
        <w:kinsoku w:val="0"/>
        <w:overflowPunct w:val="0"/>
        <w:autoSpaceDE w:val="0"/>
        <w:autoSpaceDN w:val="0"/>
        <w:adjustRightInd w:val="0"/>
        <w:spacing w:line="20" w:lineRule="exact"/>
        <w:ind w:left="28"/>
        <w:rPr>
          <w:rFonts w:ascii="Californian FB" w:eastAsia="Calibri" w:hAnsi="Californian FB" w:cs="Californian FB"/>
          <w:snapToGrid/>
          <w:sz w:val="20"/>
        </w:rPr>
      </w:pPr>
      <w:r>
        <w:rPr>
          <w:noProof/>
        </w:rPr>
        <mc:AlternateContent>
          <mc:Choice Requires="wpg">
            <w:drawing>
              <wp:inline distT="0" distB="0" distL="0" distR="0" wp14:anchorId="36E77FD5" wp14:editId="17F2FA9C">
                <wp:extent cx="6638925" cy="12700"/>
                <wp:effectExtent l="0" t="0" r="0" b="0"/>
                <wp:docPr id="652693731"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12700"/>
                          <a:chOff x="0" y="0"/>
                          <a:chExt cx="10455" cy="20"/>
                        </a:xfrm>
                      </wpg:grpSpPr>
                      <wps:wsp>
                        <wps:cNvPr id="1092678695" name="Freeform 16"/>
                        <wps:cNvSpPr>
                          <a:spLocks/>
                        </wps:cNvSpPr>
                        <wps:spPr bwMode="auto">
                          <a:xfrm>
                            <a:off x="0" y="4"/>
                            <a:ext cx="10455" cy="20"/>
                          </a:xfrm>
                          <a:custGeom>
                            <a:avLst/>
                            <a:gdLst>
                              <a:gd name="T0" fmla="*/ 0 w 10455"/>
                              <a:gd name="T1" fmla="*/ 0 h 20"/>
                              <a:gd name="T2" fmla="*/ 10454 w 10455"/>
                              <a:gd name="T3" fmla="*/ 0 h 20"/>
                            </a:gdLst>
                            <a:ahLst/>
                            <a:cxnLst>
                              <a:cxn ang="0">
                                <a:pos x="T0" y="T1"/>
                              </a:cxn>
                              <a:cxn ang="0">
                                <a:pos x="T2" y="T3"/>
                              </a:cxn>
                            </a:cxnLst>
                            <a:rect l="0" t="0" r="r" b="b"/>
                            <a:pathLst>
                              <a:path w="10455" h="20">
                                <a:moveTo>
                                  <a:pt x="0" y="0"/>
                                </a:moveTo>
                                <a:lnTo>
                                  <a:pt x="10454" y="0"/>
                                </a:lnTo>
                              </a:path>
                            </a:pathLst>
                          </a:custGeom>
                          <a:noFill/>
                          <a:ln w="6095">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2CF0C37F" id="Group 2" o:spid="_x0000_s1026" alt="&quot;&quot;" style="width:522.75pt;height:1pt;mso-position-horizontal-relative:char;mso-position-vertical-relative:line" coordsize="104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">
                <v:shape id="Freeform 16" o:spid="_x0000_s1027" style="position:absolute;top:4;width:10455;height:20;visibility:visible;mso-wrap-style:square;v-text-anchor:top" coordsize="104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" path="m,l10454,e" filled="f" strokeweight=".16931mm">
                  <v:path arrowok="t" o:connecttype="custom" o:connectlocs="0,0;10454,0" o:connectangles="0,0"/>
                </v:shape>
                <w10:anchorlock/>
              </v:group>
            </w:pict>
          </mc:Fallback>
        </mc:AlternateContent>
      </w:r>
    </w:p>
    <w:p w14:paraId="10311FD6" w14:textId="77777777" w:rsidR="007279B6" w:rsidRPr="0011654C" w:rsidRDefault="007279B6" w:rsidP="00C67349">
      <w:pPr>
        <w:widowControl/>
        <w:kinsoku w:val="0"/>
        <w:overflowPunct w:val="0"/>
        <w:autoSpaceDE w:val="0"/>
        <w:autoSpaceDN w:val="0"/>
        <w:adjustRightInd w:val="0"/>
        <w:spacing w:before="1"/>
        <w:rPr>
          <w:rFonts w:ascii="Californian FB" w:eastAsia="Calibri" w:hAnsi="Californian FB" w:cs="Californian FB"/>
          <w:i/>
          <w:iCs/>
          <w:snapToGrid/>
          <w:sz w:val="10"/>
          <w:szCs w:val="10"/>
        </w:rPr>
      </w:pPr>
    </w:p>
    <w:p w14:paraId="479EFCAE" w14:textId="5216C60D" w:rsidR="007279B6" w:rsidRPr="0011654C" w:rsidRDefault="007279B6" w:rsidP="00560D7E">
      <w:pPr>
        <w:widowControl/>
        <w:kinsoku w:val="0"/>
        <w:overflowPunct w:val="0"/>
        <w:autoSpaceDE w:val="0"/>
        <w:autoSpaceDN w:val="0"/>
        <w:adjustRightInd w:val="0"/>
        <w:spacing w:before="60"/>
        <w:rPr>
          <w:rFonts w:ascii="Californian FB" w:eastAsia="Calibri" w:hAnsi="Californian FB" w:cs="Californian FB"/>
          <w:snapToGrid/>
          <w:sz w:val="20"/>
        </w:rPr>
      </w:pPr>
      <w:r w:rsidRPr="0011654C">
        <w:rPr>
          <w:rFonts w:ascii="Californian FB" w:eastAsia="Calibri" w:hAnsi="Californian FB" w:cs="Californian FB"/>
          <w:snapToGrid/>
          <w:sz w:val="20"/>
        </w:rPr>
        <w:t xml:space="preserve">How many courses would you prefer to teach each semester? </w:t>
      </w:r>
      <w:r w:rsidRPr="0011654C">
        <w:rPr>
          <w:rFonts w:ascii="Californian FB" w:eastAsia="Calibri" w:hAnsi="Californian FB" w:cs="Californian FB"/>
          <w:snapToGrid/>
          <w:sz w:val="20"/>
        </w:rPr>
        <w:tab/>
      </w:r>
      <w:r w:rsidRPr="0011654C">
        <w:rPr>
          <w:rFonts w:ascii="Californian FB" w:eastAsia="Calibri" w:hAnsi="Californian FB" w:cs="Californian FB"/>
          <w:snapToGrid/>
          <w:sz w:val="20"/>
        </w:rPr>
        <w:tab/>
        <w:t>______ One</w:t>
      </w:r>
      <w:r w:rsidR="005E63DE">
        <w:rPr>
          <w:rFonts w:ascii="Californian FB" w:eastAsia="Calibri" w:hAnsi="Californian FB" w:cs="Californian FB"/>
          <w:snapToGrid/>
          <w:sz w:val="20"/>
        </w:rPr>
        <w:t xml:space="preserve">  </w:t>
      </w:r>
      <w:r w:rsidRPr="0011654C">
        <w:rPr>
          <w:rFonts w:ascii="Californian FB" w:eastAsia="Calibri" w:hAnsi="Californian FB" w:cs="Californian FB"/>
          <w:snapToGrid/>
          <w:sz w:val="20"/>
        </w:rPr>
        <w:t xml:space="preserve"> ______ Two</w:t>
      </w:r>
      <w:r w:rsidR="005E63DE">
        <w:rPr>
          <w:rFonts w:ascii="Californian FB" w:eastAsia="Calibri" w:hAnsi="Californian FB" w:cs="Californian FB"/>
          <w:snapToGrid/>
          <w:sz w:val="20"/>
        </w:rPr>
        <w:t xml:space="preserve">  </w:t>
      </w:r>
      <w:r w:rsidRPr="0011654C">
        <w:rPr>
          <w:rFonts w:ascii="Californian FB" w:eastAsia="Calibri" w:hAnsi="Californian FB" w:cs="Californian FB"/>
          <w:snapToGrid/>
          <w:sz w:val="20"/>
        </w:rPr>
        <w:t xml:space="preserve"> ______ Three</w:t>
      </w:r>
    </w:p>
    <w:p w14:paraId="395071EF" w14:textId="77777777" w:rsidR="007279B6" w:rsidRPr="0011654C" w:rsidRDefault="007279B6" w:rsidP="00943531">
      <w:pPr>
        <w:widowControl/>
        <w:tabs>
          <w:tab w:val="left" w:pos="4404"/>
        </w:tabs>
        <w:kinsoku w:val="0"/>
        <w:overflowPunct w:val="0"/>
        <w:autoSpaceDE w:val="0"/>
        <w:autoSpaceDN w:val="0"/>
        <w:adjustRightInd w:val="0"/>
        <w:rPr>
          <w:rFonts w:ascii="Californian FB" w:eastAsia="Calibri" w:hAnsi="Californian FB" w:cs="Californian FB"/>
          <w:snapToGrid/>
          <w:sz w:val="28"/>
          <w:szCs w:val="28"/>
        </w:rPr>
      </w:pPr>
    </w:p>
    <w:p w14:paraId="5E2FA5AE" w14:textId="0AFD0F60" w:rsidR="007279B6" w:rsidRPr="0011654C" w:rsidRDefault="00EC4311" w:rsidP="00C67349">
      <w:pPr>
        <w:widowControl/>
        <w:kinsoku w:val="0"/>
        <w:overflowPunct w:val="0"/>
        <w:autoSpaceDE w:val="0"/>
        <w:autoSpaceDN w:val="0"/>
        <w:adjustRightInd w:val="0"/>
        <w:spacing w:line="20" w:lineRule="exact"/>
        <w:ind w:left="4373"/>
        <w:rPr>
          <w:rFonts w:ascii="Californian FB" w:eastAsia="Calibri" w:hAnsi="Californian FB" w:cs="Californian FB"/>
          <w:snapToGrid/>
          <w:sz w:val="20"/>
        </w:rPr>
      </w:pPr>
      <w:r>
        <w:rPr>
          <w:noProof/>
        </w:rPr>
        <mc:AlternateContent>
          <mc:Choice Requires="wpg">
            <w:drawing>
              <wp:inline distT="0" distB="0" distL="0" distR="0" wp14:anchorId="09BA49F6" wp14:editId="400842AF">
                <wp:extent cx="3555365" cy="45085"/>
                <wp:effectExtent l="0" t="0" r="0" b="0"/>
                <wp:docPr id="319535549"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555365" cy="45085"/>
                          <a:chOff x="0" y="0"/>
                          <a:chExt cx="6102" cy="20"/>
                        </a:xfrm>
                      </wpg:grpSpPr>
                      <wps:wsp>
                        <wps:cNvPr id="1705643915" name="Freeform 18"/>
                        <wps:cNvSpPr>
                          <a:spLocks/>
                        </wps:cNvSpPr>
                        <wps:spPr bwMode="auto">
                          <a:xfrm>
                            <a:off x="0" y="4"/>
                            <a:ext cx="6102" cy="20"/>
                          </a:xfrm>
                          <a:custGeom>
                            <a:avLst/>
                            <a:gdLst>
                              <a:gd name="T0" fmla="*/ 0 w 6102"/>
                              <a:gd name="T1" fmla="*/ 0 h 20"/>
                              <a:gd name="T2" fmla="*/ 6101 w 6102"/>
                              <a:gd name="T3" fmla="*/ 0 h 20"/>
                              <a:gd name="T4" fmla="*/ 0 60000 65536"/>
                              <a:gd name="T5" fmla="*/ 0 60000 65536"/>
                            </a:gdLst>
                            <a:ahLst/>
                            <a:cxnLst>
                              <a:cxn ang="T4">
                                <a:pos x="T0" y="T1"/>
                              </a:cxn>
                              <a:cxn ang="T5">
                                <a:pos x="T2" y="T3"/>
                              </a:cxn>
                            </a:cxnLst>
                            <a:rect l="0" t="0" r="r" b="b"/>
                            <a:pathLst>
                              <a:path w="6102" h="20">
                                <a:moveTo>
                                  <a:pt x="0" y="0"/>
                                </a:moveTo>
                                <a:lnTo>
                                  <a:pt x="6101" y="0"/>
                                </a:lnTo>
                              </a:path>
                            </a:pathLst>
                          </a:custGeom>
                          <a:noFill/>
                          <a:ln w="6096">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63AF6364" id="Group 1" o:spid="_x0000_s1026" alt="&quot;&quot;" style="width:279.95pt;height:3.55pt;flip:y;mso-position-horizontal-relative:char;mso-position-vertical-relative:line" coordsize="61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">
                <v:shape id="Freeform 18" o:spid="_x0000_s1027" style="position:absolute;top:4;width:6102;height:20;visibility:visible;mso-wrap-style:square;v-text-anchor:top" coordsize="61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" path="m,l6101,e" filled="f" strokeweight=".48pt">
                  <v:path arrowok="t" o:connecttype="custom" o:connectlocs="0,0;6101,0" o:connectangles="0,0"/>
                </v:shape>
                <w10:anchorlock/>
              </v:group>
            </w:pict>
          </mc:Fallback>
        </mc:AlternateContent>
      </w:r>
    </w:p>
    <w:p w14:paraId="64F3E577" w14:textId="77777777" w:rsidR="007279B6" w:rsidRPr="0011654C" w:rsidRDefault="007279B6" w:rsidP="00C67349">
      <w:pPr>
        <w:widowControl/>
        <w:kinsoku w:val="0"/>
        <w:overflowPunct w:val="0"/>
        <w:autoSpaceDE w:val="0"/>
        <w:autoSpaceDN w:val="0"/>
        <w:adjustRightInd w:val="0"/>
        <w:spacing w:line="239" w:lineRule="exact"/>
        <w:ind w:left="5448"/>
        <w:rPr>
          <w:rFonts w:ascii="Californian FB" w:eastAsia="Calibri" w:hAnsi="Californian FB" w:cs="Californian FB"/>
          <w:snapToGrid/>
          <w:sz w:val="20"/>
        </w:rPr>
      </w:pPr>
      <w:r w:rsidRPr="0011654C">
        <w:rPr>
          <w:rFonts w:ascii="Californian FB" w:eastAsia="Calibri" w:hAnsi="Californian FB" w:cs="Californian FB"/>
          <w:snapToGrid/>
          <w:sz w:val="20"/>
        </w:rPr>
        <w:t xml:space="preserve">Signature </w:t>
      </w:r>
      <w:r w:rsidR="00F85692" w:rsidRPr="0011654C">
        <w:rPr>
          <w:rFonts w:ascii="Californian FB" w:eastAsia="Calibri" w:hAnsi="Californian FB" w:cs="Californian FB"/>
          <w:snapToGrid/>
          <w:sz w:val="20"/>
        </w:rPr>
        <w:tab/>
      </w:r>
      <w:r w:rsidR="00F85692" w:rsidRPr="0011654C">
        <w:rPr>
          <w:rFonts w:ascii="Californian FB" w:eastAsia="Calibri" w:hAnsi="Californian FB" w:cs="Californian FB"/>
          <w:snapToGrid/>
          <w:sz w:val="20"/>
        </w:rPr>
        <w:tab/>
      </w:r>
      <w:r w:rsidR="00F85692" w:rsidRPr="0011654C">
        <w:rPr>
          <w:rFonts w:ascii="Californian FB" w:eastAsia="Calibri" w:hAnsi="Californian FB" w:cs="Californian FB"/>
          <w:snapToGrid/>
          <w:sz w:val="20"/>
        </w:rPr>
        <w:tab/>
      </w:r>
      <w:r w:rsidR="00F85692" w:rsidRPr="0011654C">
        <w:rPr>
          <w:rFonts w:ascii="Californian FB" w:eastAsia="Calibri" w:hAnsi="Californian FB" w:cs="Californian FB"/>
          <w:snapToGrid/>
          <w:sz w:val="20"/>
        </w:rPr>
        <w:tab/>
      </w:r>
      <w:r w:rsidR="00F85692" w:rsidRPr="0011654C">
        <w:rPr>
          <w:rFonts w:ascii="Californian FB" w:eastAsia="Calibri" w:hAnsi="Californian FB" w:cs="Californian FB"/>
          <w:snapToGrid/>
          <w:sz w:val="20"/>
        </w:rPr>
        <w:tab/>
      </w:r>
      <w:r w:rsidR="00F85692" w:rsidRPr="0011654C">
        <w:rPr>
          <w:rFonts w:ascii="Californian FB" w:eastAsia="Calibri" w:hAnsi="Californian FB" w:cs="Californian FB"/>
          <w:snapToGrid/>
          <w:sz w:val="20"/>
        </w:rPr>
        <w:tab/>
      </w:r>
      <w:r w:rsidR="00F85692" w:rsidRPr="0011654C">
        <w:rPr>
          <w:rFonts w:ascii="Californian FB" w:eastAsia="Calibri" w:hAnsi="Californian FB" w:cs="Californian FB"/>
          <w:snapToGrid/>
          <w:sz w:val="20"/>
        </w:rPr>
        <w:tab/>
      </w:r>
      <w:r w:rsidR="00F85692" w:rsidRPr="0011654C">
        <w:rPr>
          <w:rFonts w:ascii="Californian FB" w:eastAsia="Calibri" w:hAnsi="Californian FB" w:cs="Californian FB"/>
          <w:snapToGrid/>
          <w:sz w:val="20"/>
        </w:rPr>
        <w:tab/>
      </w:r>
      <w:r w:rsidRPr="0011654C">
        <w:rPr>
          <w:rFonts w:ascii="Californian FB" w:eastAsia="Calibri" w:hAnsi="Californian FB" w:cs="Californian FB"/>
          <w:snapToGrid/>
          <w:sz w:val="20"/>
        </w:rPr>
        <w:t>Date</w:t>
      </w:r>
    </w:p>
    <w:p w14:paraId="7BB6FD97" w14:textId="46F8C8CC" w:rsidR="007279B6" w:rsidRPr="0011654C" w:rsidRDefault="007279B6" w:rsidP="00560D7E">
      <w:pPr>
        <w:widowControl/>
        <w:kinsoku w:val="0"/>
        <w:overflowPunct w:val="0"/>
        <w:autoSpaceDE w:val="0"/>
        <w:autoSpaceDN w:val="0"/>
        <w:adjustRightInd w:val="0"/>
        <w:spacing w:before="82"/>
        <w:rPr>
          <w:rFonts w:ascii="Californian FB" w:eastAsia="Calibri" w:hAnsi="Californian FB" w:cs="Californian FB"/>
          <w:snapToGrid/>
          <w:sz w:val="20"/>
        </w:rPr>
      </w:pPr>
      <w:r w:rsidRPr="0011654C">
        <w:rPr>
          <w:rFonts w:ascii="Californian FB" w:eastAsia="Calibri" w:hAnsi="Californian FB" w:cs="Californian FB"/>
          <w:snapToGrid/>
          <w:sz w:val="20"/>
        </w:rPr>
        <w:t>Return completed form by the deadline specified to:</w:t>
      </w:r>
      <w:r w:rsidR="005E63DE">
        <w:rPr>
          <w:rFonts w:ascii="Californian FB" w:eastAsia="Calibri" w:hAnsi="Californian FB" w:cs="Californian FB"/>
          <w:snapToGrid/>
          <w:sz w:val="20"/>
        </w:rPr>
        <w:t xml:space="preserve">  </w:t>
      </w:r>
      <w:r w:rsidRPr="0011654C">
        <w:rPr>
          <w:rFonts w:ascii="Californian FB" w:eastAsia="Calibri" w:hAnsi="Californian FB" w:cs="Californian FB"/>
          <w:snapToGrid/>
          <w:sz w:val="20"/>
        </w:rPr>
        <w:t>________________________________</w:t>
      </w:r>
      <w:r w:rsidR="006015D7" w:rsidRPr="0011654C">
        <w:rPr>
          <w:rFonts w:ascii="Californian FB" w:eastAsia="Calibri" w:hAnsi="Californian FB" w:cs="Californian FB"/>
          <w:snapToGrid/>
          <w:sz w:val="20"/>
        </w:rPr>
        <w:t>__</w:t>
      </w:r>
      <w:r w:rsidRPr="0011654C">
        <w:rPr>
          <w:rFonts w:ascii="Californian FB" w:eastAsia="Calibri" w:hAnsi="Californian FB" w:cs="Californian FB"/>
          <w:snapToGrid/>
          <w:sz w:val="20"/>
        </w:rPr>
        <w:t>____________________________</w:t>
      </w:r>
      <w:r w:rsidR="006015D7" w:rsidRPr="0011654C">
        <w:rPr>
          <w:rFonts w:ascii="Californian FB" w:eastAsia="Calibri" w:hAnsi="Californian FB" w:cs="Californian FB"/>
          <w:snapToGrid/>
          <w:sz w:val="20"/>
        </w:rPr>
        <w:t>__________</w:t>
      </w:r>
      <w:r w:rsidRPr="0011654C">
        <w:rPr>
          <w:rFonts w:ascii="Californian FB" w:eastAsia="Calibri" w:hAnsi="Californian FB" w:cs="Californian FB"/>
          <w:snapToGrid/>
          <w:sz w:val="20"/>
        </w:rPr>
        <w:t>____</w:t>
      </w:r>
    </w:p>
    <w:p w14:paraId="362B7142" w14:textId="77777777" w:rsidR="007279B6" w:rsidRPr="0011654C" w:rsidRDefault="007279B6" w:rsidP="00C67349">
      <w:pPr>
        <w:widowControl/>
        <w:kinsoku w:val="0"/>
        <w:overflowPunct w:val="0"/>
        <w:autoSpaceDE w:val="0"/>
        <w:autoSpaceDN w:val="0"/>
        <w:adjustRightInd w:val="0"/>
        <w:ind w:left="155"/>
        <w:rPr>
          <w:rFonts w:ascii="Californian FB" w:eastAsia="Calibri" w:hAnsi="Californian FB" w:cs="Californian FB"/>
          <w:snapToGrid/>
          <w:w w:val="99"/>
          <w:sz w:val="20"/>
        </w:rPr>
      </w:pPr>
    </w:p>
    <w:p w14:paraId="3BA4BDEE" w14:textId="62A1777B" w:rsidR="00CC10FD" w:rsidRPr="0011654C" w:rsidRDefault="007279B6" w:rsidP="00180652">
      <w:pPr>
        <w:widowControl/>
        <w:kinsoku w:val="0"/>
        <w:overflowPunct w:val="0"/>
        <w:autoSpaceDE w:val="0"/>
        <w:autoSpaceDN w:val="0"/>
        <w:adjustRightInd w:val="0"/>
        <w:spacing w:before="60"/>
        <w:ind w:right="198"/>
        <w:jc w:val="both"/>
        <w:rPr>
          <w:rFonts w:ascii="Californian FB" w:eastAsia="Calibri" w:hAnsi="Californian FB" w:cs="Californian FB"/>
          <w:i/>
          <w:iCs/>
          <w:snapToGrid/>
          <w:sz w:val="20"/>
        </w:rPr>
      </w:pPr>
      <w:r w:rsidRPr="0011654C">
        <w:rPr>
          <w:rFonts w:ascii="Californian FB" w:eastAsia="Calibri" w:hAnsi="Californian FB" w:cs="Californian FB"/>
          <w:snapToGrid/>
          <w:sz w:val="20"/>
        </w:rPr>
        <w:t>NOTE:</w:t>
      </w:r>
      <w:r w:rsidR="005E63DE">
        <w:rPr>
          <w:rFonts w:ascii="Californian FB" w:eastAsia="Calibri" w:hAnsi="Californian FB" w:cs="Californian FB"/>
          <w:snapToGrid/>
          <w:sz w:val="20"/>
        </w:rPr>
        <w:t xml:space="preserve"> </w:t>
      </w:r>
      <w:r w:rsidRPr="0011654C">
        <w:rPr>
          <w:rFonts w:ascii="Californian FB" w:eastAsia="Calibri" w:hAnsi="Californian FB" w:cs="Californian FB"/>
          <w:snapToGrid/>
          <w:sz w:val="20"/>
        </w:rPr>
        <w:t>It is the part-time faculty member’s responsibility to provide current information.</w:t>
      </w:r>
      <w:r w:rsidR="005E63DE">
        <w:rPr>
          <w:rFonts w:ascii="Californian FB" w:eastAsia="Calibri" w:hAnsi="Californian FB" w:cs="Californian FB"/>
          <w:snapToGrid/>
          <w:sz w:val="20"/>
        </w:rPr>
        <w:t xml:space="preserve"> </w:t>
      </w:r>
      <w:r w:rsidRPr="0011654C">
        <w:rPr>
          <w:rFonts w:ascii="Californian FB" w:eastAsia="Calibri" w:hAnsi="Californian FB" w:cs="Californian FB"/>
          <w:snapToGrid/>
          <w:sz w:val="20"/>
        </w:rPr>
        <w:t>The University will rely on the availability form which has been filed until it is updated.</w:t>
      </w:r>
      <w:r w:rsidR="005E63DE">
        <w:rPr>
          <w:rFonts w:ascii="Californian FB" w:eastAsia="Calibri" w:hAnsi="Californian FB" w:cs="Californian FB"/>
          <w:snapToGrid/>
          <w:sz w:val="20"/>
        </w:rPr>
        <w:t xml:space="preserve"> </w:t>
      </w:r>
      <w:r w:rsidRPr="0011654C">
        <w:rPr>
          <w:rFonts w:ascii="Californian FB" w:eastAsia="Calibri" w:hAnsi="Californian FB" w:cs="Californian FB"/>
          <w:snapToGrid/>
          <w:sz w:val="20"/>
        </w:rPr>
        <w:t xml:space="preserve">A part-time faculty member is not eligible for assignment unless an availability form has been filed. </w:t>
      </w:r>
      <w:r w:rsidRPr="0011654C">
        <w:rPr>
          <w:rFonts w:ascii="Californian FB" w:eastAsia="Calibri" w:hAnsi="Californian FB" w:cs="Californian FB"/>
          <w:snapToGrid/>
          <w:sz w:val="20"/>
        </w:rPr>
        <w:tab/>
      </w:r>
      <w:r w:rsidRPr="0011654C">
        <w:rPr>
          <w:rFonts w:ascii="Californian FB" w:eastAsia="Calibri" w:hAnsi="Californian FB" w:cs="Californian FB"/>
          <w:snapToGrid/>
          <w:sz w:val="20"/>
        </w:rPr>
        <w:tab/>
      </w:r>
      <w:r w:rsidR="00BA3365" w:rsidRPr="0011654C">
        <w:rPr>
          <w:rFonts w:ascii="Californian FB" w:eastAsia="Calibri" w:hAnsi="Californian FB" w:cs="Californian FB"/>
          <w:snapToGrid/>
          <w:sz w:val="20"/>
        </w:rPr>
        <w:tab/>
      </w:r>
      <w:r w:rsidR="00BA3365" w:rsidRPr="0011654C">
        <w:rPr>
          <w:rFonts w:ascii="Californian FB" w:eastAsia="Calibri" w:hAnsi="Californian FB" w:cs="Californian FB"/>
          <w:snapToGrid/>
          <w:sz w:val="20"/>
        </w:rPr>
        <w:tab/>
      </w:r>
      <w:r w:rsidR="00BA3365" w:rsidRPr="0011654C">
        <w:rPr>
          <w:rFonts w:ascii="Californian FB" w:eastAsia="Calibri" w:hAnsi="Californian FB" w:cs="Californian FB"/>
          <w:snapToGrid/>
          <w:sz w:val="20"/>
        </w:rPr>
        <w:tab/>
      </w:r>
      <w:r w:rsidR="00BA3365" w:rsidRPr="0011654C">
        <w:rPr>
          <w:rFonts w:ascii="Californian FB" w:eastAsia="Calibri" w:hAnsi="Californian FB" w:cs="Californian FB"/>
          <w:snapToGrid/>
          <w:sz w:val="20"/>
        </w:rPr>
        <w:tab/>
      </w:r>
      <w:r w:rsidR="00BA3365" w:rsidRPr="0011654C">
        <w:rPr>
          <w:rFonts w:ascii="Californian FB" w:eastAsia="Calibri" w:hAnsi="Californian FB" w:cs="Californian FB"/>
          <w:snapToGrid/>
          <w:sz w:val="20"/>
        </w:rPr>
        <w:tab/>
      </w:r>
      <w:r w:rsidR="00BA3365" w:rsidRPr="0011654C">
        <w:rPr>
          <w:rFonts w:ascii="Californian FB" w:eastAsia="Calibri" w:hAnsi="Californian FB" w:cs="Californian FB"/>
          <w:snapToGrid/>
          <w:sz w:val="20"/>
        </w:rPr>
        <w:tab/>
      </w:r>
      <w:r w:rsidR="00F85692" w:rsidRPr="0011654C">
        <w:rPr>
          <w:rFonts w:ascii="Californian FB" w:eastAsia="Calibri" w:hAnsi="Californian FB" w:cs="Californian FB"/>
          <w:snapToGrid/>
          <w:sz w:val="20"/>
        </w:rPr>
        <w:tab/>
      </w:r>
      <w:r w:rsidR="00BA3365" w:rsidRPr="0011654C">
        <w:rPr>
          <w:rFonts w:ascii="Californian FB" w:eastAsia="Calibri" w:hAnsi="Californian FB" w:cs="Californian FB"/>
          <w:snapToGrid/>
          <w:sz w:val="20"/>
        </w:rPr>
        <w:tab/>
      </w:r>
      <w:r w:rsidR="000D27B4" w:rsidRPr="0011654C">
        <w:rPr>
          <w:rFonts w:ascii="Californian FB" w:eastAsia="Calibri" w:hAnsi="Californian FB" w:cs="Californian FB"/>
          <w:snapToGrid/>
          <w:sz w:val="20"/>
        </w:rPr>
        <w:tab/>
      </w:r>
      <w:r w:rsidR="000D27B4" w:rsidRPr="0011654C">
        <w:rPr>
          <w:rFonts w:ascii="Californian FB" w:eastAsia="Calibri" w:hAnsi="Californian FB" w:cs="Californian FB"/>
          <w:snapToGrid/>
          <w:sz w:val="20"/>
        </w:rPr>
        <w:tab/>
      </w:r>
      <w:r w:rsidR="000D27B4" w:rsidRPr="0011654C">
        <w:rPr>
          <w:rFonts w:ascii="Californian FB" w:eastAsia="Calibri" w:hAnsi="Californian FB" w:cs="Californian FB"/>
          <w:snapToGrid/>
          <w:sz w:val="20"/>
        </w:rPr>
        <w:tab/>
      </w:r>
      <w:r w:rsidR="00180652" w:rsidRPr="0011654C">
        <w:rPr>
          <w:rFonts w:ascii="Californian FB" w:eastAsia="Calibri" w:hAnsi="Californian FB" w:cs="Californian FB"/>
          <w:snapToGrid/>
          <w:sz w:val="20"/>
        </w:rPr>
        <w:tab/>
      </w:r>
      <w:r w:rsidR="00180652" w:rsidRPr="0011654C">
        <w:rPr>
          <w:rFonts w:ascii="Californian FB" w:eastAsia="Calibri" w:hAnsi="Californian FB" w:cs="Californian FB"/>
          <w:snapToGrid/>
          <w:sz w:val="20"/>
        </w:rPr>
        <w:tab/>
      </w:r>
      <w:r w:rsidR="00180652" w:rsidRPr="0011654C">
        <w:rPr>
          <w:rFonts w:ascii="Californian FB" w:eastAsia="Calibri" w:hAnsi="Californian FB" w:cs="Californian FB"/>
          <w:i/>
          <w:iCs/>
          <w:snapToGrid/>
          <w:sz w:val="20"/>
        </w:rPr>
        <w:t xml:space="preserve">Revised: </w:t>
      </w:r>
      <w:r w:rsidR="00FB3BBC">
        <w:rPr>
          <w:rFonts w:ascii="Californian FB" w:eastAsia="Calibri" w:hAnsi="Californian FB" w:cs="Californian FB"/>
          <w:i/>
          <w:iCs/>
          <w:snapToGrid/>
          <w:sz w:val="20"/>
        </w:rPr>
        <w:t>December 2023</w:t>
      </w:r>
    </w:p>
    <w:p w14:paraId="3A171BD8" w14:textId="77777777" w:rsidR="00977D45" w:rsidRPr="0011654C" w:rsidRDefault="00977D45" w:rsidP="00977D45">
      <w:pPr>
        <w:widowControl/>
        <w:kinsoku w:val="0"/>
        <w:overflowPunct w:val="0"/>
        <w:autoSpaceDE w:val="0"/>
        <w:autoSpaceDN w:val="0"/>
        <w:adjustRightInd w:val="0"/>
        <w:spacing w:before="60"/>
        <w:ind w:right="198"/>
        <w:rPr>
          <w:rFonts w:ascii="Californian FB" w:eastAsia="Calibri" w:hAnsi="Californian FB" w:cs="Californian FB"/>
          <w:i/>
          <w:iCs/>
          <w:snapToGrid/>
          <w:sz w:val="20"/>
        </w:rPr>
      </w:pPr>
      <w:r w:rsidRPr="0011654C">
        <w:rPr>
          <w:rFonts w:ascii="Californian FB" w:eastAsia="Calibri" w:hAnsi="Californian FB" w:cs="Californian FB"/>
          <w:i/>
          <w:iCs/>
          <w:snapToGrid/>
          <w:sz w:val="20"/>
        </w:rPr>
        <w:br w:type="page"/>
      </w:r>
    </w:p>
    <w:p w14:paraId="2393F2C8" w14:textId="77777777" w:rsidR="00F81E51" w:rsidRPr="0011654C" w:rsidRDefault="00396D07" w:rsidP="008D30E0">
      <w:pPr>
        <w:pStyle w:val="Heading3"/>
        <w:rPr>
          <w:rFonts w:eastAsia="Calibri"/>
          <w:sz w:val="24"/>
          <w:szCs w:val="24"/>
        </w:rPr>
      </w:pPr>
      <w:bookmarkStart w:id="63" w:name="_Toc157696846"/>
      <w:r w:rsidRPr="0011654C">
        <w:rPr>
          <w:rFonts w:eastAsia="Calibri"/>
          <w:sz w:val="24"/>
          <w:szCs w:val="24"/>
        </w:rPr>
        <w:lastRenderedPageBreak/>
        <w:t>Appendix B – Part-time Faculty Grievance Form</w:t>
      </w:r>
      <w:bookmarkEnd w:id="63"/>
    </w:p>
    <w:p w14:paraId="7DD596CE" w14:textId="77777777" w:rsidR="00396D07" w:rsidRPr="0011654C" w:rsidRDefault="00396D07" w:rsidP="00396D07">
      <w:pPr>
        <w:jc w:val="center"/>
        <w:rPr>
          <w:rFonts w:eastAsia="Calibri"/>
          <w:b/>
          <w:snapToGrid/>
          <w:sz w:val="22"/>
          <w:szCs w:val="22"/>
        </w:rPr>
      </w:pPr>
    </w:p>
    <w:p w14:paraId="060746DD" w14:textId="77777777" w:rsidR="00396D07" w:rsidRPr="0011654C" w:rsidRDefault="00396D07" w:rsidP="00931762">
      <w:pPr>
        <w:spacing w:after="120"/>
        <w:jc w:val="center"/>
        <w:rPr>
          <w:rFonts w:ascii="Arial" w:eastAsia="Calibri" w:hAnsi="Arial" w:cs="Arial"/>
          <w:snapToGrid/>
          <w:szCs w:val="24"/>
        </w:rPr>
      </w:pPr>
      <w:r w:rsidRPr="0011654C">
        <w:rPr>
          <w:rFonts w:ascii="Arial" w:eastAsia="Calibri" w:hAnsi="Arial" w:cs="Arial"/>
          <w:snapToGrid/>
          <w:szCs w:val="24"/>
        </w:rPr>
        <w:t>UNIVERSITY OF MAINE SYSTEM AND</w:t>
      </w:r>
    </w:p>
    <w:p w14:paraId="603640A9" w14:textId="77777777" w:rsidR="00396D07" w:rsidRPr="0011654C" w:rsidRDefault="00396D07" w:rsidP="00931762">
      <w:pPr>
        <w:spacing w:after="120"/>
        <w:jc w:val="center"/>
        <w:rPr>
          <w:rFonts w:ascii="Arial" w:eastAsia="Calibri" w:hAnsi="Arial" w:cs="Arial"/>
          <w:snapToGrid/>
          <w:szCs w:val="24"/>
        </w:rPr>
      </w:pPr>
      <w:r w:rsidRPr="0011654C">
        <w:rPr>
          <w:rFonts w:ascii="Arial" w:eastAsia="Calibri" w:hAnsi="Arial" w:cs="Arial"/>
          <w:snapToGrid/>
          <w:szCs w:val="24"/>
        </w:rPr>
        <w:t>AMERICAN FEDERATION OF TEACHERS LOCAL 4593</w:t>
      </w:r>
    </w:p>
    <w:p w14:paraId="1C5B6BF6" w14:textId="77777777" w:rsidR="00396D07" w:rsidRPr="0011654C" w:rsidRDefault="00396D07" w:rsidP="00931762">
      <w:pPr>
        <w:spacing w:after="120"/>
        <w:jc w:val="center"/>
        <w:rPr>
          <w:rFonts w:ascii="Californian FB" w:eastAsia="Calibri" w:hAnsi="Californian FB"/>
          <w:snapToGrid/>
          <w:szCs w:val="24"/>
        </w:rPr>
      </w:pPr>
      <w:r w:rsidRPr="0011654C">
        <w:rPr>
          <w:rFonts w:ascii="Californian FB" w:eastAsia="Calibri" w:hAnsi="Californian FB"/>
          <w:snapToGrid/>
          <w:szCs w:val="24"/>
        </w:rPr>
        <w:t>Part-Time Faculty Grievance Form</w:t>
      </w:r>
    </w:p>
    <w:p w14:paraId="7A498AAA" w14:textId="77777777" w:rsidR="00396D07" w:rsidRPr="0011654C" w:rsidRDefault="00396D07" w:rsidP="00396D07">
      <w:pPr>
        <w:jc w:val="center"/>
        <w:rPr>
          <w:rFonts w:ascii="Arial" w:eastAsia="Calibri" w:hAnsi="Arial" w:cs="Arial"/>
          <w:snapToGrid/>
          <w:sz w:val="16"/>
          <w:szCs w:val="16"/>
        </w:rPr>
      </w:pPr>
    </w:p>
    <w:p w14:paraId="725994D7" w14:textId="77777777" w:rsidR="00396D07" w:rsidRPr="0011654C" w:rsidRDefault="00396D07" w:rsidP="00396D07">
      <w:pPr>
        <w:rPr>
          <w:rFonts w:ascii="Arial" w:eastAsia="Calibri" w:hAnsi="Arial" w:cs="Arial"/>
          <w:snapToGrid/>
          <w:sz w:val="22"/>
          <w:szCs w:val="22"/>
        </w:rPr>
      </w:pPr>
      <w:r w:rsidRPr="0011654C">
        <w:rPr>
          <w:rFonts w:ascii="Arial" w:eastAsia="Calibri" w:hAnsi="Arial" w:cs="Arial"/>
          <w:snapToGrid/>
          <w:sz w:val="22"/>
          <w:szCs w:val="22"/>
        </w:rPr>
        <w:tab/>
      </w:r>
      <w:r w:rsidRPr="0011654C">
        <w:rPr>
          <w:rFonts w:ascii="Arial" w:eastAsia="Calibri" w:hAnsi="Arial" w:cs="Arial"/>
          <w:snapToGrid/>
          <w:sz w:val="22"/>
          <w:szCs w:val="22"/>
        </w:rPr>
        <w:tab/>
      </w:r>
      <w:r w:rsidR="00E45DE2" w:rsidRPr="0011654C">
        <w:rPr>
          <w:rFonts w:ascii="Arial" w:eastAsia="Calibri" w:hAnsi="Arial" w:cs="Arial"/>
          <w:snapToGrid/>
          <w:sz w:val="22"/>
          <w:szCs w:val="22"/>
        </w:rPr>
        <w:tab/>
      </w:r>
      <w:r w:rsidRPr="0011654C">
        <w:rPr>
          <w:rFonts w:ascii="Californian FB" w:eastAsia="Calibri" w:hAnsi="Californian FB" w:cs="Arial"/>
          <w:snapToGrid/>
          <w:sz w:val="22"/>
          <w:szCs w:val="22"/>
        </w:rPr>
        <w:t>Grievance Step (check one)</w:t>
      </w:r>
      <w:r w:rsidR="00E45DE2" w:rsidRPr="0011654C">
        <w:rPr>
          <w:rFonts w:ascii="Californian FB" w:eastAsia="Calibri" w:hAnsi="Californian FB" w:cs="Arial"/>
          <w:snapToGrid/>
          <w:sz w:val="22"/>
          <w:szCs w:val="22"/>
        </w:rPr>
        <w:t>:</w:t>
      </w:r>
      <w:r w:rsidRPr="0011654C">
        <w:rPr>
          <w:rFonts w:ascii="Arial" w:eastAsia="Calibri" w:hAnsi="Arial" w:cs="Arial"/>
          <w:snapToGrid/>
          <w:sz w:val="22"/>
          <w:szCs w:val="22"/>
        </w:rPr>
        <w:tab/>
      </w:r>
      <w:r w:rsidRPr="0011654C">
        <w:rPr>
          <w:rFonts w:ascii="Arial" w:eastAsia="Calibri" w:hAnsi="Arial" w:cs="Arial"/>
          <w:snapToGrid/>
          <w:sz w:val="22"/>
          <w:szCs w:val="22"/>
        </w:rPr>
        <w:tab/>
      </w:r>
      <w:r w:rsidRPr="0011654C">
        <w:rPr>
          <w:rFonts w:ascii="Arial" w:eastAsia="Calibri" w:hAnsi="Arial" w:cs="Arial"/>
          <w:snapToGrid/>
          <w:sz w:val="22"/>
          <w:szCs w:val="22"/>
        </w:rPr>
        <w:tab/>
        <w:t>___</w:t>
      </w:r>
      <w:r w:rsidRPr="0011654C">
        <w:rPr>
          <w:rFonts w:ascii="Californian FB" w:eastAsia="Calibri" w:hAnsi="Californian FB" w:cs="Arial"/>
          <w:snapToGrid/>
          <w:sz w:val="22"/>
          <w:szCs w:val="22"/>
        </w:rPr>
        <w:t>Step 1</w:t>
      </w:r>
      <w:r w:rsidRPr="0011654C">
        <w:rPr>
          <w:rFonts w:ascii="Arial" w:eastAsia="Calibri" w:hAnsi="Arial" w:cs="Arial"/>
          <w:snapToGrid/>
          <w:sz w:val="22"/>
          <w:szCs w:val="22"/>
        </w:rPr>
        <w:tab/>
      </w:r>
      <w:r w:rsidRPr="0011654C">
        <w:rPr>
          <w:rFonts w:ascii="Arial" w:eastAsia="Calibri" w:hAnsi="Arial" w:cs="Arial"/>
          <w:snapToGrid/>
          <w:sz w:val="22"/>
          <w:szCs w:val="22"/>
        </w:rPr>
        <w:tab/>
        <w:t>___</w:t>
      </w:r>
      <w:r w:rsidRPr="0011654C">
        <w:rPr>
          <w:rFonts w:ascii="Californian FB" w:eastAsia="Calibri" w:hAnsi="Californian FB" w:cs="Arial"/>
          <w:snapToGrid/>
          <w:sz w:val="22"/>
          <w:szCs w:val="22"/>
        </w:rPr>
        <w:t>Step 2</w:t>
      </w:r>
      <w:r w:rsidRPr="0011654C">
        <w:rPr>
          <w:rFonts w:ascii="Arial" w:eastAsia="Calibri" w:hAnsi="Arial" w:cs="Arial"/>
          <w:snapToGrid/>
          <w:sz w:val="22"/>
          <w:szCs w:val="22"/>
        </w:rPr>
        <w:tab/>
      </w:r>
      <w:r w:rsidRPr="0011654C">
        <w:rPr>
          <w:rFonts w:ascii="Arial" w:eastAsia="Calibri" w:hAnsi="Arial" w:cs="Arial"/>
          <w:snapToGrid/>
          <w:sz w:val="22"/>
          <w:szCs w:val="22"/>
        </w:rPr>
        <w:tab/>
        <w:t>___</w:t>
      </w:r>
      <w:r w:rsidRPr="0011654C">
        <w:rPr>
          <w:rFonts w:ascii="Californian FB" w:eastAsia="Calibri" w:hAnsi="Californian FB" w:cs="Arial"/>
          <w:snapToGrid/>
          <w:sz w:val="22"/>
          <w:szCs w:val="22"/>
        </w:rPr>
        <w:t>Step 3</w:t>
      </w:r>
    </w:p>
    <w:p w14:paraId="71AFEA53" w14:textId="77777777" w:rsidR="00396D07" w:rsidRPr="0011654C" w:rsidRDefault="00396D07" w:rsidP="00396D07">
      <w:pPr>
        <w:rPr>
          <w:rFonts w:ascii="Arial" w:eastAsia="Calibri" w:hAnsi="Arial" w:cs="Arial"/>
          <w:snapToGrid/>
          <w:sz w:val="22"/>
          <w:szCs w:val="22"/>
        </w:rPr>
      </w:pPr>
      <w:r w:rsidRPr="0011654C">
        <w:rPr>
          <w:rFonts w:ascii="Arial" w:eastAsia="Calibri" w:hAnsi="Arial" w:cs="Arial"/>
          <w:snapToGrid/>
          <w:sz w:val="22"/>
          <w:szCs w:val="22"/>
        </w:rPr>
        <w:tab/>
      </w:r>
      <w:r w:rsidRPr="0011654C">
        <w:rPr>
          <w:rFonts w:ascii="Arial" w:eastAsia="Calibri" w:hAnsi="Arial" w:cs="Arial"/>
          <w:snapToGrid/>
          <w:sz w:val="22"/>
          <w:szCs w:val="22"/>
        </w:rPr>
        <w:tab/>
      </w:r>
      <w:r w:rsidRPr="0011654C">
        <w:rPr>
          <w:rFonts w:ascii="Arial" w:eastAsia="Calibri" w:hAnsi="Arial" w:cs="Arial"/>
          <w:snapToGrid/>
          <w:sz w:val="22"/>
          <w:szCs w:val="22"/>
        </w:rPr>
        <w:tab/>
      </w:r>
      <w:r w:rsidRPr="0011654C">
        <w:rPr>
          <w:rFonts w:ascii="Arial" w:eastAsia="Calibri" w:hAnsi="Arial" w:cs="Arial"/>
          <w:snapToGrid/>
          <w:sz w:val="22"/>
          <w:szCs w:val="22"/>
        </w:rPr>
        <w:tab/>
      </w:r>
    </w:p>
    <w:p w14:paraId="04BD537D" w14:textId="77777777" w:rsidR="00396D07" w:rsidRPr="0011654C" w:rsidRDefault="00396D07" w:rsidP="00396D07">
      <w:pPr>
        <w:rPr>
          <w:rFonts w:ascii="Arial" w:eastAsia="Calibri" w:hAnsi="Arial" w:cs="Arial"/>
          <w:snapToGrid/>
          <w:sz w:val="22"/>
          <w:szCs w:val="22"/>
        </w:rPr>
      </w:pPr>
      <w:r w:rsidRPr="0011654C">
        <w:rPr>
          <w:rFonts w:ascii="Arial" w:eastAsia="Calibri" w:hAnsi="Arial" w:cs="Arial"/>
          <w:snapToGrid/>
          <w:sz w:val="22"/>
          <w:szCs w:val="22"/>
        </w:rPr>
        <w:tab/>
      </w:r>
      <w:r w:rsidRPr="0011654C">
        <w:rPr>
          <w:rFonts w:ascii="Arial" w:eastAsia="Calibri" w:hAnsi="Arial" w:cs="Arial"/>
          <w:snapToGrid/>
          <w:sz w:val="22"/>
          <w:szCs w:val="22"/>
        </w:rPr>
        <w:tab/>
      </w:r>
      <w:r w:rsidRPr="0011654C">
        <w:rPr>
          <w:rFonts w:ascii="Arial" w:eastAsia="Calibri" w:hAnsi="Arial" w:cs="Arial"/>
          <w:snapToGrid/>
          <w:sz w:val="22"/>
          <w:szCs w:val="22"/>
        </w:rPr>
        <w:tab/>
      </w:r>
      <w:r w:rsidRPr="0011654C">
        <w:rPr>
          <w:rFonts w:ascii="Arial" w:eastAsia="Calibri" w:hAnsi="Arial" w:cs="Arial"/>
          <w:snapToGrid/>
          <w:sz w:val="22"/>
          <w:szCs w:val="22"/>
        </w:rPr>
        <w:tab/>
      </w:r>
      <w:r w:rsidRPr="0011654C">
        <w:rPr>
          <w:rFonts w:ascii="Arial" w:eastAsia="Calibri" w:hAnsi="Arial" w:cs="Arial"/>
          <w:snapToGrid/>
          <w:sz w:val="22"/>
          <w:szCs w:val="22"/>
        </w:rPr>
        <w:tab/>
      </w:r>
      <w:r w:rsidRPr="0011654C">
        <w:rPr>
          <w:rFonts w:ascii="Arial" w:eastAsia="Calibri" w:hAnsi="Arial" w:cs="Arial"/>
          <w:snapToGrid/>
          <w:sz w:val="22"/>
          <w:szCs w:val="22"/>
        </w:rPr>
        <w:tab/>
      </w:r>
      <w:r w:rsidRPr="0011654C">
        <w:rPr>
          <w:rFonts w:ascii="Arial" w:eastAsia="Calibri" w:hAnsi="Arial" w:cs="Arial"/>
          <w:snapToGrid/>
          <w:sz w:val="22"/>
          <w:szCs w:val="22"/>
        </w:rPr>
        <w:tab/>
      </w:r>
      <w:r w:rsidRPr="0011654C">
        <w:rPr>
          <w:rFonts w:ascii="Arial" w:eastAsia="Calibri" w:hAnsi="Arial" w:cs="Arial"/>
          <w:snapToGrid/>
          <w:sz w:val="22"/>
          <w:szCs w:val="22"/>
        </w:rPr>
        <w:tab/>
      </w:r>
      <w:r w:rsidRPr="0011654C">
        <w:rPr>
          <w:rFonts w:ascii="Arial" w:eastAsia="Calibri" w:hAnsi="Arial" w:cs="Arial"/>
          <w:snapToGrid/>
          <w:sz w:val="22"/>
          <w:szCs w:val="22"/>
        </w:rPr>
        <w:tab/>
      </w:r>
      <w:r w:rsidRPr="0011654C">
        <w:rPr>
          <w:rFonts w:ascii="Arial" w:eastAsia="Calibri" w:hAnsi="Arial" w:cs="Arial"/>
          <w:snapToGrid/>
          <w:sz w:val="22"/>
          <w:szCs w:val="22"/>
        </w:rPr>
        <w:tab/>
      </w:r>
      <w:r w:rsidRPr="0011654C">
        <w:rPr>
          <w:rFonts w:ascii="Arial" w:eastAsia="Calibri" w:hAnsi="Arial" w:cs="Arial"/>
          <w:snapToGrid/>
          <w:sz w:val="22"/>
          <w:szCs w:val="22"/>
        </w:rPr>
        <w:tab/>
      </w:r>
      <w:r w:rsidRPr="0011654C">
        <w:rPr>
          <w:rFonts w:ascii="Arial" w:eastAsia="Calibri" w:hAnsi="Arial" w:cs="Arial"/>
          <w:snapToGrid/>
          <w:sz w:val="22"/>
          <w:szCs w:val="22"/>
        </w:rPr>
        <w:tab/>
      </w:r>
      <w:r w:rsidRPr="0011654C">
        <w:rPr>
          <w:rFonts w:ascii="Arial" w:eastAsia="Calibri" w:hAnsi="Arial" w:cs="Arial"/>
          <w:snapToGrid/>
          <w:sz w:val="22"/>
          <w:szCs w:val="22"/>
        </w:rPr>
        <w:tab/>
      </w:r>
      <w:r w:rsidRPr="0011654C">
        <w:rPr>
          <w:rFonts w:ascii="Arial" w:eastAsia="Calibri" w:hAnsi="Arial" w:cs="Arial"/>
          <w:snapToGrid/>
          <w:sz w:val="22"/>
          <w:szCs w:val="22"/>
        </w:rPr>
        <w:tab/>
      </w:r>
      <w:r w:rsidR="00E45DE2" w:rsidRPr="0011654C">
        <w:rPr>
          <w:rFonts w:ascii="Arial" w:eastAsia="Calibri" w:hAnsi="Arial" w:cs="Arial"/>
          <w:snapToGrid/>
          <w:sz w:val="22"/>
          <w:szCs w:val="22"/>
        </w:rPr>
        <w:tab/>
      </w:r>
      <w:r w:rsidR="00E45DE2" w:rsidRPr="0011654C">
        <w:rPr>
          <w:rFonts w:ascii="Arial" w:eastAsia="Calibri" w:hAnsi="Arial" w:cs="Arial"/>
          <w:snapToGrid/>
          <w:sz w:val="22"/>
          <w:szCs w:val="22"/>
        </w:rPr>
        <w:tab/>
      </w:r>
      <w:r w:rsidRPr="0011654C">
        <w:rPr>
          <w:rFonts w:ascii="Californian FB" w:eastAsia="Calibri" w:hAnsi="Californian FB" w:cs="Arial"/>
          <w:snapToGrid/>
          <w:sz w:val="22"/>
          <w:szCs w:val="22"/>
        </w:rPr>
        <w:t>Grievance #</w:t>
      </w:r>
      <w:r w:rsidRPr="0011654C">
        <w:rPr>
          <w:rFonts w:ascii="Arial" w:eastAsia="Calibri" w:hAnsi="Arial" w:cs="Arial"/>
          <w:snapToGrid/>
          <w:sz w:val="22"/>
          <w:szCs w:val="22"/>
        </w:rPr>
        <w:t xml:space="preserve"> __________________</w:t>
      </w:r>
      <w:r w:rsidR="00E45DE2" w:rsidRPr="0011654C">
        <w:rPr>
          <w:rFonts w:ascii="Arial" w:eastAsia="Calibri" w:hAnsi="Arial" w:cs="Arial"/>
          <w:snapToGrid/>
          <w:sz w:val="22"/>
          <w:szCs w:val="22"/>
        </w:rPr>
        <w:t>__</w:t>
      </w:r>
      <w:r w:rsidRPr="0011654C">
        <w:rPr>
          <w:rFonts w:ascii="Arial" w:eastAsia="Calibri" w:hAnsi="Arial" w:cs="Arial"/>
          <w:snapToGrid/>
          <w:sz w:val="22"/>
          <w:szCs w:val="22"/>
        </w:rPr>
        <w:t>_</w:t>
      </w:r>
      <w:r w:rsidR="00213296" w:rsidRPr="0011654C">
        <w:rPr>
          <w:rFonts w:ascii="Arial" w:eastAsia="Calibri" w:hAnsi="Arial" w:cs="Arial"/>
          <w:snapToGrid/>
          <w:sz w:val="22"/>
          <w:szCs w:val="22"/>
        </w:rPr>
        <w:t>_</w:t>
      </w:r>
      <w:r w:rsidRPr="0011654C">
        <w:rPr>
          <w:rFonts w:ascii="Arial" w:eastAsia="Calibri" w:hAnsi="Arial" w:cs="Arial"/>
          <w:snapToGrid/>
          <w:sz w:val="22"/>
          <w:szCs w:val="22"/>
        </w:rPr>
        <w:t>___</w:t>
      </w:r>
    </w:p>
    <w:p w14:paraId="6E389416" w14:textId="77777777" w:rsidR="00396D07" w:rsidRPr="0011654C" w:rsidRDefault="00396D07" w:rsidP="00396D07">
      <w:pPr>
        <w:rPr>
          <w:rFonts w:ascii="Arial" w:eastAsia="Calibri" w:hAnsi="Arial" w:cs="Arial"/>
          <w:snapToGrid/>
          <w:sz w:val="18"/>
          <w:szCs w:val="18"/>
        </w:rPr>
      </w:pPr>
    </w:p>
    <w:p w14:paraId="0B95FA3E" w14:textId="677196ED" w:rsidR="00396D07" w:rsidRPr="0011654C" w:rsidRDefault="00396D07" w:rsidP="00396D07">
      <w:pPr>
        <w:rPr>
          <w:rFonts w:ascii="Arial" w:eastAsia="Calibri" w:hAnsi="Arial" w:cs="Arial"/>
          <w:snapToGrid/>
          <w:sz w:val="22"/>
          <w:szCs w:val="22"/>
        </w:rPr>
      </w:pPr>
      <w:r w:rsidRPr="0011654C">
        <w:rPr>
          <w:rFonts w:ascii="Californian FB" w:eastAsia="Calibri" w:hAnsi="Californian FB" w:cs="Arial"/>
          <w:snapToGrid/>
          <w:sz w:val="22"/>
          <w:szCs w:val="22"/>
        </w:rPr>
        <w:t>Grievant</w:t>
      </w:r>
      <w:r w:rsidRPr="0011654C">
        <w:rPr>
          <w:rFonts w:ascii="Arial" w:eastAsia="Calibri" w:hAnsi="Arial" w:cs="Arial"/>
          <w:snapToGrid/>
          <w:sz w:val="22"/>
          <w:szCs w:val="22"/>
        </w:rPr>
        <w:t>:</w:t>
      </w:r>
      <w:r w:rsidR="005E63DE">
        <w:rPr>
          <w:rFonts w:ascii="Arial" w:eastAsia="Calibri" w:hAnsi="Arial" w:cs="Arial"/>
          <w:snapToGrid/>
          <w:sz w:val="22"/>
          <w:szCs w:val="22"/>
        </w:rPr>
        <w:t xml:space="preserve"> </w:t>
      </w:r>
      <w:r w:rsidRPr="0011654C">
        <w:rPr>
          <w:rFonts w:ascii="Arial" w:eastAsia="Calibri" w:hAnsi="Arial" w:cs="Arial"/>
          <w:snapToGrid/>
          <w:sz w:val="22"/>
          <w:szCs w:val="22"/>
        </w:rPr>
        <w:t>______________________________________</w:t>
      </w:r>
      <w:r w:rsidRPr="0011654C">
        <w:rPr>
          <w:rFonts w:ascii="Arial" w:eastAsia="Calibri" w:hAnsi="Arial" w:cs="Arial"/>
          <w:snapToGrid/>
          <w:sz w:val="22"/>
          <w:szCs w:val="22"/>
        </w:rPr>
        <w:tab/>
      </w:r>
      <w:r w:rsidRPr="0011654C">
        <w:rPr>
          <w:rFonts w:ascii="Arial" w:eastAsia="Calibri" w:hAnsi="Arial" w:cs="Arial"/>
          <w:snapToGrid/>
          <w:sz w:val="22"/>
          <w:szCs w:val="22"/>
        </w:rPr>
        <w:tab/>
      </w:r>
      <w:r w:rsidR="00E45DE2" w:rsidRPr="0011654C">
        <w:rPr>
          <w:rFonts w:ascii="Arial" w:eastAsia="Calibri" w:hAnsi="Arial" w:cs="Arial"/>
          <w:snapToGrid/>
          <w:sz w:val="22"/>
          <w:szCs w:val="22"/>
        </w:rPr>
        <w:tab/>
      </w:r>
      <w:r w:rsidR="00E45DE2" w:rsidRPr="0011654C">
        <w:rPr>
          <w:rFonts w:ascii="Arial" w:eastAsia="Calibri" w:hAnsi="Arial" w:cs="Arial"/>
          <w:snapToGrid/>
          <w:sz w:val="22"/>
          <w:szCs w:val="22"/>
        </w:rPr>
        <w:tab/>
      </w:r>
      <w:r w:rsidRPr="0011654C">
        <w:rPr>
          <w:rFonts w:ascii="Californian FB" w:eastAsia="Calibri" w:hAnsi="Californian FB" w:cs="Arial"/>
          <w:snapToGrid/>
          <w:sz w:val="22"/>
          <w:szCs w:val="22"/>
        </w:rPr>
        <w:t>Date:</w:t>
      </w:r>
      <w:r w:rsidRPr="0011654C">
        <w:rPr>
          <w:rFonts w:ascii="Arial" w:eastAsia="Calibri" w:hAnsi="Arial" w:cs="Arial"/>
          <w:snapToGrid/>
          <w:sz w:val="22"/>
          <w:szCs w:val="22"/>
        </w:rPr>
        <w:t>_________________</w:t>
      </w:r>
      <w:r w:rsidR="00E45DE2" w:rsidRPr="0011654C">
        <w:rPr>
          <w:rFonts w:ascii="Arial" w:eastAsia="Calibri" w:hAnsi="Arial" w:cs="Arial"/>
          <w:snapToGrid/>
          <w:sz w:val="22"/>
          <w:szCs w:val="22"/>
        </w:rPr>
        <w:t>__</w:t>
      </w:r>
      <w:r w:rsidRPr="0011654C">
        <w:rPr>
          <w:rFonts w:ascii="Arial" w:eastAsia="Calibri" w:hAnsi="Arial" w:cs="Arial"/>
          <w:snapToGrid/>
          <w:sz w:val="22"/>
          <w:szCs w:val="22"/>
        </w:rPr>
        <w:t>__</w:t>
      </w:r>
    </w:p>
    <w:p w14:paraId="13ADE5E2" w14:textId="77777777" w:rsidR="00E45DE2" w:rsidRPr="0011654C" w:rsidRDefault="00E45DE2" w:rsidP="00396D07">
      <w:pPr>
        <w:rPr>
          <w:rFonts w:ascii="Arial" w:eastAsia="Calibri" w:hAnsi="Arial" w:cs="Arial"/>
          <w:snapToGrid/>
          <w:sz w:val="22"/>
          <w:szCs w:val="22"/>
        </w:rPr>
      </w:pPr>
    </w:p>
    <w:p w14:paraId="1158BBE9" w14:textId="0BB7FBDC" w:rsidR="00E45DE2" w:rsidRPr="0011654C" w:rsidRDefault="00E45DE2" w:rsidP="00396D07">
      <w:pPr>
        <w:rPr>
          <w:rFonts w:ascii="Arial" w:eastAsia="Calibri" w:hAnsi="Arial" w:cs="Arial"/>
          <w:snapToGrid/>
          <w:sz w:val="22"/>
          <w:szCs w:val="22"/>
        </w:rPr>
      </w:pPr>
      <w:r w:rsidRPr="0011654C">
        <w:rPr>
          <w:rFonts w:ascii="Californian FB" w:eastAsia="Calibri" w:hAnsi="Californian FB" w:cs="Arial"/>
          <w:snapToGrid/>
          <w:sz w:val="22"/>
          <w:szCs w:val="22"/>
        </w:rPr>
        <w:t>Department/Division/School/College:</w:t>
      </w:r>
      <w:r w:rsidR="005E63DE">
        <w:rPr>
          <w:rFonts w:ascii="Arial" w:eastAsia="Calibri" w:hAnsi="Arial" w:cs="Arial"/>
          <w:snapToGrid/>
          <w:sz w:val="22"/>
          <w:szCs w:val="22"/>
        </w:rPr>
        <w:t xml:space="preserve"> </w:t>
      </w:r>
      <w:r w:rsidRPr="0011654C">
        <w:rPr>
          <w:rFonts w:ascii="Arial" w:eastAsia="Calibri" w:hAnsi="Arial" w:cs="Arial"/>
          <w:snapToGrid/>
          <w:sz w:val="22"/>
          <w:szCs w:val="22"/>
        </w:rPr>
        <w:t>_____________________________________________</w:t>
      </w:r>
      <w:r w:rsidR="00213296" w:rsidRPr="0011654C">
        <w:rPr>
          <w:rFonts w:ascii="Arial" w:eastAsia="Calibri" w:hAnsi="Arial" w:cs="Arial"/>
          <w:snapToGrid/>
          <w:sz w:val="22"/>
          <w:szCs w:val="22"/>
        </w:rPr>
        <w:t>__</w:t>
      </w:r>
      <w:r w:rsidRPr="0011654C">
        <w:rPr>
          <w:rFonts w:ascii="Arial" w:eastAsia="Calibri" w:hAnsi="Arial" w:cs="Arial"/>
          <w:snapToGrid/>
          <w:sz w:val="22"/>
          <w:szCs w:val="22"/>
        </w:rPr>
        <w:t>______</w:t>
      </w:r>
    </w:p>
    <w:p w14:paraId="142DA4F3" w14:textId="77777777" w:rsidR="00E45DE2" w:rsidRPr="0011654C" w:rsidRDefault="00E45DE2" w:rsidP="00396D07">
      <w:pPr>
        <w:rPr>
          <w:rFonts w:ascii="Arial" w:eastAsia="Calibri" w:hAnsi="Arial" w:cs="Arial"/>
          <w:snapToGrid/>
          <w:sz w:val="22"/>
          <w:szCs w:val="22"/>
        </w:rPr>
      </w:pPr>
    </w:p>
    <w:p w14:paraId="361DC6CF" w14:textId="7F44FC3C" w:rsidR="00E45DE2" w:rsidRPr="0011654C" w:rsidRDefault="00E45DE2" w:rsidP="00396D07">
      <w:pPr>
        <w:rPr>
          <w:rFonts w:ascii="Arial" w:eastAsia="Calibri" w:hAnsi="Arial" w:cs="Arial"/>
          <w:snapToGrid/>
          <w:sz w:val="22"/>
          <w:szCs w:val="22"/>
        </w:rPr>
      </w:pPr>
      <w:r w:rsidRPr="0011654C">
        <w:rPr>
          <w:rFonts w:ascii="Californian FB" w:eastAsia="Calibri" w:hAnsi="Californian FB" w:cs="Arial"/>
          <w:snapToGrid/>
          <w:sz w:val="22"/>
          <w:szCs w:val="22"/>
        </w:rPr>
        <w:t>Campus:</w:t>
      </w:r>
      <w:r w:rsidR="005E63DE">
        <w:rPr>
          <w:rFonts w:ascii="Arial" w:eastAsia="Calibri" w:hAnsi="Arial" w:cs="Arial"/>
          <w:snapToGrid/>
          <w:sz w:val="22"/>
          <w:szCs w:val="22"/>
        </w:rPr>
        <w:t xml:space="preserve"> </w:t>
      </w:r>
      <w:r w:rsidRPr="0011654C">
        <w:rPr>
          <w:rFonts w:ascii="Arial" w:eastAsia="Calibri" w:hAnsi="Arial" w:cs="Arial"/>
          <w:snapToGrid/>
          <w:sz w:val="22"/>
          <w:szCs w:val="22"/>
        </w:rPr>
        <w:t xml:space="preserve"> ____</w:t>
      </w:r>
      <w:r w:rsidRPr="0011654C">
        <w:rPr>
          <w:rFonts w:ascii="Californian FB" w:eastAsia="Calibri" w:hAnsi="Californian FB" w:cs="Arial"/>
          <w:snapToGrid/>
          <w:sz w:val="22"/>
          <w:szCs w:val="22"/>
        </w:rPr>
        <w:t>UMA</w:t>
      </w:r>
      <w:r w:rsidR="005E63DE">
        <w:rPr>
          <w:rFonts w:ascii="Arial" w:eastAsia="Calibri" w:hAnsi="Arial" w:cs="Arial"/>
          <w:snapToGrid/>
          <w:sz w:val="16"/>
          <w:szCs w:val="16"/>
        </w:rPr>
        <w:t xml:space="preserve"> </w:t>
      </w:r>
      <w:r w:rsidRPr="0011654C">
        <w:rPr>
          <w:rFonts w:ascii="Arial" w:eastAsia="Calibri" w:hAnsi="Arial" w:cs="Arial"/>
          <w:snapToGrid/>
          <w:sz w:val="22"/>
          <w:szCs w:val="22"/>
        </w:rPr>
        <w:t>____</w:t>
      </w:r>
      <w:r w:rsidRPr="0011654C">
        <w:rPr>
          <w:rFonts w:ascii="Californian FB" w:eastAsia="Calibri" w:hAnsi="Californian FB" w:cs="Arial"/>
          <w:snapToGrid/>
          <w:sz w:val="22"/>
          <w:szCs w:val="22"/>
        </w:rPr>
        <w:t>UMF</w:t>
      </w:r>
      <w:r w:rsidR="005E63DE">
        <w:rPr>
          <w:rFonts w:ascii="Arial" w:eastAsia="Calibri" w:hAnsi="Arial" w:cs="Arial"/>
          <w:snapToGrid/>
          <w:sz w:val="16"/>
          <w:szCs w:val="16"/>
        </w:rPr>
        <w:t xml:space="preserve"> </w:t>
      </w:r>
      <w:r w:rsidRPr="0011654C">
        <w:rPr>
          <w:rFonts w:ascii="Arial" w:eastAsia="Calibri" w:hAnsi="Arial" w:cs="Arial"/>
          <w:snapToGrid/>
          <w:sz w:val="22"/>
          <w:szCs w:val="22"/>
        </w:rPr>
        <w:t>____</w:t>
      </w:r>
      <w:r w:rsidRPr="0011654C">
        <w:rPr>
          <w:rFonts w:ascii="Californian FB" w:eastAsia="Calibri" w:hAnsi="Californian FB" w:cs="Arial"/>
          <w:snapToGrid/>
          <w:sz w:val="22"/>
          <w:szCs w:val="22"/>
        </w:rPr>
        <w:t>UMFK</w:t>
      </w:r>
      <w:r w:rsidR="005E63DE">
        <w:rPr>
          <w:rFonts w:ascii="Arial" w:eastAsia="Calibri" w:hAnsi="Arial" w:cs="Arial"/>
          <w:snapToGrid/>
          <w:sz w:val="16"/>
          <w:szCs w:val="16"/>
        </w:rPr>
        <w:t xml:space="preserve"> </w:t>
      </w:r>
      <w:r w:rsidRPr="0011654C">
        <w:rPr>
          <w:rFonts w:ascii="Arial" w:eastAsia="Calibri" w:hAnsi="Arial" w:cs="Arial"/>
          <w:snapToGrid/>
          <w:sz w:val="22"/>
          <w:szCs w:val="22"/>
        </w:rPr>
        <w:t>____</w:t>
      </w:r>
      <w:r w:rsidRPr="0011654C">
        <w:rPr>
          <w:rFonts w:ascii="Californian FB" w:eastAsia="Calibri" w:hAnsi="Californian FB" w:cs="Arial"/>
          <w:snapToGrid/>
          <w:sz w:val="22"/>
          <w:szCs w:val="22"/>
        </w:rPr>
        <w:t>UMM</w:t>
      </w:r>
      <w:r w:rsidR="005E63DE">
        <w:rPr>
          <w:rFonts w:ascii="Arial" w:eastAsia="Calibri" w:hAnsi="Arial" w:cs="Arial"/>
          <w:snapToGrid/>
          <w:sz w:val="16"/>
          <w:szCs w:val="16"/>
        </w:rPr>
        <w:t xml:space="preserve"> </w:t>
      </w:r>
      <w:r w:rsidRPr="0011654C">
        <w:rPr>
          <w:rFonts w:ascii="Arial" w:eastAsia="Calibri" w:hAnsi="Arial" w:cs="Arial"/>
          <w:snapToGrid/>
          <w:sz w:val="22"/>
          <w:szCs w:val="22"/>
        </w:rPr>
        <w:t>____</w:t>
      </w:r>
      <w:r w:rsidRPr="0011654C">
        <w:rPr>
          <w:rFonts w:ascii="Californian FB" w:eastAsia="Calibri" w:hAnsi="Californian FB" w:cs="Arial"/>
          <w:snapToGrid/>
          <w:sz w:val="22"/>
          <w:szCs w:val="22"/>
        </w:rPr>
        <w:t>UM</w:t>
      </w:r>
      <w:r w:rsidR="005E63DE">
        <w:rPr>
          <w:rFonts w:ascii="Arial" w:eastAsia="Calibri" w:hAnsi="Arial" w:cs="Arial"/>
          <w:snapToGrid/>
          <w:sz w:val="16"/>
          <w:szCs w:val="16"/>
        </w:rPr>
        <w:t xml:space="preserve"> </w:t>
      </w:r>
      <w:r w:rsidRPr="0011654C">
        <w:rPr>
          <w:rFonts w:ascii="Arial" w:eastAsia="Calibri" w:hAnsi="Arial" w:cs="Arial"/>
          <w:snapToGrid/>
          <w:sz w:val="22"/>
          <w:szCs w:val="22"/>
        </w:rPr>
        <w:t>____</w:t>
      </w:r>
      <w:r w:rsidRPr="0011654C">
        <w:rPr>
          <w:rFonts w:ascii="Californian FB" w:eastAsia="Calibri" w:hAnsi="Californian FB" w:cs="Arial"/>
          <w:snapToGrid/>
          <w:sz w:val="22"/>
          <w:szCs w:val="22"/>
        </w:rPr>
        <w:t>USM</w:t>
      </w:r>
      <w:r w:rsidR="005E63DE">
        <w:rPr>
          <w:rFonts w:ascii="Arial" w:eastAsia="Calibri" w:hAnsi="Arial" w:cs="Arial"/>
          <w:snapToGrid/>
          <w:sz w:val="16"/>
          <w:szCs w:val="16"/>
        </w:rPr>
        <w:t xml:space="preserve"> </w:t>
      </w:r>
      <w:r w:rsidRPr="0011654C">
        <w:rPr>
          <w:rFonts w:ascii="Arial" w:eastAsia="Calibri" w:hAnsi="Arial" w:cs="Arial"/>
          <w:snapToGrid/>
          <w:sz w:val="22"/>
          <w:szCs w:val="22"/>
        </w:rPr>
        <w:t>____</w:t>
      </w:r>
      <w:r w:rsidRPr="0011654C">
        <w:rPr>
          <w:rFonts w:ascii="Californian FB" w:eastAsia="Calibri" w:hAnsi="Californian FB" w:cs="Arial"/>
          <w:snapToGrid/>
          <w:sz w:val="22"/>
          <w:szCs w:val="22"/>
        </w:rPr>
        <w:t>UMPI</w:t>
      </w:r>
      <w:r w:rsidR="005E63DE">
        <w:rPr>
          <w:rFonts w:ascii="Arial" w:eastAsia="Calibri" w:hAnsi="Arial" w:cs="Arial"/>
          <w:snapToGrid/>
          <w:sz w:val="16"/>
          <w:szCs w:val="16"/>
        </w:rPr>
        <w:t xml:space="preserve"> </w:t>
      </w:r>
      <w:r w:rsidRPr="0011654C">
        <w:rPr>
          <w:rFonts w:ascii="Arial" w:eastAsia="Calibri" w:hAnsi="Arial" w:cs="Arial"/>
          <w:snapToGrid/>
          <w:sz w:val="22"/>
          <w:szCs w:val="22"/>
        </w:rPr>
        <w:t>____</w:t>
      </w:r>
      <w:r w:rsidRPr="0011654C">
        <w:rPr>
          <w:rFonts w:ascii="Californian FB" w:eastAsia="Calibri" w:hAnsi="Californian FB" w:cs="Arial"/>
          <w:snapToGrid/>
          <w:sz w:val="22"/>
          <w:szCs w:val="22"/>
        </w:rPr>
        <w:t>CO/SWS</w:t>
      </w:r>
    </w:p>
    <w:p w14:paraId="2F60C672" w14:textId="77777777" w:rsidR="00E45DE2" w:rsidRPr="0011654C" w:rsidRDefault="00E45DE2" w:rsidP="00396D07">
      <w:pPr>
        <w:rPr>
          <w:rFonts w:ascii="Arial" w:eastAsia="Calibri" w:hAnsi="Arial" w:cs="Arial"/>
          <w:snapToGrid/>
          <w:sz w:val="22"/>
          <w:szCs w:val="22"/>
        </w:rPr>
      </w:pPr>
    </w:p>
    <w:p w14:paraId="2EA9D5B0" w14:textId="148D7B64" w:rsidR="00E45DE2" w:rsidRPr="0011654C" w:rsidRDefault="00E45DE2" w:rsidP="00396D07">
      <w:pPr>
        <w:rPr>
          <w:rFonts w:ascii="Arial" w:eastAsia="Calibri" w:hAnsi="Arial" w:cs="Arial"/>
          <w:snapToGrid/>
          <w:sz w:val="22"/>
          <w:szCs w:val="22"/>
        </w:rPr>
      </w:pPr>
      <w:r w:rsidRPr="0011654C">
        <w:rPr>
          <w:rFonts w:ascii="Arial" w:eastAsia="Calibri" w:hAnsi="Arial" w:cs="Arial"/>
          <w:snapToGrid/>
          <w:sz w:val="22"/>
          <w:szCs w:val="22"/>
        </w:rPr>
        <w:tab/>
      </w:r>
      <w:r w:rsidRPr="0011654C">
        <w:rPr>
          <w:rFonts w:ascii="Arial" w:eastAsia="Calibri" w:hAnsi="Arial" w:cs="Arial"/>
          <w:snapToGrid/>
          <w:sz w:val="22"/>
          <w:szCs w:val="22"/>
        </w:rPr>
        <w:tab/>
      </w:r>
      <w:r w:rsidRPr="0011654C">
        <w:rPr>
          <w:rFonts w:ascii="Arial" w:eastAsia="Calibri" w:hAnsi="Arial" w:cs="Arial"/>
          <w:snapToGrid/>
          <w:sz w:val="22"/>
          <w:szCs w:val="22"/>
        </w:rPr>
        <w:tab/>
      </w:r>
      <w:r w:rsidRPr="0011654C">
        <w:rPr>
          <w:rFonts w:ascii="Arial" w:eastAsia="Calibri" w:hAnsi="Arial" w:cs="Arial"/>
          <w:snapToGrid/>
          <w:sz w:val="22"/>
          <w:szCs w:val="22"/>
        </w:rPr>
        <w:tab/>
      </w:r>
      <w:r w:rsidRPr="0011654C">
        <w:rPr>
          <w:rFonts w:ascii="Arial" w:eastAsia="Calibri" w:hAnsi="Arial" w:cs="Arial"/>
          <w:snapToGrid/>
          <w:sz w:val="22"/>
          <w:szCs w:val="22"/>
        </w:rPr>
        <w:tab/>
      </w:r>
      <w:r w:rsidRPr="0011654C">
        <w:rPr>
          <w:rFonts w:ascii="Arial" w:eastAsia="Calibri" w:hAnsi="Arial" w:cs="Arial"/>
          <w:snapToGrid/>
          <w:sz w:val="22"/>
          <w:szCs w:val="22"/>
        </w:rPr>
        <w:tab/>
      </w:r>
      <w:r w:rsidRPr="0011654C">
        <w:rPr>
          <w:rFonts w:ascii="Arial" w:eastAsia="Calibri" w:hAnsi="Arial" w:cs="Arial"/>
          <w:snapToGrid/>
          <w:sz w:val="22"/>
          <w:szCs w:val="22"/>
        </w:rPr>
        <w:tab/>
      </w:r>
      <w:r w:rsidRPr="0011654C">
        <w:rPr>
          <w:rFonts w:ascii="Arial" w:eastAsia="Calibri" w:hAnsi="Arial" w:cs="Arial"/>
          <w:snapToGrid/>
          <w:sz w:val="22"/>
          <w:szCs w:val="22"/>
        </w:rPr>
        <w:tab/>
      </w:r>
      <w:r w:rsidRPr="0011654C">
        <w:rPr>
          <w:rFonts w:ascii="Arial" w:eastAsia="Calibri" w:hAnsi="Arial" w:cs="Arial"/>
          <w:snapToGrid/>
          <w:sz w:val="22"/>
          <w:szCs w:val="22"/>
        </w:rPr>
        <w:tab/>
        <w:t>A.F.T. Grievance Representative:</w:t>
      </w:r>
      <w:r w:rsidR="005E63DE">
        <w:rPr>
          <w:rFonts w:ascii="Arial" w:eastAsia="Calibri" w:hAnsi="Arial" w:cs="Arial"/>
          <w:snapToGrid/>
          <w:sz w:val="22"/>
          <w:szCs w:val="22"/>
        </w:rPr>
        <w:t xml:space="preserve"> </w:t>
      </w:r>
      <w:r w:rsidRPr="0011654C">
        <w:rPr>
          <w:rFonts w:ascii="Arial" w:eastAsia="Calibri" w:hAnsi="Arial" w:cs="Arial"/>
          <w:snapToGrid/>
          <w:sz w:val="22"/>
          <w:szCs w:val="22"/>
        </w:rPr>
        <w:t>___________________________</w:t>
      </w:r>
    </w:p>
    <w:p w14:paraId="44778559" w14:textId="77777777" w:rsidR="00E45DE2" w:rsidRPr="0011654C" w:rsidRDefault="00E45DE2" w:rsidP="00396D07">
      <w:pPr>
        <w:rPr>
          <w:rFonts w:ascii="Arial" w:eastAsia="Calibri" w:hAnsi="Arial" w:cs="Arial"/>
          <w:snapToGrid/>
          <w:sz w:val="22"/>
          <w:szCs w:val="22"/>
        </w:rPr>
      </w:pPr>
    </w:p>
    <w:p w14:paraId="38437AF4" w14:textId="0B9FD610" w:rsidR="00E45DE2" w:rsidRPr="0011654C" w:rsidRDefault="00E45DE2" w:rsidP="00396D07">
      <w:pPr>
        <w:rPr>
          <w:rFonts w:ascii="Arial" w:eastAsia="Calibri" w:hAnsi="Arial" w:cs="Arial"/>
          <w:snapToGrid/>
          <w:sz w:val="22"/>
          <w:szCs w:val="22"/>
        </w:rPr>
      </w:pPr>
      <w:r w:rsidRPr="0011654C">
        <w:rPr>
          <w:rFonts w:ascii="Californian FB" w:eastAsia="Calibri" w:hAnsi="Californian FB" w:cs="Arial"/>
          <w:snapToGrid/>
          <w:sz w:val="22"/>
          <w:szCs w:val="22"/>
        </w:rPr>
        <w:t>Campus Mailing Address:</w:t>
      </w:r>
      <w:r w:rsidR="005E63DE">
        <w:rPr>
          <w:rFonts w:ascii="Arial" w:eastAsia="Calibri" w:hAnsi="Arial" w:cs="Arial"/>
          <w:snapToGrid/>
          <w:sz w:val="22"/>
          <w:szCs w:val="22"/>
        </w:rPr>
        <w:t xml:space="preserve"> </w:t>
      </w:r>
      <w:r w:rsidR="00213296" w:rsidRPr="0011654C">
        <w:rPr>
          <w:rFonts w:ascii="Arial" w:eastAsia="Calibri" w:hAnsi="Arial" w:cs="Arial"/>
          <w:snapToGrid/>
          <w:sz w:val="22"/>
          <w:szCs w:val="22"/>
        </w:rPr>
        <w:t>____________________</w:t>
      </w:r>
      <w:r w:rsidR="00213296" w:rsidRPr="0011654C">
        <w:rPr>
          <w:rFonts w:ascii="Arial" w:eastAsia="Calibri" w:hAnsi="Arial" w:cs="Arial"/>
          <w:snapToGrid/>
          <w:sz w:val="22"/>
          <w:szCs w:val="22"/>
        </w:rPr>
        <w:tab/>
      </w:r>
      <w:r w:rsidR="00213296" w:rsidRPr="0011654C">
        <w:rPr>
          <w:rFonts w:ascii="Californian FB" w:eastAsia="Calibri" w:hAnsi="Californian FB" w:cs="Arial"/>
          <w:snapToGrid/>
          <w:sz w:val="22"/>
          <w:szCs w:val="22"/>
        </w:rPr>
        <w:t>Rep. Mailing Address:</w:t>
      </w:r>
      <w:r w:rsidR="005E63DE">
        <w:rPr>
          <w:rFonts w:ascii="Arial" w:eastAsia="Calibri" w:hAnsi="Arial" w:cs="Arial"/>
          <w:snapToGrid/>
          <w:sz w:val="22"/>
          <w:szCs w:val="22"/>
        </w:rPr>
        <w:t xml:space="preserve"> </w:t>
      </w:r>
      <w:r w:rsidR="00213296" w:rsidRPr="0011654C">
        <w:rPr>
          <w:rFonts w:ascii="Arial" w:eastAsia="Calibri" w:hAnsi="Arial" w:cs="Arial"/>
          <w:snapToGrid/>
          <w:sz w:val="22"/>
          <w:szCs w:val="22"/>
        </w:rPr>
        <w:t>_______________________</w:t>
      </w:r>
    </w:p>
    <w:p w14:paraId="0FD0B165" w14:textId="77777777" w:rsidR="00213296" w:rsidRPr="0011654C" w:rsidRDefault="00213296" w:rsidP="00396D07">
      <w:pPr>
        <w:rPr>
          <w:rFonts w:ascii="Arial" w:eastAsia="Calibri" w:hAnsi="Arial" w:cs="Arial"/>
          <w:snapToGrid/>
          <w:sz w:val="22"/>
          <w:szCs w:val="22"/>
        </w:rPr>
      </w:pPr>
    </w:p>
    <w:p w14:paraId="54321F7F" w14:textId="77777777" w:rsidR="00213296" w:rsidRPr="0011654C" w:rsidRDefault="00213296" w:rsidP="00396D07">
      <w:pPr>
        <w:rPr>
          <w:rFonts w:ascii="Arial" w:eastAsia="Calibri" w:hAnsi="Arial" w:cs="Arial"/>
          <w:snapToGrid/>
          <w:sz w:val="22"/>
          <w:szCs w:val="22"/>
        </w:rPr>
      </w:pPr>
      <w:r w:rsidRPr="0011654C">
        <w:rPr>
          <w:rFonts w:ascii="Arial" w:eastAsia="Calibri" w:hAnsi="Arial" w:cs="Arial"/>
          <w:snapToGrid/>
          <w:sz w:val="22"/>
          <w:szCs w:val="22"/>
        </w:rPr>
        <w:t>________________________________________</w:t>
      </w:r>
      <w:r w:rsidRPr="0011654C">
        <w:rPr>
          <w:rFonts w:ascii="Arial" w:eastAsia="Calibri" w:hAnsi="Arial" w:cs="Arial"/>
          <w:snapToGrid/>
          <w:sz w:val="22"/>
          <w:szCs w:val="22"/>
        </w:rPr>
        <w:tab/>
        <w:t>________________________________________</w:t>
      </w:r>
    </w:p>
    <w:p w14:paraId="21EF20A2" w14:textId="77777777" w:rsidR="00213296" w:rsidRPr="0011654C" w:rsidRDefault="00213296" w:rsidP="00396D07">
      <w:pPr>
        <w:rPr>
          <w:rFonts w:ascii="Arial" w:eastAsia="Calibri" w:hAnsi="Arial" w:cs="Arial"/>
          <w:snapToGrid/>
          <w:sz w:val="22"/>
          <w:szCs w:val="22"/>
        </w:rPr>
      </w:pPr>
    </w:p>
    <w:p w14:paraId="6DC3A3FE" w14:textId="77777777" w:rsidR="00213296" w:rsidRPr="0011654C" w:rsidRDefault="00213296" w:rsidP="00396D07">
      <w:pPr>
        <w:rPr>
          <w:rFonts w:ascii="Arial" w:eastAsia="Calibri" w:hAnsi="Arial" w:cs="Arial"/>
          <w:snapToGrid/>
          <w:sz w:val="22"/>
          <w:szCs w:val="22"/>
        </w:rPr>
      </w:pPr>
      <w:r w:rsidRPr="0011654C">
        <w:rPr>
          <w:rFonts w:ascii="Arial" w:eastAsia="Calibri" w:hAnsi="Arial" w:cs="Arial"/>
          <w:snapToGrid/>
          <w:sz w:val="22"/>
          <w:szCs w:val="22"/>
        </w:rPr>
        <w:t>________________________________________</w:t>
      </w:r>
      <w:r w:rsidRPr="0011654C">
        <w:rPr>
          <w:rFonts w:ascii="Arial" w:eastAsia="Calibri" w:hAnsi="Arial" w:cs="Arial"/>
          <w:snapToGrid/>
          <w:sz w:val="22"/>
          <w:szCs w:val="22"/>
        </w:rPr>
        <w:tab/>
        <w:t>________________________________________</w:t>
      </w:r>
    </w:p>
    <w:p w14:paraId="05772982" w14:textId="77777777" w:rsidR="00213296" w:rsidRPr="0011654C" w:rsidRDefault="00213296" w:rsidP="00396D07">
      <w:pPr>
        <w:rPr>
          <w:rFonts w:ascii="Arial" w:eastAsia="Calibri" w:hAnsi="Arial" w:cs="Arial"/>
          <w:snapToGrid/>
          <w:sz w:val="22"/>
          <w:szCs w:val="22"/>
        </w:rPr>
      </w:pPr>
    </w:p>
    <w:p w14:paraId="478018CC" w14:textId="0DE3EBD2" w:rsidR="00213296" w:rsidRPr="0011654C" w:rsidRDefault="00213296" w:rsidP="00396D07">
      <w:pPr>
        <w:rPr>
          <w:rFonts w:ascii="Californian FB" w:eastAsia="Calibri" w:hAnsi="Californian FB" w:cs="Arial"/>
          <w:snapToGrid/>
          <w:sz w:val="22"/>
          <w:szCs w:val="22"/>
        </w:rPr>
      </w:pPr>
      <w:r w:rsidRPr="0011654C">
        <w:rPr>
          <w:rFonts w:ascii="Californian FB" w:eastAsia="Calibri" w:hAnsi="Californian FB" w:cs="Arial"/>
          <w:snapToGrid/>
          <w:sz w:val="22"/>
          <w:szCs w:val="22"/>
        </w:rPr>
        <w:t>Article(s) / Section(s) of Agreement violated.</w:t>
      </w:r>
      <w:r w:rsidR="005E63DE">
        <w:rPr>
          <w:rFonts w:ascii="Californian FB" w:eastAsia="Calibri" w:hAnsi="Californian FB" w:cs="Arial"/>
          <w:snapToGrid/>
          <w:sz w:val="22"/>
          <w:szCs w:val="22"/>
        </w:rPr>
        <w:t xml:space="preserve"> </w:t>
      </w:r>
      <w:r w:rsidRPr="0011654C">
        <w:rPr>
          <w:rFonts w:ascii="Californian FB" w:eastAsia="Calibri" w:hAnsi="Californian FB" w:cs="Arial"/>
          <w:snapToGrid/>
          <w:sz w:val="22"/>
          <w:szCs w:val="22"/>
        </w:rPr>
        <w:t>(</w:t>
      </w:r>
      <w:r w:rsidRPr="0011654C">
        <w:rPr>
          <w:rFonts w:ascii="Californian FB" w:eastAsia="Calibri" w:hAnsi="Californian FB" w:cs="Arial"/>
          <w:i/>
          <w:snapToGrid/>
          <w:sz w:val="22"/>
          <w:szCs w:val="22"/>
        </w:rPr>
        <w:t>Note – Attach a copy of grievance and decision for Step 2 and Step 3 review</w:t>
      </w:r>
      <w:r w:rsidRPr="0011654C">
        <w:rPr>
          <w:rFonts w:ascii="Californian FB" w:eastAsia="Calibri" w:hAnsi="Californian FB" w:cs="Arial"/>
          <w:snapToGrid/>
          <w:sz w:val="22"/>
          <w:szCs w:val="22"/>
        </w:rPr>
        <w:t>):</w:t>
      </w:r>
    </w:p>
    <w:p w14:paraId="18442945" w14:textId="77777777" w:rsidR="00213296" w:rsidRPr="0011654C" w:rsidRDefault="00213296" w:rsidP="00396D07">
      <w:pPr>
        <w:rPr>
          <w:rFonts w:ascii="Arial" w:eastAsia="Calibri" w:hAnsi="Arial" w:cs="Arial"/>
          <w:snapToGrid/>
          <w:sz w:val="22"/>
          <w:szCs w:val="22"/>
        </w:rPr>
      </w:pPr>
    </w:p>
    <w:p w14:paraId="09F009C5" w14:textId="77777777" w:rsidR="00213296" w:rsidRPr="0011654C" w:rsidRDefault="00213296" w:rsidP="00396D07">
      <w:pPr>
        <w:rPr>
          <w:rFonts w:ascii="Arial" w:eastAsia="Calibri" w:hAnsi="Arial" w:cs="Arial"/>
          <w:snapToGrid/>
          <w:sz w:val="22"/>
          <w:szCs w:val="22"/>
        </w:rPr>
      </w:pPr>
    </w:p>
    <w:p w14:paraId="58B38BE7" w14:textId="7BDAA01E" w:rsidR="00213296" w:rsidRPr="0011654C" w:rsidRDefault="00213296" w:rsidP="00396D07">
      <w:pPr>
        <w:rPr>
          <w:rFonts w:ascii="Californian FB" w:eastAsia="Calibri" w:hAnsi="Californian FB" w:cs="Arial"/>
          <w:snapToGrid/>
          <w:sz w:val="22"/>
          <w:szCs w:val="22"/>
        </w:rPr>
      </w:pPr>
      <w:r w:rsidRPr="0011654C">
        <w:rPr>
          <w:rFonts w:ascii="Californian FB" w:eastAsia="Calibri" w:hAnsi="Californian FB" w:cs="Arial"/>
          <w:snapToGrid/>
          <w:sz w:val="22"/>
          <w:szCs w:val="22"/>
        </w:rPr>
        <w:t>Statement of Grievance (</w:t>
      </w:r>
      <w:r w:rsidRPr="0011654C">
        <w:rPr>
          <w:rFonts w:ascii="Californian FB" w:eastAsia="Calibri" w:hAnsi="Californian FB" w:cs="Arial"/>
          <w:i/>
          <w:snapToGrid/>
          <w:sz w:val="22"/>
          <w:szCs w:val="22"/>
        </w:rPr>
        <w:t>including date of acts or omissions complained of / or date grievance decision being appealed was received</w:t>
      </w:r>
      <w:r w:rsidRPr="0011654C">
        <w:rPr>
          <w:rFonts w:ascii="Californian FB" w:eastAsia="Calibri" w:hAnsi="Californian FB" w:cs="Arial"/>
          <w:snapToGrid/>
          <w:sz w:val="22"/>
          <w:szCs w:val="22"/>
        </w:rPr>
        <w:t>) (</w:t>
      </w:r>
      <w:r w:rsidRPr="0011654C">
        <w:rPr>
          <w:rFonts w:ascii="Californian FB" w:eastAsia="Calibri" w:hAnsi="Californian FB" w:cs="Arial"/>
          <w:i/>
          <w:snapToGrid/>
          <w:sz w:val="22"/>
          <w:szCs w:val="22"/>
        </w:rPr>
        <w:t>Continue on back if needed</w:t>
      </w:r>
      <w:r w:rsidRPr="0011654C">
        <w:rPr>
          <w:rFonts w:ascii="Californian FB" w:eastAsia="Calibri" w:hAnsi="Californian FB" w:cs="Arial"/>
          <w:snapToGrid/>
          <w:sz w:val="22"/>
          <w:szCs w:val="22"/>
        </w:rPr>
        <w:t>):</w:t>
      </w:r>
      <w:r w:rsidR="005E63DE">
        <w:rPr>
          <w:rFonts w:ascii="Californian FB" w:eastAsia="Calibri" w:hAnsi="Californian FB" w:cs="Arial"/>
          <w:snapToGrid/>
          <w:sz w:val="22"/>
          <w:szCs w:val="22"/>
        </w:rPr>
        <w:t xml:space="preserve"> </w:t>
      </w:r>
    </w:p>
    <w:p w14:paraId="7B0B05BD" w14:textId="77777777" w:rsidR="00213296" w:rsidRPr="0011654C" w:rsidRDefault="00213296" w:rsidP="00396D07">
      <w:pPr>
        <w:rPr>
          <w:rFonts w:ascii="Arial" w:eastAsia="Calibri" w:hAnsi="Arial" w:cs="Arial"/>
          <w:snapToGrid/>
          <w:sz w:val="22"/>
          <w:szCs w:val="22"/>
        </w:rPr>
      </w:pPr>
    </w:p>
    <w:p w14:paraId="70E82848" w14:textId="77777777" w:rsidR="00213296" w:rsidRPr="0011654C" w:rsidRDefault="00213296" w:rsidP="00396D07">
      <w:pPr>
        <w:rPr>
          <w:rFonts w:ascii="Arial" w:eastAsia="Calibri" w:hAnsi="Arial" w:cs="Arial"/>
          <w:snapToGrid/>
          <w:sz w:val="22"/>
          <w:szCs w:val="22"/>
        </w:rPr>
      </w:pPr>
    </w:p>
    <w:p w14:paraId="155E3F7B" w14:textId="0D3D8E05" w:rsidR="00213296" w:rsidRPr="0011654C" w:rsidRDefault="00213296" w:rsidP="00396D07">
      <w:pPr>
        <w:rPr>
          <w:rFonts w:ascii="Californian FB" w:eastAsia="Calibri" w:hAnsi="Californian FB" w:cs="Arial"/>
          <w:snapToGrid/>
          <w:sz w:val="22"/>
          <w:szCs w:val="22"/>
        </w:rPr>
      </w:pPr>
      <w:r w:rsidRPr="0011654C">
        <w:rPr>
          <w:rFonts w:ascii="Californian FB" w:eastAsia="Calibri" w:hAnsi="Californian FB" w:cs="Arial"/>
          <w:snapToGrid/>
          <w:sz w:val="22"/>
          <w:szCs w:val="22"/>
        </w:rPr>
        <w:t>Redress sought or reason decision is unsatisfactory:</w:t>
      </w:r>
      <w:r w:rsidR="005E63DE">
        <w:rPr>
          <w:rFonts w:ascii="Californian FB" w:eastAsia="Calibri" w:hAnsi="Californian FB" w:cs="Arial"/>
          <w:snapToGrid/>
          <w:sz w:val="22"/>
          <w:szCs w:val="22"/>
        </w:rPr>
        <w:t xml:space="preserve"> </w:t>
      </w:r>
    </w:p>
    <w:p w14:paraId="5BB605C2" w14:textId="77777777" w:rsidR="00213296" w:rsidRPr="0011654C" w:rsidRDefault="00213296" w:rsidP="00396D07">
      <w:pPr>
        <w:rPr>
          <w:rFonts w:ascii="Arial" w:eastAsia="Calibri" w:hAnsi="Arial" w:cs="Arial"/>
          <w:snapToGrid/>
          <w:sz w:val="22"/>
          <w:szCs w:val="22"/>
        </w:rPr>
      </w:pPr>
    </w:p>
    <w:p w14:paraId="7107C687" w14:textId="77777777" w:rsidR="00213296" w:rsidRPr="0011654C" w:rsidRDefault="00213296" w:rsidP="00396D07">
      <w:pPr>
        <w:rPr>
          <w:rFonts w:ascii="Arial" w:eastAsia="Calibri" w:hAnsi="Arial" w:cs="Arial"/>
          <w:snapToGrid/>
          <w:sz w:val="22"/>
          <w:szCs w:val="22"/>
        </w:rPr>
      </w:pPr>
    </w:p>
    <w:p w14:paraId="52582E31" w14:textId="0D7E17AF" w:rsidR="00A22534" w:rsidRPr="0011654C" w:rsidRDefault="00A22534" w:rsidP="00396D07">
      <w:pPr>
        <w:rPr>
          <w:rFonts w:ascii="Arial" w:eastAsia="Calibri" w:hAnsi="Arial" w:cs="Arial"/>
          <w:snapToGrid/>
          <w:sz w:val="22"/>
          <w:szCs w:val="22"/>
        </w:rPr>
      </w:pPr>
      <w:r w:rsidRPr="0011654C">
        <w:rPr>
          <w:rFonts w:ascii="Californian FB" w:eastAsia="Calibri" w:hAnsi="Californian FB" w:cs="Arial"/>
          <w:snapToGrid/>
          <w:sz w:val="22"/>
          <w:szCs w:val="22"/>
        </w:rPr>
        <w:t>I will be represented by</w:t>
      </w:r>
      <w:r w:rsidRPr="0011654C">
        <w:rPr>
          <w:rFonts w:ascii="Arial" w:eastAsia="Calibri" w:hAnsi="Arial" w:cs="Arial"/>
          <w:snapToGrid/>
          <w:sz w:val="22"/>
          <w:szCs w:val="22"/>
        </w:rPr>
        <w:t>:</w:t>
      </w:r>
      <w:r w:rsidR="005E63DE">
        <w:rPr>
          <w:rFonts w:ascii="Arial" w:eastAsia="Calibri" w:hAnsi="Arial" w:cs="Arial"/>
          <w:snapToGrid/>
          <w:sz w:val="22"/>
          <w:szCs w:val="22"/>
        </w:rPr>
        <w:t xml:space="preserve"> </w:t>
      </w:r>
      <w:r w:rsidRPr="0011654C">
        <w:rPr>
          <w:rFonts w:ascii="Arial" w:eastAsia="Calibri" w:hAnsi="Arial" w:cs="Arial"/>
          <w:snapToGrid/>
          <w:sz w:val="22"/>
          <w:szCs w:val="22"/>
        </w:rPr>
        <w:t>(</w:t>
      </w:r>
      <w:r w:rsidRPr="0011654C">
        <w:rPr>
          <w:rFonts w:ascii="Californian FB" w:eastAsia="Calibri" w:hAnsi="Californian FB" w:cs="Arial"/>
          <w:i/>
          <w:snapToGrid/>
          <w:sz w:val="22"/>
          <w:szCs w:val="22"/>
        </w:rPr>
        <w:t>check one</w:t>
      </w:r>
      <w:r w:rsidRPr="0011654C">
        <w:rPr>
          <w:rFonts w:ascii="Arial" w:eastAsia="Calibri" w:hAnsi="Arial" w:cs="Arial"/>
          <w:snapToGrid/>
          <w:sz w:val="22"/>
          <w:szCs w:val="22"/>
        </w:rPr>
        <w:t>)</w:t>
      </w:r>
      <w:r w:rsidRPr="0011654C">
        <w:rPr>
          <w:rFonts w:ascii="Arial" w:eastAsia="Calibri" w:hAnsi="Arial" w:cs="Arial"/>
          <w:snapToGrid/>
          <w:sz w:val="22"/>
          <w:szCs w:val="22"/>
        </w:rPr>
        <w:tab/>
      </w:r>
      <w:r w:rsidRPr="0011654C">
        <w:rPr>
          <w:rFonts w:ascii="Arial" w:eastAsia="Calibri" w:hAnsi="Arial" w:cs="Arial"/>
          <w:snapToGrid/>
          <w:sz w:val="22"/>
          <w:szCs w:val="22"/>
        </w:rPr>
        <w:tab/>
        <w:t xml:space="preserve">______ </w:t>
      </w:r>
      <w:r w:rsidRPr="0011654C">
        <w:rPr>
          <w:rFonts w:ascii="Californian FB" w:eastAsia="Calibri" w:hAnsi="Californian FB" w:cs="Arial"/>
          <w:snapToGrid/>
          <w:sz w:val="22"/>
          <w:szCs w:val="22"/>
        </w:rPr>
        <w:t>A.F.T</w:t>
      </w:r>
      <w:r w:rsidRPr="0011654C">
        <w:rPr>
          <w:rFonts w:ascii="Arial" w:eastAsia="Calibri" w:hAnsi="Arial" w:cs="Arial"/>
          <w:snapToGrid/>
          <w:sz w:val="22"/>
          <w:szCs w:val="22"/>
        </w:rPr>
        <w:t>.</w:t>
      </w:r>
      <w:r w:rsidRPr="0011654C">
        <w:rPr>
          <w:rFonts w:ascii="Arial" w:eastAsia="Calibri" w:hAnsi="Arial" w:cs="Arial"/>
          <w:snapToGrid/>
          <w:sz w:val="22"/>
          <w:szCs w:val="22"/>
        </w:rPr>
        <w:tab/>
      </w:r>
      <w:r w:rsidRPr="0011654C">
        <w:rPr>
          <w:rFonts w:ascii="Arial" w:eastAsia="Calibri" w:hAnsi="Arial" w:cs="Arial"/>
          <w:snapToGrid/>
          <w:sz w:val="22"/>
          <w:szCs w:val="22"/>
        </w:rPr>
        <w:tab/>
        <w:t xml:space="preserve">_____ </w:t>
      </w:r>
      <w:r w:rsidRPr="0011654C">
        <w:rPr>
          <w:rFonts w:ascii="Californian FB" w:eastAsia="Calibri" w:hAnsi="Californian FB" w:cs="Arial"/>
          <w:snapToGrid/>
          <w:sz w:val="22"/>
          <w:szCs w:val="22"/>
        </w:rPr>
        <w:t>Myself</w:t>
      </w:r>
    </w:p>
    <w:p w14:paraId="1BF0DF1A" w14:textId="77777777" w:rsidR="00A22534" w:rsidRPr="0011654C" w:rsidRDefault="00A22534" w:rsidP="00396D07">
      <w:pPr>
        <w:rPr>
          <w:rFonts w:ascii="Arial" w:eastAsia="Calibri" w:hAnsi="Arial" w:cs="Arial"/>
          <w:snapToGrid/>
          <w:sz w:val="22"/>
          <w:szCs w:val="22"/>
        </w:rPr>
      </w:pPr>
    </w:p>
    <w:p w14:paraId="02AB9EFF" w14:textId="395F3B17" w:rsidR="00A22534" w:rsidRPr="0011654C" w:rsidRDefault="00A22534" w:rsidP="00396D07">
      <w:pPr>
        <w:rPr>
          <w:rFonts w:ascii="Arial" w:eastAsia="Calibri" w:hAnsi="Arial" w:cs="Arial"/>
          <w:snapToGrid/>
          <w:sz w:val="22"/>
          <w:szCs w:val="22"/>
        </w:rPr>
      </w:pPr>
      <w:r w:rsidRPr="0011654C">
        <w:rPr>
          <w:rFonts w:ascii="Californian FB" w:eastAsia="Calibri" w:hAnsi="Californian FB" w:cs="Arial"/>
          <w:snapToGrid/>
          <w:sz w:val="22"/>
          <w:szCs w:val="22"/>
        </w:rPr>
        <w:t>Signature of A.F.T. Representative:</w:t>
      </w:r>
      <w:r w:rsidR="005E63DE">
        <w:rPr>
          <w:rFonts w:ascii="Arial" w:eastAsia="Calibri" w:hAnsi="Arial" w:cs="Arial"/>
          <w:snapToGrid/>
          <w:sz w:val="22"/>
          <w:szCs w:val="22"/>
        </w:rPr>
        <w:t xml:space="preserve"> </w:t>
      </w:r>
      <w:r w:rsidRPr="0011654C">
        <w:rPr>
          <w:rFonts w:ascii="Arial" w:eastAsia="Calibri" w:hAnsi="Arial" w:cs="Arial"/>
          <w:snapToGrid/>
          <w:sz w:val="22"/>
          <w:szCs w:val="22"/>
        </w:rPr>
        <w:t>___________________________________________</w:t>
      </w:r>
      <w:r w:rsidR="00931762" w:rsidRPr="0011654C">
        <w:rPr>
          <w:rFonts w:ascii="Arial" w:eastAsia="Calibri" w:hAnsi="Arial" w:cs="Arial"/>
          <w:snapToGrid/>
          <w:sz w:val="22"/>
          <w:szCs w:val="22"/>
        </w:rPr>
        <w:t>____</w:t>
      </w:r>
      <w:r w:rsidRPr="0011654C">
        <w:rPr>
          <w:rFonts w:ascii="Arial" w:eastAsia="Calibri" w:hAnsi="Arial" w:cs="Arial"/>
          <w:snapToGrid/>
          <w:sz w:val="22"/>
          <w:szCs w:val="22"/>
        </w:rPr>
        <w:t>_______</w:t>
      </w:r>
    </w:p>
    <w:p w14:paraId="0CFF591B" w14:textId="77777777" w:rsidR="00A22534" w:rsidRPr="0011654C" w:rsidRDefault="00A22534" w:rsidP="00396D07">
      <w:pPr>
        <w:rPr>
          <w:rFonts w:ascii="Arial" w:eastAsia="Calibri" w:hAnsi="Arial" w:cs="Arial"/>
          <w:snapToGrid/>
          <w:sz w:val="22"/>
          <w:szCs w:val="22"/>
        </w:rPr>
      </w:pPr>
      <w:r w:rsidRPr="0011654C">
        <w:rPr>
          <w:rFonts w:ascii="Arial" w:eastAsia="Calibri" w:hAnsi="Arial" w:cs="Arial"/>
          <w:snapToGrid/>
          <w:sz w:val="22"/>
          <w:szCs w:val="22"/>
        </w:rPr>
        <w:t>(</w:t>
      </w:r>
      <w:r w:rsidRPr="0011654C">
        <w:rPr>
          <w:rFonts w:ascii="Californian FB" w:eastAsia="Calibri" w:hAnsi="Californian FB" w:cs="Arial"/>
          <w:i/>
          <w:snapToGrid/>
          <w:sz w:val="22"/>
          <w:szCs w:val="22"/>
        </w:rPr>
        <w:t>A.F.T. Representative must sign if representing grievant if requesting Step 3 review</w:t>
      </w:r>
      <w:r w:rsidRPr="0011654C">
        <w:rPr>
          <w:rFonts w:ascii="Arial" w:eastAsia="Calibri" w:hAnsi="Arial" w:cs="Arial"/>
          <w:snapToGrid/>
          <w:sz w:val="22"/>
          <w:szCs w:val="22"/>
        </w:rPr>
        <w:t>)</w:t>
      </w:r>
    </w:p>
    <w:p w14:paraId="3B0A2AB1" w14:textId="77777777" w:rsidR="00931762" w:rsidRPr="0011654C" w:rsidRDefault="00931762" w:rsidP="00396D07">
      <w:pPr>
        <w:rPr>
          <w:rFonts w:ascii="Arial" w:eastAsia="Calibri" w:hAnsi="Arial" w:cs="Arial"/>
          <w:snapToGrid/>
          <w:sz w:val="22"/>
          <w:szCs w:val="22"/>
        </w:rPr>
      </w:pPr>
    </w:p>
    <w:p w14:paraId="10149685" w14:textId="297898C7" w:rsidR="00931762" w:rsidRPr="0011654C" w:rsidRDefault="00931762" w:rsidP="00396D07">
      <w:pPr>
        <w:rPr>
          <w:rFonts w:ascii="Arial" w:eastAsia="Calibri" w:hAnsi="Arial" w:cs="Arial"/>
          <w:snapToGrid/>
          <w:sz w:val="22"/>
          <w:szCs w:val="22"/>
        </w:rPr>
      </w:pPr>
      <w:r w:rsidRPr="0011654C">
        <w:rPr>
          <w:rFonts w:ascii="Californian FB" w:eastAsia="Calibri" w:hAnsi="Californian FB" w:cs="Arial"/>
          <w:snapToGrid/>
          <w:sz w:val="22"/>
          <w:szCs w:val="22"/>
        </w:rPr>
        <w:t>Grievance filed with the office of:</w:t>
      </w:r>
      <w:r w:rsidR="005E63DE">
        <w:rPr>
          <w:rFonts w:ascii="Arial" w:eastAsia="Calibri" w:hAnsi="Arial" w:cs="Arial"/>
          <w:snapToGrid/>
          <w:sz w:val="22"/>
          <w:szCs w:val="22"/>
        </w:rPr>
        <w:t xml:space="preserve"> </w:t>
      </w:r>
      <w:r w:rsidRPr="0011654C">
        <w:rPr>
          <w:rFonts w:ascii="Arial" w:eastAsia="Calibri" w:hAnsi="Arial" w:cs="Arial"/>
          <w:snapToGrid/>
          <w:sz w:val="22"/>
          <w:szCs w:val="22"/>
        </w:rPr>
        <w:t>_______________________________</w:t>
      </w:r>
      <w:r w:rsidR="005E63DE">
        <w:rPr>
          <w:rFonts w:ascii="Arial" w:eastAsia="Calibri" w:hAnsi="Arial" w:cs="Arial"/>
          <w:snapToGrid/>
          <w:sz w:val="22"/>
          <w:szCs w:val="22"/>
        </w:rPr>
        <w:t xml:space="preserve"> </w:t>
      </w:r>
      <w:r w:rsidRPr="0011654C">
        <w:rPr>
          <w:rFonts w:ascii="Californian FB" w:eastAsia="Calibri" w:hAnsi="Californian FB" w:cs="Arial"/>
          <w:snapToGrid/>
          <w:sz w:val="22"/>
          <w:szCs w:val="22"/>
        </w:rPr>
        <w:t>on:</w:t>
      </w:r>
      <w:r w:rsidR="005E63DE">
        <w:rPr>
          <w:rFonts w:ascii="Arial" w:eastAsia="Calibri" w:hAnsi="Arial" w:cs="Arial"/>
          <w:snapToGrid/>
          <w:sz w:val="22"/>
          <w:szCs w:val="22"/>
        </w:rPr>
        <w:t xml:space="preserve"> </w:t>
      </w:r>
      <w:r w:rsidRPr="0011654C">
        <w:rPr>
          <w:rFonts w:ascii="Arial" w:eastAsia="Calibri" w:hAnsi="Arial" w:cs="Arial"/>
          <w:snapToGrid/>
          <w:sz w:val="22"/>
          <w:szCs w:val="22"/>
        </w:rPr>
        <w:t>____________________</w:t>
      </w:r>
    </w:p>
    <w:p w14:paraId="00DF28CA" w14:textId="77777777" w:rsidR="00931762" w:rsidRPr="0011654C" w:rsidRDefault="00931762" w:rsidP="00396D07">
      <w:pPr>
        <w:rPr>
          <w:rFonts w:ascii="Arial" w:eastAsia="Calibri" w:hAnsi="Arial" w:cs="Arial"/>
          <w:snapToGrid/>
          <w:sz w:val="22"/>
          <w:szCs w:val="22"/>
        </w:rPr>
      </w:pPr>
    </w:p>
    <w:p w14:paraId="0C2C70E7" w14:textId="1289D17A" w:rsidR="00931762" w:rsidRPr="0011654C" w:rsidRDefault="00931762" w:rsidP="00396D07">
      <w:pPr>
        <w:rPr>
          <w:rFonts w:ascii="Arial" w:eastAsia="Calibri" w:hAnsi="Arial" w:cs="Arial"/>
          <w:snapToGrid/>
          <w:sz w:val="22"/>
          <w:szCs w:val="22"/>
        </w:rPr>
      </w:pPr>
      <w:r w:rsidRPr="0011654C">
        <w:rPr>
          <w:rFonts w:ascii="Californian FB" w:eastAsia="Calibri" w:hAnsi="Californian FB" w:cs="Arial"/>
          <w:snapToGrid/>
          <w:sz w:val="22"/>
          <w:szCs w:val="22"/>
        </w:rPr>
        <w:t>By (</w:t>
      </w:r>
      <w:r w:rsidRPr="0011654C">
        <w:rPr>
          <w:rFonts w:ascii="Californian FB" w:eastAsia="Calibri" w:hAnsi="Californian FB" w:cs="Arial"/>
          <w:i/>
          <w:snapToGrid/>
          <w:sz w:val="22"/>
          <w:szCs w:val="22"/>
        </w:rPr>
        <w:t>check one</w:t>
      </w:r>
      <w:r w:rsidRPr="0011654C">
        <w:rPr>
          <w:rFonts w:ascii="Californian FB" w:eastAsia="Calibri" w:hAnsi="Californian FB" w:cs="Arial"/>
          <w:snapToGrid/>
          <w:sz w:val="22"/>
          <w:szCs w:val="22"/>
        </w:rPr>
        <w:t>):</w:t>
      </w:r>
      <w:r w:rsidR="005E63DE">
        <w:rPr>
          <w:rFonts w:ascii="Arial" w:eastAsia="Calibri" w:hAnsi="Arial" w:cs="Arial"/>
          <w:snapToGrid/>
          <w:sz w:val="22"/>
          <w:szCs w:val="22"/>
        </w:rPr>
        <w:t xml:space="preserve"> </w:t>
      </w:r>
      <w:r w:rsidRPr="0011654C">
        <w:rPr>
          <w:rFonts w:ascii="Arial" w:eastAsia="Calibri" w:hAnsi="Arial" w:cs="Arial"/>
          <w:snapToGrid/>
          <w:sz w:val="22"/>
          <w:szCs w:val="22"/>
        </w:rPr>
        <w:tab/>
      </w:r>
      <w:r w:rsidRPr="0011654C">
        <w:rPr>
          <w:rFonts w:ascii="Arial" w:eastAsia="Calibri" w:hAnsi="Arial" w:cs="Arial"/>
          <w:snapToGrid/>
          <w:sz w:val="22"/>
          <w:szCs w:val="22"/>
        </w:rPr>
        <w:tab/>
      </w:r>
      <w:r w:rsidRPr="0011654C">
        <w:rPr>
          <w:rFonts w:ascii="Arial" w:eastAsia="Calibri" w:hAnsi="Arial" w:cs="Arial"/>
          <w:snapToGrid/>
          <w:sz w:val="22"/>
          <w:szCs w:val="22"/>
        </w:rPr>
        <w:tab/>
        <w:t xml:space="preserve">_____ </w:t>
      </w:r>
      <w:r w:rsidRPr="0011654C">
        <w:rPr>
          <w:rFonts w:ascii="Californian FB" w:eastAsia="Calibri" w:hAnsi="Californian FB" w:cs="Arial"/>
          <w:snapToGrid/>
          <w:sz w:val="22"/>
          <w:szCs w:val="22"/>
        </w:rPr>
        <w:t>Mail</w:t>
      </w:r>
      <w:r w:rsidRPr="0011654C">
        <w:rPr>
          <w:rFonts w:ascii="Arial" w:eastAsia="Calibri" w:hAnsi="Arial" w:cs="Arial"/>
          <w:snapToGrid/>
          <w:sz w:val="22"/>
          <w:szCs w:val="22"/>
        </w:rPr>
        <w:tab/>
      </w:r>
      <w:r w:rsidRPr="0011654C">
        <w:rPr>
          <w:rFonts w:ascii="Arial" w:eastAsia="Calibri" w:hAnsi="Arial" w:cs="Arial"/>
          <w:snapToGrid/>
          <w:sz w:val="22"/>
          <w:szCs w:val="22"/>
        </w:rPr>
        <w:tab/>
      </w:r>
      <w:r w:rsidRPr="0011654C">
        <w:rPr>
          <w:rFonts w:ascii="Arial" w:eastAsia="Calibri" w:hAnsi="Arial" w:cs="Arial"/>
          <w:snapToGrid/>
          <w:sz w:val="22"/>
          <w:szCs w:val="22"/>
        </w:rPr>
        <w:tab/>
        <w:t xml:space="preserve">_____ </w:t>
      </w:r>
      <w:r w:rsidRPr="0011654C">
        <w:rPr>
          <w:rFonts w:ascii="Californian FB" w:eastAsia="Calibri" w:hAnsi="Californian FB" w:cs="Arial"/>
          <w:snapToGrid/>
          <w:sz w:val="22"/>
          <w:szCs w:val="22"/>
        </w:rPr>
        <w:t>Personal Delivery</w:t>
      </w:r>
    </w:p>
    <w:p w14:paraId="1FF40525" w14:textId="77777777" w:rsidR="00931762" w:rsidRPr="0011654C" w:rsidRDefault="00931762" w:rsidP="00396D07">
      <w:pPr>
        <w:rPr>
          <w:rFonts w:ascii="Arial" w:eastAsia="Calibri" w:hAnsi="Arial" w:cs="Arial"/>
          <w:snapToGrid/>
          <w:sz w:val="22"/>
          <w:szCs w:val="22"/>
        </w:rPr>
      </w:pPr>
    </w:p>
    <w:p w14:paraId="6F761665" w14:textId="4C35FE3A" w:rsidR="00931762" w:rsidRPr="0011654C" w:rsidRDefault="00931762" w:rsidP="00396D07">
      <w:pPr>
        <w:rPr>
          <w:rFonts w:ascii="Arial" w:eastAsia="Calibri" w:hAnsi="Arial" w:cs="Arial"/>
          <w:snapToGrid/>
          <w:sz w:val="22"/>
          <w:szCs w:val="22"/>
        </w:rPr>
      </w:pPr>
      <w:r w:rsidRPr="0011654C">
        <w:rPr>
          <w:rFonts w:ascii="Californian FB" w:eastAsia="Calibri" w:hAnsi="Californian FB" w:cs="Arial"/>
          <w:snapToGrid/>
          <w:sz w:val="22"/>
          <w:szCs w:val="22"/>
        </w:rPr>
        <w:t>Signature of Grievant:</w:t>
      </w:r>
      <w:r w:rsidR="005E63DE">
        <w:rPr>
          <w:rFonts w:ascii="Arial" w:eastAsia="Calibri" w:hAnsi="Arial" w:cs="Arial"/>
          <w:snapToGrid/>
          <w:sz w:val="22"/>
          <w:szCs w:val="22"/>
        </w:rPr>
        <w:t xml:space="preserve"> </w:t>
      </w:r>
      <w:r w:rsidRPr="0011654C">
        <w:rPr>
          <w:rFonts w:ascii="Arial" w:eastAsia="Calibri" w:hAnsi="Arial" w:cs="Arial"/>
          <w:snapToGrid/>
          <w:sz w:val="22"/>
          <w:szCs w:val="22"/>
        </w:rPr>
        <w:t>_______________________</w:t>
      </w:r>
    </w:p>
    <w:p w14:paraId="204620DC" w14:textId="77777777" w:rsidR="00931762" w:rsidRPr="0011654C" w:rsidRDefault="00931762" w:rsidP="00396D07">
      <w:pPr>
        <w:rPr>
          <w:rFonts w:ascii="Arial" w:eastAsia="Calibri" w:hAnsi="Arial" w:cs="Arial"/>
          <w:snapToGrid/>
          <w:sz w:val="28"/>
          <w:szCs w:val="28"/>
        </w:rPr>
      </w:pPr>
    </w:p>
    <w:p w14:paraId="3D67530A" w14:textId="77777777" w:rsidR="00931762" w:rsidRPr="0011654C" w:rsidRDefault="00931762" w:rsidP="00396D07">
      <w:pPr>
        <w:rPr>
          <w:rFonts w:ascii="Arial" w:eastAsia="Calibri" w:hAnsi="Arial" w:cs="Arial"/>
          <w:snapToGrid/>
          <w:sz w:val="22"/>
          <w:szCs w:val="22"/>
        </w:rPr>
      </w:pPr>
      <w:r w:rsidRPr="0011654C">
        <w:rPr>
          <w:rFonts w:ascii="Arial" w:eastAsia="Calibri" w:hAnsi="Arial" w:cs="Arial"/>
          <w:snapToGrid/>
          <w:sz w:val="22"/>
          <w:szCs w:val="22"/>
        </w:rPr>
        <w:tab/>
      </w:r>
      <w:r w:rsidRPr="0011654C">
        <w:rPr>
          <w:rFonts w:ascii="Arial" w:eastAsia="Calibri" w:hAnsi="Arial" w:cs="Arial"/>
          <w:snapToGrid/>
          <w:sz w:val="22"/>
          <w:szCs w:val="22"/>
        </w:rPr>
        <w:tab/>
        <w:t>________________________________________________________________________</w:t>
      </w:r>
    </w:p>
    <w:p w14:paraId="3FE98C89" w14:textId="77777777" w:rsidR="00931762" w:rsidRPr="0011654C" w:rsidRDefault="00931762" w:rsidP="00396D07">
      <w:pPr>
        <w:rPr>
          <w:rFonts w:ascii="Arial" w:eastAsia="Calibri" w:hAnsi="Arial" w:cs="Arial"/>
          <w:snapToGrid/>
          <w:sz w:val="10"/>
          <w:szCs w:val="10"/>
        </w:rPr>
      </w:pPr>
      <w:r w:rsidRPr="0011654C">
        <w:rPr>
          <w:rFonts w:ascii="Arial" w:eastAsia="Calibri" w:hAnsi="Arial" w:cs="Arial"/>
          <w:snapToGrid/>
          <w:sz w:val="22"/>
          <w:szCs w:val="22"/>
        </w:rPr>
        <w:tab/>
      </w:r>
      <w:r w:rsidRPr="0011654C">
        <w:rPr>
          <w:rFonts w:ascii="Arial" w:eastAsia="Calibri" w:hAnsi="Arial" w:cs="Arial"/>
          <w:snapToGrid/>
          <w:sz w:val="22"/>
          <w:szCs w:val="22"/>
        </w:rPr>
        <w:tab/>
      </w:r>
      <w:r w:rsidRPr="0011654C">
        <w:rPr>
          <w:rFonts w:ascii="Arial" w:eastAsia="Calibri" w:hAnsi="Arial" w:cs="Arial"/>
          <w:snapToGrid/>
          <w:sz w:val="10"/>
          <w:szCs w:val="10"/>
        </w:rPr>
        <w:t>________________________________________________________________________________________________________________________________________________________________</w:t>
      </w:r>
    </w:p>
    <w:p w14:paraId="7DC13ECE" w14:textId="77777777" w:rsidR="00931762" w:rsidRPr="0011654C" w:rsidRDefault="00931762" w:rsidP="00396D07">
      <w:pPr>
        <w:rPr>
          <w:rFonts w:ascii="Arial" w:eastAsia="Calibri" w:hAnsi="Arial" w:cs="Arial"/>
          <w:snapToGrid/>
          <w:sz w:val="10"/>
          <w:szCs w:val="10"/>
        </w:rPr>
      </w:pPr>
    </w:p>
    <w:p w14:paraId="79935945" w14:textId="77777777" w:rsidR="00931762" w:rsidRPr="0011654C" w:rsidRDefault="00931762" w:rsidP="00396D07">
      <w:pPr>
        <w:rPr>
          <w:rFonts w:ascii="Arial" w:eastAsia="Calibri" w:hAnsi="Arial" w:cs="Arial"/>
          <w:snapToGrid/>
          <w:sz w:val="22"/>
          <w:szCs w:val="22"/>
        </w:rPr>
      </w:pPr>
    </w:p>
    <w:p w14:paraId="24D4B6C3" w14:textId="57E53DC6" w:rsidR="00931762" w:rsidRPr="0011654C" w:rsidRDefault="00931762" w:rsidP="00931762">
      <w:pPr>
        <w:ind w:left="360" w:firstLine="360"/>
        <w:rPr>
          <w:rFonts w:ascii="Arial" w:eastAsia="Calibri" w:hAnsi="Arial" w:cs="Arial"/>
          <w:snapToGrid/>
          <w:sz w:val="22"/>
          <w:szCs w:val="22"/>
        </w:rPr>
      </w:pPr>
      <w:r w:rsidRPr="0011654C">
        <w:rPr>
          <w:rFonts w:ascii="Californian FB" w:eastAsia="Calibri" w:hAnsi="Californian FB" w:cs="Arial"/>
          <w:snapToGrid/>
          <w:sz w:val="22"/>
          <w:szCs w:val="22"/>
        </w:rPr>
        <w:t>Date Received:</w:t>
      </w:r>
      <w:r w:rsidR="005E63DE">
        <w:rPr>
          <w:rFonts w:ascii="Arial" w:eastAsia="Calibri" w:hAnsi="Arial" w:cs="Arial"/>
          <w:snapToGrid/>
          <w:sz w:val="22"/>
          <w:szCs w:val="22"/>
        </w:rPr>
        <w:t xml:space="preserve"> </w:t>
      </w:r>
      <w:r w:rsidRPr="0011654C">
        <w:rPr>
          <w:rFonts w:ascii="Arial" w:eastAsia="Calibri" w:hAnsi="Arial" w:cs="Arial"/>
          <w:snapToGrid/>
          <w:sz w:val="22"/>
          <w:szCs w:val="22"/>
        </w:rPr>
        <w:t>_________________________</w:t>
      </w:r>
      <w:r w:rsidRPr="0011654C">
        <w:rPr>
          <w:rFonts w:ascii="Arial" w:eastAsia="Calibri" w:hAnsi="Arial" w:cs="Arial"/>
          <w:snapToGrid/>
          <w:sz w:val="22"/>
          <w:szCs w:val="22"/>
        </w:rPr>
        <w:tab/>
      </w:r>
      <w:r w:rsidRPr="0011654C">
        <w:rPr>
          <w:rFonts w:ascii="Arial" w:eastAsia="Calibri" w:hAnsi="Arial" w:cs="Arial"/>
          <w:snapToGrid/>
          <w:sz w:val="22"/>
          <w:szCs w:val="22"/>
        </w:rPr>
        <w:tab/>
      </w:r>
      <w:r w:rsidRPr="0011654C">
        <w:rPr>
          <w:rFonts w:ascii="Californian FB" w:eastAsia="Calibri" w:hAnsi="Californian FB" w:cs="Arial"/>
          <w:snapToGrid/>
          <w:sz w:val="22"/>
          <w:szCs w:val="22"/>
        </w:rPr>
        <w:t>By:</w:t>
      </w:r>
      <w:r w:rsidR="005E63DE">
        <w:rPr>
          <w:rFonts w:ascii="Arial" w:eastAsia="Calibri" w:hAnsi="Arial" w:cs="Arial"/>
          <w:snapToGrid/>
          <w:sz w:val="22"/>
          <w:szCs w:val="22"/>
        </w:rPr>
        <w:t xml:space="preserve"> </w:t>
      </w:r>
      <w:r w:rsidRPr="0011654C">
        <w:rPr>
          <w:rFonts w:ascii="Arial" w:eastAsia="Calibri" w:hAnsi="Arial" w:cs="Arial"/>
          <w:snapToGrid/>
          <w:sz w:val="22"/>
          <w:szCs w:val="22"/>
        </w:rPr>
        <w:t>____________________________</w:t>
      </w:r>
    </w:p>
    <w:p w14:paraId="0F7412B6" w14:textId="77777777" w:rsidR="00931762" w:rsidRPr="0011654C" w:rsidRDefault="00931762" w:rsidP="00931762">
      <w:pPr>
        <w:rPr>
          <w:rFonts w:ascii="Arial" w:eastAsia="Calibri" w:hAnsi="Arial" w:cs="Arial"/>
          <w:snapToGrid/>
          <w:sz w:val="22"/>
          <w:szCs w:val="22"/>
        </w:rPr>
      </w:pPr>
    </w:p>
    <w:p w14:paraId="72FE889C" w14:textId="77777777" w:rsidR="00931762" w:rsidRPr="0011654C" w:rsidRDefault="00931762" w:rsidP="00931762">
      <w:pPr>
        <w:rPr>
          <w:rFonts w:ascii="Arial" w:eastAsia="Calibri" w:hAnsi="Arial" w:cs="Arial"/>
          <w:snapToGrid/>
          <w:sz w:val="22"/>
          <w:szCs w:val="22"/>
        </w:rPr>
      </w:pPr>
      <w:r w:rsidRPr="0011654C">
        <w:rPr>
          <w:rFonts w:ascii="Arial" w:eastAsia="Calibri" w:hAnsi="Arial" w:cs="Arial"/>
          <w:snapToGrid/>
          <w:sz w:val="22"/>
          <w:szCs w:val="22"/>
        </w:rPr>
        <w:tab/>
      </w:r>
      <w:r w:rsidRPr="0011654C">
        <w:rPr>
          <w:rFonts w:ascii="Arial" w:eastAsia="Calibri" w:hAnsi="Arial" w:cs="Arial"/>
          <w:snapToGrid/>
          <w:sz w:val="22"/>
          <w:szCs w:val="22"/>
        </w:rPr>
        <w:tab/>
        <w:t>________________________________________________________________________</w:t>
      </w:r>
    </w:p>
    <w:p w14:paraId="29CBC73A" w14:textId="77777777" w:rsidR="00396D07" w:rsidRPr="0011654C" w:rsidRDefault="00396D07" w:rsidP="00396D07">
      <w:pPr>
        <w:jc w:val="center"/>
        <w:rPr>
          <w:rFonts w:ascii="Arial" w:hAnsi="Arial" w:cs="Arial"/>
          <w:sz w:val="16"/>
          <w:szCs w:val="16"/>
        </w:rPr>
      </w:pPr>
    </w:p>
    <w:p w14:paraId="09A6CDF8" w14:textId="77777777" w:rsidR="00A14DE9" w:rsidRPr="0011654C" w:rsidRDefault="006D7F67" w:rsidP="00396D07">
      <w:pPr>
        <w:jc w:val="center"/>
        <w:rPr>
          <w:rFonts w:ascii="Arial" w:hAnsi="Arial" w:cs="Arial"/>
          <w:sz w:val="16"/>
          <w:szCs w:val="16"/>
        </w:rPr>
      </w:pPr>
      <w:r w:rsidRPr="0011654C">
        <w:rPr>
          <w:rFonts w:ascii="Arial" w:hAnsi="Arial" w:cs="Arial"/>
          <w:sz w:val="16"/>
          <w:szCs w:val="16"/>
        </w:rPr>
        <w:br w:type="page"/>
      </w:r>
    </w:p>
    <w:p w14:paraId="126EAD68" w14:textId="3315E6D9" w:rsidR="00A14DE9" w:rsidRPr="0011654C" w:rsidRDefault="00A14DE9" w:rsidP="00EB3902">
      <w:pPr>
        <w:pStyle w:val="Heading3"/>
        <w:spacing w:after="120"/>
        <w:rPr>
          <w:sz w:val="24"/>
          <w:szCs w:val="24"/>
        </w:rPr>
      </w:pPr>
      <w:bookmarkStart w:id="64" w:name="_Toc157696847"/>
      <w:r w:rsidRPr="0011654C">
        <w:rPr>
          <w:sz w:val="24"/>
          <w:szCs w:val="24"/>
        </w:rPr>
        <w:lastRenderedPageBreak/>
        <w:t xml:space="preserve">Appendix C – </w:t>
      </w:r>
      <w:bookmarkStart w:id="65" w:name="_Hlk157080877"/>
      <w:r w:rsidR="007A11A9">
        <w:rPr>
          <w:sz w:val="24"/>
          <w:szCs w:val="24"/>
        </w:rPr>
        <w:t>Options for Long-</w:t>
      </w:r>
      <w:r w:rsidR="00B76624">
        <w:rPr>
          <w:sz w:val="24"/>
          <w:szCs w:val="24"/>
        </w:rPr>
        <w:t>S</w:t>
      </w:r>
      <w:r w:rsidR="007A11A9">
        <w:rPr>
          <w:sz w:val="24"/>
          <w:szCs w:val="24"/>
        </w:rPr>
        <w:t>erving Part-Time Faculty Task Force</w:t>
      </w:r>
      <w:bookmarkEnd w:id="64"/>
      <w:bookmarkEnd w:id="65"/>
      <w:r w:rsidR="007A11A9">
        <w:rPr>
          <w:sz w:val="24"/>
          <w:szCs w:val="24"/>
        </w:rPr>
        <w:t xml:space="preserve"> </w:t>
      </w:r>
    </w:p>
    <w:p w14:paraId="49E26A5A" w14:textId="05295FA1" w:rsidR="007A11A9" w:rsidRPr="00B76624" w:rsidRDefault="007A11A9" w:rsidP="00EB3902">
      <w:pPr>
        <w:pStyle w:val="ListParagraph"/>
        <w:widowControl/>
        <w:numPr>
          <w:ilvl w:val="0"/>
          <w:numId w:val="31"/>
        </w:numPr>
        <w:spacing w:after="120"/>
        <w:rPr>
          <w:snapToGrid/>
          <w:szCs w:val="24"/>
        </w:rPr>
      </w:pPr>
      <w:r w:rsidRPr="00B76624">
        <w:rPr>
          <w:snapToGrid/>
          <w:szCs w:val="24"/>
        </w:rPr>
        <w:t xml:space="preserve">The primary mission is to consider a variety of options to reward part-time faculty members who have long-term service in the University of Maine System. Issues to be </w:t>
      </w:r>
      <w:r w:rsidRPr="00E86D00">
        <w:rPr>
          <w:snapToGrid/>
          <w:szCs w:val="24"/>
        </w:rPr>
        <w:t xml:space="preserve">considered </w:t>
      </w:r>
      <w:r w:rsidRPr="00EB3902">
        <w:rPr>
          <w:snapToGrid/>
          <w:szCs w:val="24"/>
        </w:rPr>
        <w:t>may</w:t>
      </w:r>
      <w:r w:rsidRPr="00E86D00">
        <w:rPr>
          <w:snapToGrid/>
          <w:szCs w:val="24"/>
        </w:rPr>
        <w:t xml:space="preserve"> include</w:t>
      </w:r>
      <w:r w:rsidRPr="00EB3902">
        <w:rPr>
          <w:snapToGrid/>
          <w:szCs w:val="24"/>
        </w:rPr>
        <w:t>, but are not limited to,</w:t>
      </w:r>
      <w:r w:rsidRPr="00EB3902">
        <w:rPr>
          <w:b/>
          <w:bCs/>
          <w:snapToGrid/>
          <w:szCs w:val="24"/>
        </w:rPr>
        <w:t xml:space="preserve"> </w:t>
      </w:r>
      <w:r w:rsidRPr="00E86D00">
        <w:rPr>
          <w:snapToGrid/>
          <w:szCs w:val="24"/>
        </w:rPr>
        <w:t>non-teaching responsibilities and how to compensate for them; how to structure time off without loss of seniority; recognition; clarity of relationship to full-time faculty</w:t>
      </w:r>
      <w:r w:rsidRPr="00B76624">
        <w:rPr>
          <w:snapToGrid/>
          <w:szCs w:val="24"/>
        </w:rPr>
        <w:t>; how to structure retirement for part-time faculty.</w:t>
      </w:r>
    </w:p>
    <w:p w14:paraId="0E16DE88" w14:textId="48E1AAE3" w:rsidR="007A11A9" w:rsidRPr="00B76624" w:rsidRDefault="007A11A9" w:rsidP="00EB3902">
      <w:pPr>
        <w:pStyle w:val="ListParagraph"/>
        <w:widowControl/>
        <w:numPr>
          <w:ilvl w:val="0"/>
          <w:numId w:val="31"/>
        </w:numPr>
        <w:spacing w:after="120"/>
        <w:rPr>
          <w:snapToGrid/>
          <w:szCs w:val="24"/>
        </w:rPr>
      </w:pPr>
      <w:r w:rsidRPr="00B76624">
        <w:rPr>
          <w:snapToGrid/>
          <w:szCs w:val="24"/>
        </w:rPr>
        <w:t>The task force shall comprise three PATFA unit members and three University administrators. Each side shall designate one person to serve as co-chair to coordinate meetings and discussions.</w:t>
      </w:r>
    </w:p>
    <w:p w14:paraId="1E63C719" w14:textId="1866AC0F" w:rsidR="007A11A9" w:rsidRPr="00B76624" w:rsidRDefault="007A11A9" w:rsidP="00EB3902">
      <w:pPr>
        <w:pStyle w:val="ListParagraph"/>
        <w:widowControl/>
        <w:numPr>
          <w:ilvl w:val="0"/>
          <w:numId w:val="31"/>
        </w:numPr>
        <w:spacing w:after="120"/>
        <w:rPr>
          <w:snapToGrid/>
          <w:szCs w:val="24"/>
        </w:rPr>
      </w:pPr>
      <w:r w:rsidRPr="00B76624">
        <w:rPr>
          <w:snapToGrid/>
          <w:szCs w:val="24"/>
        </w:rPr>
        <w:t>The task force may consider a Memorandum of Understanding and/or propose changes for the next round of contract negotiations.</w:t>
      </w:r>
    </w:p>
    <w:p w14:paraId="27D9AB7F" w14:textId="77777777" w:rsidR="00A14DE9" w:rsidRPr="0011654C" w:rsidRDefault="00A14DE9" w:rsidP="00EB3902">
      <w:pPr>
        <w:spacing w:after="120"/>
        <w:jc w:val="both"/>
        <w:rPr>
          <w:sz w:val="16"/>
          <w:szCs w:val="16"/>
        </w:rPr>
      </w:pPr>
    </w:p>
    <w:p w14:paraId="6494E999" w14:textId="77777777" w:rsidR="00A908D2" w:rsidRPr="0011654C" w:rsidRDefault="00A908D2" w:rsidP="00EB3902">
      <w:pPr>
        <w:spacing w:after="120"/>
        <w:jc w:val="both"/>
        <w:rPr>
          <w:sz w:val="16"/>
          <w:szCs w:val="16"/>
        </w:rPr>
      </w:pPr>
      <w:r w:rsidRPr="0011654C">
        <w:rPr>
          <w:sz w:val="16"/>
          <w:szCs w:val="16"/>
        </w:rPr>
        <w:br w:type="page"/>
      </w:r>
    </w:p>
    <w:p w14:paraId="073FD548" w14:textId="0D58B2CD" w:rsidR="00F81E51" w:rsidRPr="0011654C" w:rsidRDefault="00073FF5" w:rsidP="00EB3902">
      <w:pPr>
        <w:pStyle w:val="Heading3"/>
        <w:spacing w:after="120"/>
        <w:rPr>
          <w:sz w:val="24"/>
          <w:szCs w:val="24"/>
        </w:rPr>
      </w:pPr>
      <w:bookmarkStart w:id="66" w:name="_Toc157696848"/>
      <w:r w:rsidRPr="0011654C">
        <w:rPr>
          <w:sz w:val="24"/>
          <w:szCs w:val="24"/>
        </w:rPr>
        <w:lastRenderedPageBreak/>
        <w:t>Appendix</w:t>
      </w:r>
      <w:r w:rsidR="00E121DE" w:rsidRPr="0011654C">
        <w:rPr>
          <w:sz w:val="24"/>
          <w:szCs w:val="24"/>
        </w:rPr>
        <w:t xml:space="preserve"> D –</w:t>
      </w:r>
      <w:r w:rsidRPr="0011654C">
        <w:rPr>
          <w:sz w:val="24"/>
          <w:szCs w:val="24"/>
        </w:rPr>
        <w:t xml:space="preserve"> </w:t>
      </w:r>
      <w:r w:rsidR="000E2BE8">
        <w:rPr>
          <w:sz w:val="24"/>
          <w:szCs w:val="24"/>
        </w:rPr>
        <w:t>Memorandum of Understanding regarding Academic-Year Appointments</w:t>
      </w:r>
      <w:bookmarkEnd w:id="66"/>
    </w:p>
    <w:p w14:paraId="0F9F4830" w14:textId="77777777" w:rsidR="00B943FA" w:rsidRPr="00EB3902" w:rsidRDefault="00B943FA" w:rsidP="00EB3902">
      <w:pPr>
        <w:spacing w:after="120"/>
        <w:jc w:val="both"/>
        <w:rPr>
          <w:sz w:val="22"/>
          <w:szCs w:val="22"/>
        </w:rPr>
      </w:pPr>
      <w:r w:rsidRPr="00D72FA4">
        <w:tab/>
      </w:r>
      <w:r w:rsidRPr="00EB3902">
        <w:rPr>
          <w:sz w:val="22"/>
          <w:szCs w:val="22"/>
        </w:rPr>
        <w:t>This Memorandum of Understanding (“Agreement”) is made and entered into by and between the University of Maine System and all of its campuses, locations, sites, centers, and affiliated entities (collectively the “University”); and the Maine Part-Time Faculty Association (hereinafter the “Union”), collectively (“the Parties”).</w:t>
      </w:r>
    </w:p>
    <w:p w14:paraId="79EF1960" w14:textId="77777777" w:rsidR="00B943FA" w:rsidRPr="00EB3902" w:rsidRDefault="00B943FA" w:rsidP="00EB3902">
      <w:pPr>
        <w:spacing w:after="120"/>
        <w:ind w:firstLine="720"/>
        <w:jc w:val="both"/>
        <w:rPr>
          <w:sz w:val="22"/>
          <w:szCs w:val="22"/>
        </w:rPr>
      </w:pPr>
      <w:r w:rsidRPr="00EB3902">
        <w:rPr>
          <w:sz w:val="22"/>
          <w:szCs w:val="22"/>
        </w:rPr>
        <w:t>The Parties agree to the following terms:</w:t>
      </w:r>
    </w:p>
    <w:p w14:paraId="64AD6831" w14:textId="77777777" w:rsidR="00B943FA" w:rsidRPr="00EB3902" w:rsidRDefault="00B943FA" w:rsidP="00E86D00">
      <w:pPr>
        <w:pStyle w:val="ListParagraph"/>
        <w:widowControl/>
        <w:numPr>
          <w:ilvl w:val="0"/>
          <w:numId w:val="32"/>
        </w:numPr>
        <w:spacing w:after="120"/>
        <w:rPr>
          <w:sz w:val="22"/>
          <w:szCs w:val="22"/>
        </w:rPr>
      </w:pPr>
      <w:r w:rsidRPr="00EB3902">
        <w:rPr>
          <w:sz w:val="22"/>
          <w:szCs w:val="22"/>
        </w:rPr>
        <w:t xml:space="preserve">UMS will offer an Academic-Year Appointment to all eligible unit members (based on current eligibility criteria) provided there are courses available within their area of expertise and for which they are qualified to teach. All other CBA language regarding course prioritization remains in effect. </w:t>
      </w:r>
    </w:p>
    <w:p w14:paraId="6B83046D" w14:textId="77777777" w:rsidR="00B943FA" w:rsidRPr="00EB3902" w:rsidRDefault="00B943FA" w:rsidP="00E86D00">
      <w:pPr>
        <w:pStyle w:val="ListParagraph"/>
        <w:widowControl/>
        <w:numPr>
          <w:ilvl w:val="0"/>
          <w:numId w:val="32"/>
        </w:numPr>
        <w:spacing w:after="120"/>
        <w:rPr>
          <w:sz w:val="22"/>
          <w:szCs w:val="22"/>
        </w:rPr>
      </w:pPr>
      <w:r w:rsidRPr="00EB3902">
        <w:rPr>
          <w:sz w:val="22"/>
          <w:szCs w:val="22"/>
        </w:rPr>
        <w:t xml:space="preserve">Maintain all current CBA provisions around these appointments, including the benefits provided under the current CBA for these appointments, particularly option for pay to be spread over 12 months and insurance premium rates. </w:t>
      </w:r>
    </w:p>
    <w:p w14:paraId="1C4DC7A1" w14:textId="77777777" w:rsidR="00B943FA" w:rsidRPr="00EB3902" w:rsidRDefault="00B943FA" w:rsidP="00E86D00">
      <w:pPr>
        <w:pStyle w:val="ListParagraph"/>
        <w:widowControl/>
        <w:numPr>
          <w:ilvl w:val="0"/>
          <w:numId w:val="32"/>
        </w:numPr>
        <w:spacing w:after="120"/>
        <w:rPr>
          <w:sz w:val="22"/>
          <w:szCs w:val="22"/>
        </w:rPr>
      </w:pPr>
      <w:r w:rsidRPr="00EB3902">
        <w:rPr>
          <w:sz w:val="22"/>
          <w:szCs w:val="22"/>
        </w:rPr>
        <w:t xml:space="preserve">UMS will communicate this change as well as information about Academic Year Appointments to all Provosts, with a request to share the information with their Deans and Chairs. This communication will include written material, such as a Frequently Asked Questions document. UMS will offer to meet with any interested groups or individuals (including Provosts, Deans, department Chairs, etc.) to discuss AYAs and what has been negotiated. PATFA will review all FAQ’s before they are posted. </w:t>
      </w:r>
    </w:p>
    <w:p w14:paraId="6EF0330B" w14:textId="77777777" w:rsidR="00B943FA" w:rsidRPr="00EB3902" w:rsidRDefault="00B943FA" w:rsidP="00E86D00">
      <w:pPr>
        <w:pStyle w:val="ListParagraph"/>
        <w:widowControl/>
        <w:numPr>
          <w:ilvl w:val="0"/>
          <w:numId w:val="32"/>
        </w:numPr>
        <w:spacing w:after="120"/>
        <w:rPr>
          <w:sz w:val="22"/>
          <w:szCs w:val="22"/>
        </w:rPr>
      </w:pPr>
      <w:r w:rsidRPr="00EB3902">
        <w:rPr>
          <w:sz w:val="22"/>
          <w:szCs w:val="22"/>
        </w:rPr>
        <w:t xml:space="preserve">This will be a 4-year pilot program. On an annual basis during this pilot phase, the LR team and the VCAA will conduct an annual evaluation of the program and provide a summary to PATFA and to the Chancellor. UMS will meet with PATFA to review this evaluation upon request. In conducting this annual evaluation, UMS will gather information from each campus, including the number of AYA offers extended and accepted, and will solicit feedback from administrators, PATFA can provide feedback from their members to UMS. The president of PATFA will be copied on all AYA appointment offers. Labor relations will be available to answer questions and provide data to PATFA at any time during this process. </w:t>
      </w:r>
    </w:p>
    <w:p w14:paraId="0FE318BF" w14:textId="43227E5D" w:rsidR="00B943FA" w:rsidRPr="00EB3902" w:rsidRDefault="00B943FA" w:rsidP="00E86D00">
      <w:pPr>
        <w:pStyle w:val="ListParagraph"/>
        <w:widowControl/>
        <w:numPr>
          <w:ilvl w:val="0"/>
          <w:numId w:val="32"/>
        </w:numPr>
        <w:spacing w:after="120"/>
        <w:rPr>
          <w:sz w:val="22"/>
          <w:szCs w:val="22"/>
        </w:rPr>
      </w:pPr>
      <w:r w:rsidRPr="00EB3902">
        <w:rPr>
          <w:sz w:val="22"/>
          <w:szCs w:val="22"/>
        </w:rPr>
        <w:t>The appropriate UMS offices (which may include HRIS and Academic Offices) will be responsible for identifying eligible adjunct faculty and notifying them of their option to accept an AYA.</w:t>
      </w:r>
      <w:r w:rsidR="005E63DE">
        <w:rPr>
          <w:sz w:val="22"/>
          <w:szCs w:val="22"/>
        </w:rPr>
        <w:t xml:space="preserve"> </w:t>
      </w:r>
      <w:r w:rsidRPr="00EB3902">
        <w:rPr>
          <w:sz w:val="22"/>
          <w:szCs w:val="22"/>
        </w:rPr>
        <w:t xml:space="preserve">AYAs will be offered by August 1st for the upcoming academic year and by June 30th for subsequent academic years. </w:t>
      </w:r>
    </w:p>
    <w:p w14:paraId="163912A8" w14:textId="77777777" w:rsidR="00B943FA" w:rsidRPr="00EB3902" w:rsidRDefault="00B943FA" w:rsidP="00E86D00">
      <w:pPr>
        <w:pStyle w:val="ListParagraph"/>
        <w:widowControl/>
        <w:numPr>
          <w:ilvl w:val="0"/>
          <w:numId w:val="32"/>
        </w:numPr>
        <w:spacing w:after="120"/>
        <w:rPr>
          <w:sz w:val="22"/>
          <w:szCs w:val="22"/>
        </w:rPr>
      </w:pPr>
      <w:r w:rsidRPr="00EB3902">
        <w:rPr>
          <w:sz w:val="22"/>
          <w:szCs w:val="22"/>
        </w:rPr>
        <w:t xml:space="preserve">A joint labor-management Task Force will continue to work together in order to explore paths for long-term adjunct faculty that reflect their value to our University through their teaching, research and scholarly work. The Task Force will comprise an equal number of members from PATFA and from UMS. These meetings will commence by September 30, 2022, and the Task Force will meet at least six times between that time and May 31, 2023, unless mutually agreed otherwise. The goal of this Task Force will be to create a work product that will be taken to the 2023-2025 contract negotiations. </w:t>
      </w:r>
    </w:p>
    <w:p w14:paraId="39157474" w14:textId="77777777" w:rsidR="002520CA" w:rsidRDefault="00B943FA" w:rsidP="00E86D00">
      <w:pPr>
        <w:pStyle w:val="ListParagraph"/>
        <w:widowControl/>
        <w:numPr>
          <w:ilvl w:val="0"/>
          <w:numId w:val="32"/>
        </w:numPr>
        <w:spacing w:after="120"/>
        <w:rPr>
          <w:sz w:val="22"/>
          <w:szCs w:val="22"/>
        </w:rPr>
      </w:pPr>
      <w:r w:rsidRPr="00EB3902">
        <w:rPr>
          <w:sz w:val="22"/>
          <w:szCs w:val="22"/>
        </w:rPr>
        <w:t>The Vice Chancellor for Academic Affairs agrees to report the launch of this Task Force to the entire part-time faculty unit via email. The message, subject to PATFA input, will explain the Task Force’s planned work and commitments and invite suggestions from unit members for items to be addressed. A draft will be sent to PATFA by September 15th.</w:t>
      </w:r>
    </w:p>
    <w:p w14:paraId="268D8482" w14:textId="5C8E21E3" w:rsidR="00B943FA" w:rsidRPr="00EB3902" w:rsidRDefault="002520CA" w:rsidP="00E86D00">
      <w:pPr>
        <w:pStyle w:val="ListParagraph"/>
        <w:widowControl/>
        <w:numPr>
          <w:ilvl w:val="0"/>
          <w:numId w:val="32"/>
        </w:numPr>
        <w:spacing w:after="120"/>
        <w:rPr>
          <w:sz w:val="22"/>
          <w:szCs w:val="22"/>
        </w:rPr>
      </w:pPr>
      <w:r>
        <w:rPr>
          <w:sz w:val="22"/>
          <w:szCs w:val="22"/>
        </w:rPr>
        <w:t>The</w:t>
      </w:r>
      <w:r w:rsidR="00B943FA" w:rsidRPr="00EB3902">
        <w:rPr>
          <w:sz w:val="22"/>
          <w:szCs w:val="22"/>
        </w:rPr>
        <w:t xml:space="preserve"> </w:t>
      </w:r>
      <w:r>
        <w:rPr>
          <w:sz w:val="22"/>
          <w:szCs w:val="22"/>
        </w:rPr>
        <w:t>language of this MOU will supersede the language in Appendix D of the CBA.</w:t>
      </w:r>
    </w:p>
    <w:p w14:paraId="3AE9EACE" w14:textId="437CF5A0" w:rsidR="0066471F" w:rsidRPr="002520CA" w:rsidRDefault="002520CA" w:rsidP="00EB3902">
      <w:pPr>
        <w:pStyle w:val="ListParagraph"/>
        <w:ind w:left="0"/>
        <w:rPr>
          <w:rFonts w:ascii="Californian FB" w:hAnsi="Californian FB"/>
        </w:rPr>
      </w:pPr>
      <w:r>
        <w:rPr>
          <w:noProof/>
          <w:snapToGrid/>
        </w:rPr>
        <w:drawing>
          <wp:inline distT="0" distB="0" distL="0" distR="0" wp14:anchorId="1EECC4DE" wp14:editId="69AD8E40">
            <wp:extent cx="4965405" cy="1528481"/>
            <wp:effectExtent l="0" t="0" r="6985" b="0"/>
            <wp:docPr id="1463423824" name="Picture 1" descr="Signatures of the following: Thomas R McCord, for the Maine Part-Time Faculty Association and Robert Placido for the University of Main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423824" name="Picture 1" descr="Signatures of the following: Thomas R McCord, for the Maine Part-Time Faculty Association and Robert Placido for the University of Maine System"/>
                    <pic:cNvPicPr/>
                  </pic:nvPicPr>
                  <pic:blipFill>
                    <a:blip r:embed="rId14"/>
                    <a:stretch>
                      <a:fillRect/>
                    </a:stretch>
                  </pic:blipFill>
                  <pic:spPr>
                    <a:xfrm>
                      <a:off x="0" y="0"/>
                      <a:ext cx="4965405" cy="1528481"/>
                    </a:xfrm>
                    <a:prstGeom prst="rect">
                      <a:avLst/>
                    </a:prstGeom>
                  </pic:spPr>
                </pic:pic>
              </a:graphicData>
            </a:graphic>
          </wp:inline>
        </w:drawing>
      </w:r>
      <w:r w:rsidRPr="002520CA" w:rsidDel="000E2BE8">
        <w:t xml:space="preserve"> </w:t>
      </w:r>
    </w:p>
    <w:sectPr w:rsidR="0066471F" w:rsidRPr="002520CA" w:rsidSect="002A55C7">
      <w:footerReference w:type="default" r:id="rId15"/>
      <w:endnotePr>
        <w:numFmt w:val="decimal"/>
      </w:endnotePr>
      <w:type w:val="continuous"/>
      <w:pgSz w:w="12240" w:h="15840" w:code="1"/>
      <w:pgMar w:top="720" w:right="1080" w:bottom="720" w:left="1080" w:header="432"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759D0" w14:textId="77777777" w:rsidR="002F0051" w:rsidRDefault="002F0051">
      <w:r>
        <w:separator/>
      </w:r>
    </w:p>
  </w:endnote>
  <w:endnote w:type="continuationSeparator" w:id="0">
    <w:p w14:paraId="45C2C67D" w14:textId="77777777" w:rsidR="002F0051" w:rsidRDefault="002F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F159" w14:textId="77777777" w:rsidR="005A2101" w:rsidRDefault="005A2101" w:rsidP="00C762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16AFFC" w14:textId="77777777" w:rsidR="005A2101" w:rsidRDefault="005A210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C3AA" w14:textId="77777777" w:rsidR="005A2101" w:rsidRDefault="005A2101">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62AD" w14:textId="5694B3F4" w:rsidR="005A2101" w:rsidRDefault="005A2101">
    <w:pPr>
      <w:pStyle w:val="Footer"/>
      <w:jc w:val="center"/>
    </w:pPr>
    <w:r>
      <w:fldChar w:fldCharType="begin"/>
    </w:r>
    <w:r>
      <w:instrText xml:space="preserve"> PAGE   \* MERGEFORMAT </w:instrText>
    </w:r>
    <w:r>
      <w:fldChar w:fldCharType="separate"/>
    </w:r>
    <w:r w:rsidR="0066471F">
      <w:rPr>
        <w:noProof/>
      </w:rPr>
      <w:t>35</w:t>
    </w:r>
    <w:r>
      <w:rPr>
        <w:noProof/>
      </w:rPr>
      <w:fldChar w:fldCharType="end"/>
    </w:r>
  </w:p>
  <w:p w14:paraId="47EF6735" w14:textId="77777777" w:rsidR="005A2101" w:rsidRPr="000B18D6" w:rsidRDefault="005A210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D545E" w14:textId="77777777" w:rsidR="002F0051" w:rsidRDefault="002F0051">
      <w:r>
        <w:separator/>
      </w:r>
    </w:p>
  </w:footnote>
  <w:footnote w:type="continuationSeparator" w:id="0">
    <w:p w14:paraId="4261E0BF" w14:textId="77777777" w:rsidR="002F0051" w:rsidRDefault="002F0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Letter"/>
      <w:lvlText w:val="%1."/>
      <w:lvlJc w:val="left"/>
      <w:pPr>
        <w:tabs>
          <w:tab w:val="num" w:pos="795"/>
        </w:tabs>
        <w:ind w:left="795" w:hanging="795"/>
      </w:pPr>
      <w:rPr>
        <w:rFonts w:ascii="Arial" w:hAnsi="Arial"/>
        <w:sz w:val="20"/>
      </w:rPr>
    </w:lvl>
    <w:lvl w:ilvl="1">
      <w:start w:val="1"/>
      <w:numFmt w:val="decimal"/>
      <w:pStyle w:val="Level2"/>
      <w:lvlText w:val="%2."/>
      <w:lvlJc w:val="left"/>
      <w:pPr>
        <w:tabs>
          <w:tab w:val="num" w:pos="1440"/>
        </w:tabs>
        <w:ind w:left="1440" w:hanging="645"/>
      </w:p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upperLetter"/>
      <w:pStyle w:val="Level1"/>
      <w:lvlText w:val="%1."/>
      <w:lvlJc w:val="left"/>
      <w:pPr>
        <w:tabs>
          <w:tab w:val="num" w:pos="795"/>
        </w:tabs>
        <w:ind w:left="1440" w:hanging="14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41128DC"/>
    <w:multiLevelType w:val="hybridMultilevel"/>
    <w:tmpl w:val="9120E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17298"/>
    <w:multiLevelType w:val="singleLevel"/>
    <w:tmpl w:val="85080A4A"/>
    <w:lvl w:ilvl="0">
      <w:start w:val="4"/>
      <w:numFmt w:val="decimal"/>
      <w:lvlText w:val="%1."/>
      <w:lvlJc w:val="left"/>
      <w:pPr>
        <w:tabs>
          <w:tab w:val="num" w:pos="546"/>
        </w:tabs>
        <w:ind w:left="546" w:hanging="540"/>
      </w:pPr>
      <w:rPr>
        <w:rFonts w:hint="default"/>
      </w:rPr>
    </w:lvl>
  </w:abstractNum>
  <w:abstractNum w:abstractNumId="4" w15:restartNumberingAfterBreak="0">
    <w:nsid w:val="18220798"/>
    <w:multiLevelType w:val="hybridMultilevel"/>
    <w:tmpl w:val="BAC22880"/>
    <w:lvl w:ilvl="0" w:tplc="C818B400">
      <w:start w:val="7"/>
      <w:numFmt w:val="upperLetter"/>
      <w:lvlText w:val="%1."/>
      <w:lvlJc w:val="left"/>
      <w:pPr>
        <w:ind w:left="361" w:hanging="361"/>
      </w:pPr>
      <w:rPr>
        <w:rFonts w:hint="default"/>
        <w:spacing w:val="-2"/>
        <w:w w:val="1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CB157A"/>
    <w:multiLevelType w:val="hybridMultilevel"/>
    <w:tmpl w:val="53428A78"/>
    <w:lvl w:ilvl="0" w:tplc="0409000F">
      <w:start w:val="1"/>
      <w:numFmt w:val="decimal"/>
      <w:lvlText w:val="%1."/>
      <w:lvlJc w:val="left"/>
      <w:pPr>
        <w:ind w:left="838" w:hanging="360"/>
      </w:p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6" w15:restartNumberingAfterBreak="0">
    <w:nsid w:val="236926C4"/>
    <w:multiLevelType w:val="hybridMultilevel"/>
    <w:tmpl w:val="53ECF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25131"/>
    <w:multiLevelType w:val="hybridMultilevel"/>
    <w:tmpl w:val="205CE38A"/>
    <w:lvl w:ilvl="0" w:tplc="9C8C42D8">
      <w:start w:val="1"/>
      <w:numFmt w:val="upp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6C2069"/>
    <w:multiLevelType w:val="hybridMultilevel"/>
    <w:tmpl w:val="25884576"/>
    <w:lvl w:ilvl="0" w:tplc="4BAC6EFC">
      <w:start w:val="1"/>
      <w:numFmt w:val="upperLetter"/>
      <w:lvlText w:val="%1."/>
      <w:lvlJc w:val="left"/>
      <w:pPr>
        <w:ind w:left="461" w:hanging="361"/>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96A31"/>
    <w:multiLevelType w:val="hybridMultilevel"/>
    <w:tmpl w:val="3DE00E80"/>
    <w:lvl w:ilvl="0" w:tplc="66D44172">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F5482"/>
    <w:multiLevelType w:val="hybridMultilevel"/>
    <w:tmpl w:val="783069E0"/>
    <w:lvl w:ilvl="0" w:tplc="3B70A2AA">
      <w:start w:val="1"/>
      <w:numFmt w:val="upperLetter"/>
      <w:lvlText w:val="%1."/>
      <w:lvlJc w:val="left"/>
      <w:pPr>
        <w:ind w:left="1020" w:hanging="360"/>
      </w:pPr>
      <w:rPr>
        <w:rFonts w:hint="default"/>
        <w:spacing w:val="-1"/>
        <w:w w:val="99"/>
      </w:rPr>
    </w:lvl>
    <w:lvl w:ilvl="1" w:tplc="ECB8CFF0">
      <w:start w:val="1"/>
      <w:numFmt w:val="decimal"/>
      <w:lvlText w:val="%2."/>
      <w:lvlJc w:val="left"/>
      <w:pPr>
        <w:ind w:left="1380" w:hanging="360"/>
      </w:pPr>
      <w:rPr>
        <w:rFonts w:hint="default"/>
        <w:w w:val="100"/>
      </w:rPr>
    </w:lvl>
    <w:lvl w:ilvl="2" w:tplc="CE1219DE">
      <w:numFmt w:val="bullet"/>
      <w:lvlText w:val="•"/>
      <w:lvlJc w:val="left"/>
      <w:pPr>
        <w:ind w:left="2406" w:hanging="360"/>
      </w:pPr>
      <w:rPr>
        <w:rFonts w:hint="default"/>
      </w:rPr>
    </w:lvl>
    <w:lvl w:ilvl="3" w:tplc="D2D4A76E">
      <w:numFmt w:val="bullet"/>
      <w:lvlText w:val="•"/>
      <w:lvlJc w:val="left"/>
      <w:pPr>
        <w:ind w:left="3433" w:hanging="360"/>
      </w:pPr>
      <w:rPr>
        <w:rFonts w:hint="default"/>
      </w:rPr>
    </w:lvl>
    <w:lvl w:ilvl="4" w:tplc="9704E4C8">
      <w:numFmt w:val="bullet"/>
      <w:lvlText w:val="•"/>
      <w:lvlJc w:val="left"/>
      <w:pPr>
        <w:ind w:left="4460" w:hanging="360"/>
      </w:pPr>
      <w:rPr>
        <w:rFonts w:hint="default"/>
      </w:rPr>
    </w:lvl>
    <w:lvl w:ilvl="5" w:tplc="6BD64F92">
      <w:numFmt w:val="bullet"/>
      <w:lvlText w:val="•"/>
      <w:lvlJc w:val="left"/>
      <w:pPr>
        <w:ind w:left="5486" w:hanging="360"/>
      </w:pPr>
      <w:rPr>
        <w:rFonts w:hint="default"/>
      </w:rPr>
    </w:lvl>
    <w:lvl w:ilvl="6" w:tplc="2EA25870">
      <w:numFmt w:val="bullet"/>
      <w:lvlText w:val="•"/>
      <w:lvlJc w:val="left"/>
      <w:pPr>
        <w:ind w:left="6513" w:hanging="360"/>
      </w:pPr>
      <w:rPr>
        <w:rFonts w:hint="default"/>
      </w:rPr>
    </w:lvl>
    <w:lvl w:ilvl="7" w:tplc="29F28FD8">
      <w:numFmt w:val="bullet"/>
      <w:lvlText w:val="•"/>
      <w:lvlJc w:val="left"/>
      <w:pPr>
        <w:ind w:left="7540" w:hanging="360"/>
      </w:pPr>
      <w:rPr>
        <w:rFonts w:hint="default"/>
      </w:rPr>
    </w:lvl>
    <w:lvl w:ilvl="8" w:tplc="C6A2B5A0">
      <w:numFmt w:val="bullet"/>
      <w:lvlText w:val="•"/>
      <w:lvlJc w:val="left"/>
      <w:pPr>
        <w:ind w:left="8566" w:hanging="360"/>
      </w:pPr>
      <w:rPr>
        <w:rFonts w:hint="default"/>
      </w:rPr>
    </w:lvl>
  </w:abstractNum>
  <w:abstractNum w:abstractNumId="11" w15:restartNumberingAfterBreak="0">
    <w:nsid w:val="2FEC1CF1"/>
    <w:multiLevelType w:val="hybridMultilevel"/>
    <w:tmpl w:val="B2EEC64E"/>
    <w:lvl w:ilvl="0" w:tplc="EB98CE6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783C6B"/>
    <w:multiLevelType w:val="hybridMultilevel"/>
    <w:tmpl w:val="2FDEB57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FB3C35"/>
    <w:multiLevelType w:val="hybridMultilevel"/>
    <w:tmpl w:val="D66A3D80"/>
    <w:lvl w:ilvl="0" w:tplc="4BAC6EFC">
      <w:start w:val="1"/>
      <w:numFmt w:val="upperLetter"/>
      <w:lvlText w:val="%1."/>
      <w:lvlJc w:val="left"/>
      <w:pPr>
        <w:ind w:left="461" w:hanging="361"/>
      </w:pPr>
      <w:rPr>
        <w:rFonts w:hint="default"/>
        <w:spacing w:val="-2"/>
        <w:w w:val="100"/>
      </w:rPr>
    </w:lvl>
    <w:lvl w:ilvl="1" w:tplc="CCF2F26A">
      <w:start w:val="1"/>
      <w:numFmt w:val="decimal"/>
      <w:lvlText w:val="%2."/>
      <w:lvlJc w:val="left"/>
      <w:pPr>
        <w:ind w:left="1181" w:hanging="360"/>
      </w:pPr>
      <w:rPr>
        <w:rFonts w:ascii="Times New Roman" w:eastAsia="Times New Roman" w:hAnsi="Times New Roman" w:cs="Times New Roman" w:hint="default"/>
        <w:b w:val="0"/>
        <w:bCs w:val="0"/>
        <w:i w:val="0"/>
        <w:iCs w:val="0"/>
        <w:spacing w:val="0"/>
        <w:w w:val="100"/>
        <w:sz w:val="24"/>
        <w:szCs w:val="24"/>
      </w:rPr>
    </w:lvl>
    <w:lvl w:ilvl="2" w:tplc="5D9CBC72">
      <w:numFmt w:val="bullet"/>
      <w:lvlText w:val="•"/>
      <w:lvlJc w:val="left"/>
      <w:pPr>
        <w:ind w:left="2228" w:hanging="360"/>
      </w:pPr>
      <w:rPr>
        <w:rFonts w:hint="default"/>
      </w:rPr>
    </w:lvl>
    <w:lvl w:ilvl="3" w:tplc="0C8A8AF2">
      <w:numFmt w:val="bullet"/>
      <w:lvlText w:val="•"/>
      <w:lvlJc w:val="left"/>
      <w:pPr>
        <w:ind w:left="3277" w:hanging="360"/>
      </w:pPr>
      <w:rPr>
        <w:rFonts w:hint="default"/>
      </w:rPr>
    </w:lvl>
    <w:lvl w:ilvl="4" w:tplc="CBD4213A">
      <w:numFmt w:val="bullet"/>
      <w:lvlText w:val="•"/>
      <w:lvlJc w:val="left"/>
      <w:pPr>
        <w:ind w:left="4326" w:hanging="360"/>
      </w:pPr>
      <w:rPr>
        <w:rFonts w:hint="default"/>
      </w:rPr>
    </w:lvl>
    <w:lvl w:ilvl="5" w:tplc="FD40320E">
      <w:numFmt w:val="bullet"/>
      <w:lvlText w:val="•"/>
      <w:lvlJc w:val="left"/>
      <w:pPr>
        <w:ind w:left="5375" w:hanging="360"/>
      </w:pPr>
      <w:rPr>
        <w:rFonts w:hint="default"/>
      </w:rPr>
    </w:lvl>
    <w:lvl w:ilvl="6" w:tplc="8D240E0E">
      <w:numFmt w:val="bullet"/>
      <w:lvlText w:val="•"/>
      <w:lvlJc w:val="left"/>
      <w:pPr>
        <w:ind w:left="6424" w:hanging="360"/>
      </w:pPr>
      <w:rPr>
        <w:rFonts w:hint="default"/>
      </w:rPr>
    </w:lvl>
    <w:lvl w:ilvl="7" w:tplc="94A899F2">
      <w:numFmt w:val="bullet"/>
      <w:lvlText w:val="•"/>
      <w:lvlJc w:val="left"/>
      <w:pPr>
        <w:ind w:left="7473" w:hanging="360"/>
      </w:pPr>
      <w:rPr>
        <w:rFonts w:hint="default"/>
      </w:rPr>
    </w:lvl>
    <w:lvl w:ilvl="8" w:tplc="65E47624">
      <w:numFmt w:val="bullet"/>
      <w:lvlText w:val="•"/>
      <w:lvlJc w:val="left"/>
      <w:pPr>
        <w:ind w:left="8522" w:hanging="360"/>
      </w:pPr>
      <w:rPr>
        <w:rFonts w:hint="default"/>
      </w:rPr>
    </w:lvl>
  </w:abstractNum>
  <w:abstractNum w:abstractNumId="14" w15:restartNumberingAfterBreak="0">
    <w:nsid w:val="35C87C55"/>
    <w:multiLevelType w:val="hybridMultilevel"/>
    <w:tmpl w:val="B39C057A"/>
    <w:lvl w:ilvl="0" w:tplc="590228B4">
      <w:start w:val="1"/>
      <w:numFmt w:val="decimal"/>
      <w:lvlText w:val="%1."/>
      <w:lvlJc w:val="left"/>
      <w:pPr>
        <w:ind w:left="3157" w:hanging="277"/>
      </w:pPr>
      <w:rPr>
        <w:rFonts w:ascii="Times New Roman" w:eastAsia="Calibri" w:hAnsi="Times New Roman" w:cs="Times New Roman" w:hint="default"/>
        <w:b w:val="0"/>
        <w:bCs w:val="0"/>
        <w:i w:val="0"/>
        <w:iCs w:val="0"/>
        <w:w w:val="100"/>
        <w:sz w:val="24"/>
        <w:szCs w:val="24"/>
        <w:u w:val="single" w:color="000000"/>
      </w:rPr>
    </w:lvl>
    <w:lvl w:ilvl="1" w:tplc="6940543A">
      <w:start w:val="1"/>
      <w:numFmt w:val="lowerLetter"/>
      <w:lvlText w:val="%2."/>
      <w:lvlJc w:val="left"/>
      <w:pPr>
        <w:ind w:left="3486" w:hanging="269"/>
      </w:pPr>
      <w:rPr>
        <w:rFonts w:ascii="Times New Roman" w:eastAsia="Calibri" w:hAnsi="Times New Roman" w:cs="Times New Roman" w:hint="default"/>
        <w:b w:val="0"/>
        <w:bCs w:val="0"/>
        <w:i w:val="0"/>
        <w:iCs w:val="0"/>
        <w:w w:val="100"/>
        <w:sz w:val="24"/>
        <w:szCs w:val="24"/>
      </w:rPr>
    </w:lvl>
    <w:lvl w:ilvl="2" w:tplc="6E0410EE">
      <w:start w:val="1"/>
      <w:numFmt w:val="decimal"/>
      <w:lvlText w:val="%3)"/>
      <w:lvlJc w:val="left"/>
      <w:pPr>
        <w:ind w:left="4237" w:hanging="360"/>
      </w:pPr>
      <w:rPr>
        <w:rFonts w:ascii="Times New Roman" w:eastAsia="Calibri" w:hAnsi="Times New Roman" w:cs="Times New Roman" w:hint="default"/>
        <w:b w:val="0"/>
        <w:bCs w:val="0"/>
        <w:i w:val="0"/>
        <w:iCs w:val="0"/>
        <w:spacing w:val="-1"/>
        <w:w w:val="100"/>
        <w:sz w:val="24"/>
        <w:szCs w:val="24"/>
      </w:rPr>
    </w:lvl>
    <w:lvl w:ilvl="3" w:tplc="AD44B126">
      <w:numFmt w:val="bullet"/>
      <w:lvlText w:val="•"/>
      <w:lvlJc w:val="left"/>
      <w:pPr>
        <w:ind w:left="4237" w:hanging="360"/>
      </w:pPr>
      <w:rPr>
        <w:rFonts w:hint="default"/>
      </w:rPr>
    </w:lvl>
    <w:lvl w:ilvl="4" w:tplc="7A72DB88">
      <w:numFmt w:val="bullet"/>
      <w:lvlText w:val="•"/>
      <w:lvlJc w:val="left"/>
      <w:pPr>
        <w:ind w:left="5505" w:hanging="360"/>
      </w:pPr>
      <w:rPr>
        <w:rFonts w:hint="default"/>
      </w:rPr>
    </w:lvl>
    <w:lvl w:ilvl="5" w:tplc="870C4640">
      <w:numFmt w:val="bullet"/>
      <w:lvlText w:val="•"/>
      <w:lvlJc w:val="left"/>
      <w:pPr>
        <w:ind w:left="6774" w:hanging="360"/>
      </w:pPr>
      <w:rPr>
        <w:rFonts w:hint="default"/>
      </w:rPr>
    </w:lvl>
    <w:lvl w:ilvl="6" w:tplc="8EAC0402">
      <w:numFmt w:val="bullet"/>
      <w:lvlText w:val="•"/>
      <w:lvlJc w:val="left"/>
      <w:pPr>
        <w:ind w:left="8042" w:hanging="360"/>
      </w:pPr>
      <w:rPr>
        <w:rFonts w:hint="default"/>
      </w:rPr>
    </w:lvl>
    <w:lvl w:ilvl="7" w:tplc="3F6C8052">
      <w:numFmt w:val="bullet"/>
      <w:lvlText w:val="•"/>
      <w:lvlJc w:val="left"/>
      <w:pPr>
        <w:ind w:left="9311" w:hanging="360"/>
      </w:pPr>
      <w:rPr>
        <w:rFonts w:hint="default"/>
      </w:rPr>
    </w:lvl>
    <w:lvl w:ilvl="8" w:tplc="3BBAA160">
      <w:numFmt w:val="bullet"/>
      <w:lvlText w:val="•"/>
      <w:lvlJc w:val="left"/>
      <w:pPr>
        <w:ind w:left="10579" w:hanging="360"/>
      </w:pPr>
      <w:rPr>
        <w:rFonts w:hint="default"/>
      </w:rPr>
    </w:lvl>
  </w:abstractNum>
  <w:abstractNum w:abstractNumId="15" w15:restartNumberingAfterBreak="0">
    <w:nsid w:val="39D567CF"/>
    <w:multiLevelType w:val="hybridMultilevel"/>
    <w:tmpl w:val="7394801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1AC2382"/>
    <w:multiLevelType w:val="hybridMultilevel"/>
    <w:tmpl w:val="B89A79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310061C"/>
    <w:multiLevelType w:val="hybridMultilevel"/>
    <w:tmpl w:val="F9CA4B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EA14DF"/>
    <w:multiLevelType w:val="hybridMultilevel"/>
    <w:tmpl w:val="D9BA57B0"/>
    <w:lvl w:ilvl="0" w:tplc="E708E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6F6716"/>
    <w:multiLevelType w:val="hybridMultilevel"/>
    <w:tmpl w:val="E33CF152"/>
    <w:lvl w:ilvl="0" w:tplc="438A73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03717"/>
    <w:multiLevelType w:val="hybridMultilevel"/>
    <w:tmpl w:val="5504E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A114F1"/>
    <w:multiLevelType w:val="hybridMultilevel"/>
    <w:tmpl w:val="4CBE98C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6B54A8"/>
    <w:multiLevelType w:val="hybridMultilevel"/>
    <w:tmpl w:val="D36A0008"/>
    <w:lvl w:ilvl="0" w:tplc="0409000F">
      <w:start w:val="1"/>
      <w:numFmt w:val="decimal"/>
      <w:lvlText w:val="%1."/>
      <w:lvlJc w:val="left"/>
      <w:pPr>
        <w:ind w:left="838" w:hanging="360"/>
      </w:pPr>
    </w:lvl>
    <w:lvl w:ilvl="1" w:tplc="8660B1FA">
      <w:start w:val="1"/>
      <w:numFmt w:val="upperLetter"/>
      <w:lvlText w:val="%2."/>
      <w:lvlJc w:val="left"/>
      <w:pPr>
        <w:ind w:left="1558" w:hanging="360"/>
      </w:pPr>
      <w:rPr>
        <w:rFonts w:hint="default"/>
      </w:r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23" w15:restartNumberingAfterBreak="0">
    <w:nsid w:val="56C877D3"/>
    <w:multiLevelType w:val="hybridMultilevel"/>
    <w:tmpl w:val="420C47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9E204D5"/>
    <w:multiLevelType w:val="hybridMultilevel"/>
    <w:tmpl w:val="FBA6DD1E"/>
    <w:lvl w:ilvl="0" w:tplc="4BAC6EFC">
      <w:start w:val="1"/>
      <w:numFmt w:val="upperLetter"/>
      <w:lvlText w:val="%1."/>
      <w:lvlJc w:val="left"/>
      <w:pPr>
        <w:ind w:left="360" w:hanging="360"/>
      </w:pPr>
      <w:rPr>
        <w:rFonts w:hint="default"/>
        <w:spacing w:val="-2"/>
        <w:w w:val="1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284305"/>
    <w:multiLevelType w:val="hybridMultilevel"/>
    <w:tmpl w:val="4538D4B8"/>
    <w:lvl w:ilvl="0" w:tplc="3A0EBF2A">
      <w:start w:val="1"/>
      <w:numFmt w:val="decimal"/>
      <w:lvlText w:val="%1."/>
      <w:lvlJc w:val="left"/>
      <w:pPr>
        <w:ind w:left="81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3538F"/>
    <w:multiLevelType w:val="hybridMultilevel"/>
    <w:tmpl w:val="AD566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75302"/>
    <w:multiLevelType w:val="singleLevel"/>
    <w:tmpl w:val="D56C3000"/>
    <w:lvl w:ilvl="0">
      <w:start w:val="2"/>
      <w:numFmt w:val="decimal"/>
      <w:lvlText w:val="%1."/>
      <w:lvlJc w:val="left"/>
      <w:pPr>
        <w:tabs>
          <w:tab w:val="num" w:pos="546"/>
        </w:tabs>
        <w:ind w:left="546" w:hanging="540"/>
      </w:pPr>
      <w:rPr>
        <w:rFonts w:hint="default"/>
      </w:rPr>
    </w:lvl>
  </w:abstractNum>
  <w:abstractNum w:abstractNumId="28" w15:restartNumberingAfterBreak="0">
    <w:nsid w:val="7B343EF3"/>
    <w:multiLevelType w:val="hybridMultilevel"/>
    <w:tmpl w:val="703E735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BE550BC"/>
    <w:multiLevelType w:val="hybridMultilevel"/>
    <w:tmpl w:val="EE7E1F7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CC55A4C"/>
    <w:multiLevelType w:val="singleLevel"/>
    <w:tmpl w:val="85080A4A"/>
    <w:lvl w:ilvl="0">
      <w:start w:val="4"/>
      <w:numFmt w:val="decimal"/>
      <w:lvlText w:val="%1."/>
      <w:lvlJc w:val="left"/>
      <w:pPr>
        <w:tabs>
          <w:tab w:val="num" w:pos="546"/>
        </w:tabs>
        <w:ind w:left="546" w:hanging="540"/>
      </w:pPr>
      <w:rPr>
        <w:rFonts w:hint="default"/>
      </w:rPr>
    </w:lvl>
  </w:abstractNum>
  <w:abstractNum w:abstractNumId="31" w15:restartNumberingAfterBreak="0">
    <w:nsid w:val="7D7E21FF"/>
    <w:multiLevelType w:val="hybridMultilevel"/>
    <w:tmpl w:val="EC063F68"/>
    <w:lvl w:ilvl="0" w:tplc="E21A7E46">
      <w:start w:val="1"/>
      <w:numFmt w:val="decimal"/>
      <w:lvlText w:val="%1."/>
      <w:lvlJc w:val="left"/>
      <w:pPr>
        <w:ind w:left="900" w:hanging="360"/>
      </w:pPr>
      <w:rPr>
        <w:rFonts w:hint="default"/>
        <w:strike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FA408D2"/>
    <w:multiLevelType w:val="hybridMultilevel"/>
    <w:tmpl w:val="7FB24788"/>
    <w:lvl w:ilvl="0" w:tplc="4F18CB58">
      <w:start w:val="1"/>
      <w:numFmt w:val="decimal"/>
      <w:lvlText w:val="%1."/>
      <w:lvlJc w:val="left"/>
      <w:pPr>
        <w:ind w:left="1260" w:hanging="45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841160994">
    <w:abstractNumId w:val="0"/>
    <w:lvlOverride w:ilvl="0">
      <w:startOverride w:val="3"/>
      <w:lvl w:ilvl="0">
        <w:start w:val="3"/>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25663075">
    <w:abstractNumId w:val="1"/>
    <w:lvlOverride w:ilvl="0">
      <w:lvl w:ilvl="0">
        <w:start w:val="2"/>
        <w:numFmt w:val="upperLetter"/>
        <w:pStyle w:val="Level1"/>
        <w:lvlText w:val="%1."/>
        <w:lvlJc w:val="left"/>
        <w:pPr>
          <w:tabs>
            <w:tab w:val="num" w:pos="720"/>
          </w:tabs>
          <w:ind w:left="720" w:hanging="720"/>
        </w:pPr>
      </w:lvl>
    </w:lvlOverride>
  </w:num>
  <w:num w:numId="3" w16cid:durableId="477454369">
    <w:abstractNumId w:val="27"/>
  </w:num>
  <w:num w:numId="4" w16cid:durableId="1138718086">
    <w:abstractNumId w:val="3"/>
  </w:num>
  <w:num w:numId="5" w16cid:durableId="593368449">
    <w:abstractNumId w:val="30"/>
  </w:num>
  <w:num w:numId="6" w16cid:durableId="1830361666">
    <w:abstractNumId w:val="21"/>
  </w:num>
  <w:num w:numId="7" w16cid:durableId="40325556">
    <w:abstractNumId w:val="15"/>
  </w:num>
  <w:num w:numId="8" w16cid:durableId="1492139316">
    <w:abstractNumId w:val="28"/>
  </w:num>
  <w:num w:numId="9" w16cid:durableId="1991321112">
    <w:abstractNumId w:val="29"/>
  </w:num>
  <w:num w:numId="10" w16cid:durableId="991838406">
    <w:abstractNumId w:val="23"/>
  </w:num>
  <w:num w:numId="11" w16cid:durableId="167519950">
    <w:abstractNumId w:val="31"/>
  </w:num>
  <w:num w:numId="12" w16cid:durableId="75976304">
    <w:abstractNumId w:val="18"/>
  </w:num>
  <w:num w:numId="13" w16cid:durableId="696347088">
    <w:abstractNumId w:val="16"/>
  </w:num>
  <w:num w:numId="14" w16cid:durableId="330840552">
    <w:abstractNumId w:val="17"/>
  </w:num>
  <w:num w:numId="15" w16cid:durableId="1638610535">
    <w:abstractNumId w:val="25"/>
  </w:num>
  <w:num w:numId="16" w16cid:durableId="891692491">
    <w:abstractNumId w:val="32"/>
  </w:num>
  <w:num w:numId="17" w16cid:durableId="1114323686">
    <w:abstractNumId w:val="12"/>
  </w:num>
  <w:num w:numId="18" w16cid:durableId="868449888">
    <w:abstractNumId w:val="11"/>
  </w:num>
  <w:num w:numId="19" w16cid:durableId="297608128">
    <w:abstractNumId w:val="26"/>
  </w:num>
  <w:num w:numId="20" w16cid:durableId="506137783">
    <w:abstractNumId w:val="13"/>
  </w:num>
  <w:num w:numId="21" w16cid:durableId="1065765527">
    <w:abstractNumId w:val="9"/>
  </w:num>
  <w:num w:numId="22" w16cid:durableId="1708676056">
    <w:abstractNumId w:val="10"/>
  </w:num>
  <w:num w:numId="23" w16cid:durableId="1510287617">
    <w:abstractNumId w:val="19"/>
  </w:num>
  <w:num w:numId="24" w16cid:durableId="627511788">
    <w:abstractNumId w:val="14"/>
  </w:num>
  <w:num w:numId="25" w16cid:durableId="207645045">
    <w:abstractNumId w:val="5"/>
  </w:num>
  <w:num w:numId="26" w16cid:durableId="2022464591">
    <w:abstractNumId w:val="20"/>
  </w:num>
  <w:num w:numId="27" w16cid:durableId="968559134">
    <w:abstractNumId w:val="2"/>
  </w:num>
  <w:num w:numId="28" w16cid:durableId="765149043">
    <w:abstractNumId w:val="22"/>
  </w:num>
  <w:num w:numId="29" w16cid:durableId="1948155498">
    <w:abstractNumId w:val="8"/>
  </w:num>
  <w:num w:numId="30" w16cid:durableId="1605110966">
    <w:abstractNumId w:val="4"/>
  </w:num>
  <w:num w:numId="31" w16cid:durableId="1244141743">
    <w:abstractNumId w:val="24"/>
  </w:num>
  <w:num w:numId="32" w16cid:durableId="1884947193">
    <w:abstractNumId w:val="6"/>
  </w:num>
  <w:num w:numId="33" w16cid:durableId="11481334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360"/>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BE"/>
    <w:rsid w:val="000039D9"/>
    <w:rsid w:val="0000594D"/>
    <w:rsid w:val="00007ABD"/>
    <w:rsid w:val="000117C2"/>
    <w:rsid w:val="00011BF5"/>
    <w:rsid w:val="000143A3"/>
    <w:rsid w:val="0001448D"/>
    <w:rsid w:val="00017A12"/>
    <w:rsid w:val="000214C3"/>
    <w:rsid w:val="00025F83"/>
    <w:rsid w:val="00030819"/>
    <w:rsid w:val="00030E3C"/>
    <w:rsid w:val="0003488B"/>
    <w:rsid w:val="00040DB2"/>
    <w:rsid w:val="00041112"/>
    <w:rsid w:val="000414BA"/>
    <w:rsid w:val="000439CB"/>
    <w:rsid w:val="00043ABA"/>
    <w:rsid w:val="000440B2"/>
    <w:rsid w:val="000446FE"/>
    <w:rsid w:val="00044BCE"/>
    <w:rsid w:val="00050D5C"/>
    <w:rsid w:val="00053BEE"/>
    <w:rsid w:val="00055D36"/>
    <w:rsid w:val="0005788D"/>
    <w:rsid w:val="00062C9B"/>
    <w:rsid w:val="00063046"/>
    <w:rsid w:val="00064CD7"/>
    <w:rsid w:val="00067EF4"/>
    <w:rsid w:val="0007136F"/>
    <w:rsid w:val="00071A15"/>
    <w:rsid w:val="00072D93"/>
    <w:rsid w:val="000731A1"/>
    <w:rsid w:val="00073AC7"/>
    <w:rsid w:val="00073BEF"/>
    <w:rsid w:val="00073FF5"/>
    <w:rsid w:val="00075C66"/>
    <w:rsid w:val="0007607B"/>
    <w:rsid w:val="000766CD"/>
    <w:rsid w:val="00077DB8"/>
    <w:rsid w:val="0008718E"/>
    <w:rsid w:val="00090732"/>
    <w:rsid w:val="000926A4"/>
    <w:rsid w:val="00097729"/>
    <w:rsid w:val="00097A20"/>
    <w:rsid w:val="000A638C"/>
    <w:rsid w:val="000A72F6"/>
    <w:rsid w:val="000A7709"/>
    <w:rsid w:val="000B0621"/>
    <w:rsid w:val="000B15A6"/>
    <w:rsid w:val="000B18D6"/>
    <w:rsid w:val="000B3602"/>
    <w:rsid w:val="000B3F95"/>
    <w:rsid w:val="000B6225"/>
    <w:rsid w:val="000C2A8F"/>
    <w:rsid w:val="000C5E6E"/>
    <w:rsid w:val="000C6851"/>
    <w:rsid w:val="000D27B4"/>
    <w:rsid w:val="000D2F29"/>
    <w:rsid w:val="000D4EC1"/>
    <w:rsid w:val="000D74A7"/>
    <w:rsid w:val="000E2BE8"/>
    <w:rsid w:val="000E6E9A"/>
    <w:rsid w:val="000F0573"/>
    <w:rsid w:val="000F09AC"/>
    <w:rsid w:val="000F0B69"/>
    <w:rsid w:val="000F323F"/>
    <w:rsid w:val="000F3A31"/>
    <w:rsid w:val="000F6B9D"/>
    <w:rsid w:val="00102296"/>
    <w:rsid w:val="00106401"/>
    <w:rsid w:val="0010649B"/>
    <w:rsid w:val="001104C3"/>
    <w:rsid w:val="0011654C"/>
    <w:rsid w:val="00117CFD"/>
    <w:rsid w:val="00117DE0"/>
    <w:rsid w:val="001200D3"/>
    <w:rsid w:val="001216AD"/>
    <w:rsid w:val="001274A0"/>
    <w:rsid w:val="00127BC2"/>
    <w:rsid w:val="00130521"/>
    <w:rsid w:val="00130DC2"/>
    <w:rsid w:val="00131DD0"/>
    <w:rsid w:val="00132CC0"/>
    <w:rsid w:val="00133C4E"/>
    <w:rsid w:val="001363C4"/>
    <w:rsid w:val="0013777F"/>
    <w:rsid w:val="00144E71"/>
    <w:rsid w:val="0015390F"/>
    <w:rsid w:val="00153FBE"/>
    <w:rsid w:val="00155137"/>
    <w:rsid w:val="00160683"/>
    <w:rsid w:val="00163038"/>
    <w:rsid w:val="001649AB"/>
    <w:rsid w:val="00173DCE"/>
    <w:rsid w:val="00175105"/>
    <w:rsid w:val="00180652"/>
    <w:rsid w:val="00180A07"/>
    <w:rsid w:val="001837A1"/>
    <w:rsid w:val="001855E2"/>
    <w:rsid w:val="0018671A"/>
    <w:rsid w:val="00187A8F"/>
    <w:rsid w:val="00190E00"/>
    <w:rsid w:val="00193AE0"/>
    <w:rsid w:val="001A0019"/>
    <w:rsid w:val="001A1076"/>
    <w:rsid w:val="001A1B25"/>
    <w:rsid w:val="001A32B9"/>
    <w:rsid w:val="001A3C07"/>
    <w:rsid w:val="001A7720"/>
    <w:rsid w:val="001A7A24"/>
    <w:rsid w:val="001B1DF4"/>
    <w:rsid w:val="001B4536"/>
    <w:rsid w:val="001C20E4"/>
    <w:rsid w:val="001C32F1"/>
    <w:rsid w:val="001C3D25"/>
    <w:rsid w:val="001C45F9"/>
    <w:rsid w:val="001C4D29"/>
    <w:rsid w:val="001D34DB"/>
    <w:rsid w:val="001D3B14"/>
    <w:rsid w:val="001D4D8C"/>
    <w:rsid w:val="001D645A"/>
    <w:rsid w:val="001D6A0B"/>
    <w:rsid w:val="001D6A54"/>
    <w:rsid w:val="001D6E55"/>
    <w:rsid w:val="001E286F"/>
    <w:rsid w:val="001E3DE8"/>
    <w:rsid w:val="001E517C"/>
    <w:rsid w:val="001F5EDC"/>
    <w:rsid w:val="001F6C6D"/>
    <w:rsid w:val="001F7941"/>
    <w:rsid w:val="00202086"/>
    <w:rsid w:val="0020229C"/>
    <w:rsid w:val="002031FE"/>
    <w:rsid w:val="0020329C"/>
    <w:rsid w:val="00205CE1"/>
    <w:rsid w:val="00206C75"/>
    <w:rsid w:val="0021320E"/>
    <w:rsid w:val="00213296"/>
    <w:rsid w:val="00216E59"/>
    <w:rsid w:val="00222121"/>
    <w:rsid w:val="002230B4"/>
    <w:rsid w:val="002248D4"/>
    <w:rsid w:val="00224CC4"/>
    <w:rsid w:val="002265DB"/>
    <w:rsid w:val="00226FD4"/>
    <w:rsid w:val="002278E1"/>
    <w:rsid w:val="00230CCF"/>
    <w:rsid w:val="00232820"/>
    <w:rsid w:val="00233443"/>
    <w:rsid w:val="002435AE"/>
    <w:rsid w:val="002478B3"/>
    <w:rsid w:val="002520CA"/>
    <w:rsid w:val="00256B86"/>
    <w:rsid w:val="00260025"/>
    <w:rsid w:val="0026279E"/>
    <w:rsid w:val="002668F9"/>
    <w:rsid w:val="00272792"/>
    <w:rsid w:val="0028029E"/>
    <w:rsid w:val="0028036C"/>
    <w:rsid w:val="0028154C"/>
    <w:rsid w:val="00284CC7"/>
    <w:rsid w:val="00287320"/>
    <w:rsid w:val="00292722"/>
    <w:rsid w:val="0029630B"/>
    <w:rsid w:val="00297F68"/>
    <w:rsid w:val="002A3E05"/>
    <w:rsid w:val="002A4437"/>
    <w:rsid w:val="002A55C7"/>
    <w:rsid w:val="002A7680"/>
    <w:rsid w:val="002B2711"/>
    <w:rsid w:val="002B3DF4"/>
    <w:rsid w:val="002B426E"/>
    <w:rsid w:val="002B73F9"/>
    <w:rsid w:val="002B77F8"/>
    <w:rsid w:val="002C1E16"/>
    <w:rsid w:val="002C506B"/>
    <w:rsid w:val="002C63BA"/>
    <w:rsid w:val="002C7890"/>
    <w:rsid w:val="002D11D6"/>
    <w:rsid w:val="002D28AE"/>
    <w:rsid w:val="002D3B11"/>
    <w:rsid w:val="002D5119"/>
    <w:rsid w:val="002D6D5D"/>
    <w:rsid w:val="002D6F17"/>
    <w:rsid w:val="002E0A61"/>
    <w:rsid w:val="002E1BE2"/>
    <w:rsid w:val="002E301F"/>
    <w:rsid w:val="002E400E"/>
    <w:rsid w:val="002E450D"/>
    <w:rsid w:val="002F0051"/>
    <w:rsid w:val="002F218B"/>
    <w:rsid w:val="002F4B3C"/>
    <w:rsid w:val="00302897"/>
    <w:rsid w:val="0030289B"/>
    <w:rsid w:val="00304EBF"/>
    <w:rsid w:val="003063F6"/>
    <w:rsid w:val="00306BDD"/>
    <w:rsid w:val="00307749"/>
    <w:rsid w:val="00310C12"/>
    <w:rsid w:val="00316D40"/>
    <w:rsid w:val="00317F04"/>
    <w:rsid w:val="00322E53"/>
    <w:rsid w:val="0032323C"/>
    <w:rsid w:val="00324BF9"/>
    <w:rsid w:val="003302AC"/>
    <w:rsid w:val="003304E6"/>
    <w:rsid w:val="00335BD9"/>
    <w:rsid w:val="00340E47"/>
    <w:rsid w:val="003430C1"/>
    <w:rsid w:val="0035167B"/>
    <w:rsid w:val="003541D1"/>
    <w:rsid w:val="003557BC"/>
    <w:rsid w:val="00357DE8"/>
    <w:rsid w:val="003638C6"/>
    <w:rsid w:val="00363945"/>
    <w:rsid w:val="0036483A"/>
    <w:rsid w:val="00365083"/>
    <w:rsid w:val="003654C5"/>
    <w:rsid w:val="003732D7"/>
    <w:rsid w:val="00374EA9"/>
    <w:rsid w:val="0037697B"/>
    <w:rsid w:val="0037757D"/>
    <w:rsid w:val="00377CD3"/>
    <w:rsid w:val="003832E3"/>
    <w:rsid w:val="00383BFA"/>
    <w:rsid w:val="00386C8D"/>
    <w:rsid w:val="00390D6C"/>
    <w:rsid w:val="00394254"/>
    <w:rsid w:val="00396D07"/>
    <w:rsid w:val="003A1F3C"/>
    <w:rsid w:val="003A4772"/>
    <w:rsid w:val="003B0C20"/>
    <w:rsid w:val="003B189C"/>
    <w:rsid w:val="003B2A67"/>
    <w:rsid w:val="003B334A"/>
    <w:rsid w:val="003B3C13"/>
    <w:rsid w:val="003B7E4F"/>
    <w:rsid w:val="003C5683"/>
    <w:rsid w:val="003C71BE"/>
    <w:rsid w:val="003C7C99"/>
    <w:rsid w:val="003D3BA3"/>
    <w:rsid w:val="003D5C0D"/>
    <w:rsid w:val="003D5FF6"/>
    <w:rsid w:val="003E1F31"/>
    <w:rsid w:val="003E2E50"/>
    <w:rsid w:val="003E3709"/>
    <w:rsid w:val="003E4A64"/>
    <w:rsid w:val="003E57B5"/>
    <w:rsid w:val="003E7745"/>
    <w:rsid w:val="003F1482"/>
    <w:rsid w:val="003F18D7"/>
    <w:rsid w:val="003F4B56"/>
    <w:rsid w:val="003F5CBF"/>
    <w:rsid w:val="0040353D"/>
    <w:rsid w:val="00404610"/>
    <w:rsid w:val="004062E6"/>
    <w:rsid w:val="00422B39"/>
    <w:rsid w:val="00430AD0"/>
    <w:rsid w:val="00430D0D"/>
    <w:rsid w:val="0043365B"/>
    <w:rsid w:val="00442717"/>
    <w:rsid w:val="00451B30"/>
    <w:rsid w:val="00454EB6"/>
    <w:rsid w:val="00456417"/>
    <w:rsid w:val="00456E47"/>
    <w:rsid w:val="00460B36"/>
    <w:rsid w:val="00460C03"/>
    <w:rsid w:val="00461086"/>
    <w:rsid w:val="004619E0"/>
    <w:rsid w:val="004625EE"/>
    <w:rsid w:val="004669DF"/>
    <w:rsid w:val="00470160"/>
    <w:rsid w:val="0047222B"/>
    <w:rsid w:val="00472D5C"/>
    <w:rsid w:val="0047354A"/>
    <w:rsid w:val="004740FC"/>
    <w:rsid w:val="004745C4"/>
    <w:rsid w:val="00475090"/>
    <w:rsid w:val="0047661B"/>
    <w:rsid w:val="00481983"/>
    <w:rsid w:val="00481C37"/>
    <w:rsid w:val="00485DD0"/>
    <w:rsid w:val="004903BE"/>
    <w:rsid w:val="004A69D7"/>
    <w:rsid w:val="004C2A38"/>
    <w:rsid w:val="004C7DBB"/>
    <w:rsid w:val="004D2176"/>
    <w:rsid w:val="004E09FA"/>
    <w:rsid w:val="004E510D"/>
    <w:rsid w:val="004E6005"/>
    <w:rsid w:val="004E73E9"/>
    <w:rsid w:val="004F286B"/>
    <w:rsid w:val="004F7FA8"/>
    <w:rsid w:val="005010FB"/>
    <w:rsid w:val="00502DBF"/>
    <w:rsid w:val="0050301F"/>
    <w:rsid w:val="00504138"/>
    <w:rsid w:val="00504594"/>
    <w:rsid w:val="005054A6"/>
    <w:rsid w:val="005056F7"/>
    <w:rsid w:val="0052159A"/>
    <w:rsid w:val="0052190E"/>
    <w:rsid w:val="00526167"/>
    <w:rsid w:val="0053175E"/>
    <w:rsid w:val="005354F0"/>
    <w:rsid w:val="00541B6E"/>
    <w:rsid w:val="005442BB"/>
    <w:rsid w:val="005468D9"/>
    <w:rsid w:val="0055335D"/>
    <w:rsid w:val="0055386A"/>
    <w:rsid w:val="00557A99"/>
    <w:rsid w:val="00560D7E"/>
    <w:rsid w:val="00563167"/>
    <w:rsid w:val="0056384A"/>
    <w:rsid w:val="00564DAA"/>
    <w:rsid w:val="00570D8E"/>
    <w:rsid w:val="00580BE8"/>
    <w:rsid w:val="005820E5"/>
    <w:rsid w:val="00583319"/>
    <w:rsid w:val="00584246"/>
    <w:rsid w:val="00586272"/>
    <w:rsid w:val="005908AE"/>
    <w:rsid w:val="005908F9"/>
    <w:rsid w:val="00592223"/>
    <w:rsid w:val="00595703"/>
    <w:rsid w:val="005A07FF"/>
    <w:rsid w:val="005A2101"/>
    <w:rsid w:val="005A4F5E"/>
    <w:rsid w:val="005B15AA"/>
    <w:rsid w:val="005B5E7F"/>
    <w:rsid w:val="005B788E"/>
    <w:rsid w:val="005B7E4C"/>
    <w:rsid w:val="005C0760"/>
    <w:rsid w:val="005C1BE5"/>
    <w:rsid w:val="005C267C"/>
    <w:rsid w:val="005C4240"/>
    <w:rsid w:val="005D1E99"/>
    <w:rsid w:val="005D4BBB"/>
    <w:rsid w:val="005E172E"/>
    <w:rsid w:val="005E310D"/>
    <w:rsid w:val="005E63DE"/>
    <w:rsid w:val="005F41A9"/>
    <w:rsid w:val="005F5053"/>
    <w:rsid w:val="005F5A64"/>
    <w:rsid w:val="005F7456"/>
    <w:rsid w:val="005F74C8"/>
    <w:rsid w:val="00600CF1"/>
    <w:rsid w:val="006015D7"/>
    <w:rsid w:val="00602485"/>
    <w:rsid w:val="00602FFB"/>
    <w:rsid w:val="0060363F"/>
    <w:rsid w:val="00603C48"/>
    <w:rsid w:val="00612226"/>
    <w:rsid w:val="00615A12"/>
    <w:rsid w:val="006163CB"/>
    <w:rsid w:val="00620D91"/>
    <w:rsid w:val="00621766"/>
    <w:rsid w:val="0062617A"/>
    <w:rsid w:val="006300CB"/>
    <w:rsid w:val="00631925"/>
    <w:rsid w:val="0063391A"/>
    <w:rsid w:val="00633BE0"/>
    <w:rsid w:val="00634575"/>
    <w:rsid w:val="00634DD5"/>
    <w:rsid w:val="00637357"/>
    <w:rsid w:val="00641187"/>
    <w:rsid w:val="00641241"/>
    <w:rsid w:val="006414A6"/>
    <w:rsid w:val="00641A64"/>
    <w:rsid w:val="0064597F"/>
    <w:rsid w:val="00645DCA"/>
    <w:rsid w:val="006500D5"/>
    <w:rsid w:val="00651F8A"/>
    <w:rsid w:val="00653169"/>
    <w:rsid w:val="00653C6C"/>
    <w:rsid w:val="0066018C"/>
    <w:rsid w:val="00663DF3"/>
    <w:rsid w:val="0066471F"/>
    <w:rsid w:val="00665983"/>
    <w:rsid w:val="0067051C"/>
    <w:rsid w:val="00674641"/>
    <w:rsid w:val="0067647B"/>
    <w:rsid w:val="00685CE9"/>
    <w:rsid w:val="00691DDA"/>
    <w:rsid w:val="00694224"/>
    <w:rsid w:val="0069740A"/>
    <w:rsid w:val="006A0415"/>
    <w:rsid w:val="006A0791"/>
    <w:rsid w:val="006A14C3"/>
    <w:rsid w:val="006A16D8"/>
    <w:rsid w:val="006A676A"/>
    <w:rsid w:val="006A6D0F"/>
    <w:rsid w:val="006A7786"/>
    <w:rsid w:val="006B0F7A"/>
    <w:rsid w:val="006B7D7D"/>
    <w:rsid w:val="006C1CF8"/>
    <w:rsid w:val="006C37D9"/>
    <w:rsid w:val="006C5D67"/>
    <w:rsid w:val="006C7E00"/>
    <w:rsid w:val="006D6277"/>
    <w:rsid w:val="006D7F67"/>
    <w:rsid w:val="006E4258"/>
    <w:rsid w:val="006E5B75"/>
    <w:rsid w:val="006E7499"/>
    <w:rsid w:val="00705F18"/>
    <w:rsid w:val="0070625C"/>
    <w:rsid w:val="00706A30"/>
    <w:rsid w:val="00724E6E"/>
    <w:rsid w:val="0072729B"/>
    <w:rsid w:val="007279B6"/>
    <w:rsid w:val="00730A21"/>
    <w:rsid w:val="00731392"/>
    <w:rsid w:val="00731AFB"/>
    <w:rsid w:val="007327DC"/>
    <w:rsid w:val="00736149"/>
    <w:rsid w:val="00736E4E"/>
    <w:rsid w:val="007415AF"/>
    <w:rsid w:val="00745795"/>
    <w:rsid w:val="00752844"/>
    <w:rsid w:val="0075359A"/>
    <w:rsid w:val="007567C0"/>
    <w:rsid w:val="0075729E"/>
    <w:rsid w:val="00757875"/>
    <w:rsid w:val="00762657"/>
    <w:rsid w:val="00762F86"/>
    <w:rsid w:val="007640F8"/>
    <w:rsid w:val="00767550"/>
    <w:rsid w:val="00767ECD"/>
    <w:rsid w:val="007713D3"/>
    <w:rsid w:val="00771665"/>
    <w:rsid w:val="00771EAE"/>
    <w:rsid w:val="007726BB"/>
    <w:rsid w:val="007762E0"/>
    <w:rsid w:val="00776747"/>
    <w:rsid w:val="007852D3"/>
    <w:rsid w:val="00796F3D"/>
    <w:rsid w:val="007977D1"/>
    <w:rsid w:val="007A10F1"/>
    <w:rsid w:val="007A11A9"/>
    <w:rsid w:val="007A2C13"/>
    <w:rsid w:val="007A398E"/>
    <w:rsid w:val="007A79C2"/>
    <w:rsid w:val="007B22F9"/>
    <w:rsid w:val="007B2570"/>
    <w:rsid w:val="007B29EC"/>
    <w:rsid w:val="007B3C2B"/>
    <w:rsid w:val="007B45D4"/>
    <w:rsid w:val="007B600B"/>
    <w:rsid w:val="007B7626"/>
    <w:rsid w:val="007C0C66"/>
    <w:rsid w:val="007C0CDB"/>
    <w:rsid w:val="007C1F04"/>
    <w:rsid w:val="007C7E8C"/>
    <w:rsid w:val="007D1228"/>
    <w:rsid w:val="007D19A8"/>
    <w:rsid w:val="007D3BBE"/>
    <w:rsid w:val="007D3DDE"/>
    <w:rsid w:val="007D463B"/>
    <w:rsid w:val="007D535C"/>
    <w:rsid w:val="007D7D12"/>
    <w:rsid w:val="007E4DB7"/>
    <w:rsid w:val="007E59C4"/>
    <w:rsid w:val="007E6DD7"/>
    <w:rsid w:val="007F3E8A"/>
    <w:rsid w:val="007F502E"/>
    <w:rsid w:val="008011F5"/>
    <w:rsid w:val="00803B60"/>
    <w:rsid w:val="008061FA"/>
    <w:rsid w:val="008073B2"/>
    <w:rsid w:val="0081347E"/>
    <w:rsid w:val="008139A8"/>
    <w:rsid w:val="00820294"/>
    <w:rsid w:val="00821A8A"/>
    <w:rsid w:val="00825A7A"/>
    <w:rsid w:val="00827666"/>
    <w:rsid w:val="00834EBA"/>
    <w:rsid w:val="00841300"/>
    <w:rsid w:val="008456B9"/>
    <w:rsid w:val="00856151"/>
    <w:rsid w:val="00856633"/>
    <w:rsid w:val="008638FD"/>
    <w:rsid w:val="008664C1"/>
    <w:rsid w:val="008666E5"/>
    <w:rsid w:val="00876EC1"/>
    <w:rsid w:val="00877C2A"/>
    <w:rsid w:val="00885CF9"/>
    <w:rsid w:val="00886582"/>
    <w:rsid w:val="00887943"/>
    <w:rsid w:val="008938EC"/>
    <w:rsid w:val="008A088C"/>
    <w:rsid w:val="008A101C"/>
    <w:rsid w:val="008A4940"/>
    <w:rsid w:val="008A5C6E"/>
    <w:rsid w:val="008B06D4"/>
    <w:rsid w:val="008B0A65"/>
    <w:rsid w:val="008B0EAC"/>
    <w:rsid w:val="008B44CC"/>
    <w:rsid w:val="008B597C"/>
    <w:rsid w:val="008B6A5A"/>
    <w:rsid w:val="008C44E7"/>
    <w:rsid w:val="008C7694"/>
    <w:rsid w:val="008D09EC"/>
    <w:rsid w:val="008D0B14"/>
    <w:rsid w:val="008D195E"/>
    <w:rsid w:val="008D30E0"/>
    <w:rsid w:val="008D6979"/>
    <w:rsid w:val="008E1A07"/>
    <w:rsid w:val="008E40E6"/>
    <w:rsid w:val="008E52C8"/>
    <w:rsid w:val="008F08E2"/>
    <w:rsid w:val="008F1054"/>
    <w:rsid w:val="008F150E"/>
    <w:rsid w:val="008F22DD"/>
    <w:rsid w:val="008F7007"/>
    <w:rsid w:val="008F7720"/>
    <w:rsid w:val="009022FE"/>
    <w:rsid w:val="00904C78"/>
    <w:rsid w:val="0090777F"/>
    <w:rsid w:val="00911EA5"/>
    <w:rsid w:val="00912A05"/>
    <w:rsid w:val="00913947"/>
    <w:rsid w:val="0091566C"/>
    <w:rsid w:val="0092633E"/>
    <w:rsid w:val="00931762"/>
    <w:rsid w:val="0093379A"/>
    <w:rsid w:val="009344E1"/>
    <w:rsid w:val="00941508"/>
    <w:rsid w:val="00941944"/>
    <w:rsid w:val="00943531"/>
    <w:rsid w:val="00944688"/>
    <w:rsid w:val="0094518A"/>
    <w:rsid w:val="00946696"/>
    <w:rsid w:val="00947785"/>
    <w:rsid w:val="00947A99"/>
    <w:rsid w:val="0095371C"/>
    <w:rsid w:val="00953EF0"/>
    <w:rsid w:val="00956B36"/>
    <w:rsid w:val="0096229E"/>
    <w:rsid w:val="009649A3"/>
    <w:rsid w:val="00966500"/>
    <w:rsid w:val="00966AEF"/>
    <w:rsid w:val="00967469"/>
    <w:rsid w:val="00971696"/>
    <w:rsid w:val="0097305E"/>
    <w:rsid w:val="00977D45"/>
    <w:rsid w:val="00992EFE"/>
    <w:rsid w:val="00994C42"/>
    <w:rsid w:val="00995489"/>
    <w:rsid w:val="0099716B"/>
    <w:rsid w:val="009A0D8D"/>
    <w:rsid w:val="009A6E5F"/>
    <w:rsid w:val="009B2C8B"/>
    <w:rsid w:val="009B433B"/>
    <w:rsid w:val="009B5BB9"/>
    <w:rsid w:val="009B683E"/>
    <w:rsid w:val="009C29B4"/>
    <w:rsid w:val="009C3359"/>
    <w:rsid w:val="009C4022"/>
    <w:rsid w:val="009C52DF"/>
    <w:rsid w:val="009D42A0"/>
    <w:rsid w:val="009D4880"/>
    <w:rsid w:val="009D4BDC"/>
    <w:rsid w:val="009D5481"/>
    <w:rsid w:val="009D5E6C"/>
    <w:rsid w:val="009D70D0"/>
    <w:rsid w:val="009E044B"/>
    <w:rsid w:val="009E630B"/>
    <w:rsid w:val="009E66E3"/>
    <w:rsid w:val="009F0621"/>
    <w:rsid w:val="009F0BBC"/>
    <w:rsid w:val="009F1B21"/>
    <w:rsid w:val="009F3063"/>
    <w:rsid w:val="009F4A47"/>
    <w:rsid w:val="00A055A1"/>
    <w:rsid w:val="00A06267"/>
    <w:rsid w:val="00A11F2A"/>
    <w:rsid w:val="00A14DE9"/>
    <w:rsid w:val="00A1742E"/>
    <w:rsid w:val="00A22534"/>
    <w:rsid w:val="00A235D5"/>
    <w:rsid w:val="00A249FF"/>
    <w:rsid w:val="00A30633"/>
    <w:rsid w:val="00A466B6"/>
    <w:rsid w:val="00A51E9A"/>
    <w:rsid w:val="00A53970"/>
    <w:rsid w:val="00A56035"/>
    <w:rsid w:val="00A57CD9"/>
    <w:rsid w:val="00A62051"/>
    <w:rsid w:val="00A623B9"/>
    <w:rsid w:val="00A62BEB"/>
    <w:rsid w:val="00A62BF2"/>
    <w:rsid w:val="00A67D92"/>
    <w:rsid w:val="00A67EBE"/>
    <w:rsid w:val="00A80510"/>
    <w:rsid w:val="00A8681F"/>
    <w:rsid w:val="00A908D2"/>
    <w:rsid w:val="00A90D0C"/>
    <w:rsid w:val="00A92B11"/>
    <w:rsid w:val="00A94A67"/>
    <w:rsid w:val="00A9548E"/>
    <w:rsid w:val="00AA02CA"/>
    <w:rsid w:val="00AA09AC"/>
    <w:rsid w:val="00AA0E17"/>
    <w:rsid w:val="00AA37FA"/>
    <w:rsid w:val="00AA5127"/>
    <w:rsid w:val="00AA6068"/>
    <w:rsid w:val="00AB10DC"/>
    <w:rsid w:val="00AB2227"/>
    <w:rsid w:val="00AC11AF"/>
    <w:rsid w:val="00AC1BCB"/>
    <w:rsid w:val="00AC2E1A"/>
    <w:rsid w:val="00AC4557"/>
    <w:rsid w:val="00AC6D48"/>
    <w:rsid w:val="00AD4C8F"/>
    <w:rsid w:val="00AD6C21"/>
    <w:rsid w:val="00AD766F"/>
    <w:rsid w:val="00AE0AA0"/>
    <w:rsid w:val="00AE34F9"/>
    <w:rsid w:val="00AF1DEC"/>
    <w:rsid w:val="00B0736D"/>
    <w:rsid w:val="00B11F1F"/>
    <w:rsid w:val="00B1254E"/>
    <w:rsid w:val="00B31786"/>
    <w:rsid w:val="00B37080"/>
    <w:rsid w:val="00B37A09"/>
    <w:rsid w:val="00B43015"/>
    <w:rsid w:val="00B44ACE"/>
    <w:rsid w:val="00B45354"/>
    <w:rsid w:val="00B4747B"/>
    <w:rsid w:val="00B47490"/>
    <w:rsid w:val="00B51205"/>
    <w:rsid w:val="00B52DEB"/>
    <w:rsid w:val="00B54153"/>
    <w:rsid w:val="00B55378"/>
    <w:rsid w:val="00B55F7F"/>
    <w:rsid w:val="00B55FBA"/>
    <w:rsid w:val="00B60756"/>
    <w:rsid w:val="00B60C6B"/>
    <w:rsid w:val="00B63BE4"/>
    <w:rsid w:val="00B665FD"/>
    <w:rsid w:val="00B673E1"/>
    <w:rsid w:val="00B71AEF"/>
    <w:rsid w:val="00B72149"/>
    <w:rsid w:val="00B7366D"/>
    <w:rsid w:val="00B73A2C"/>
    <w:rsid w:val="00B73D8B"/>
    <w:rsid w:val="00B73DC7"/>
    <w:rsid w:val="00B75041"/>
    <w:rsid w:val="00B7505F"/>
    <w:rsid w:val="00B76624"/>
    <w:rsid w:val="00B77F1A"/>
    <w:rsid w:val="00B8016C"/>
    <w:rsid w:val="00B81106"/>
    <w:rsid w:val="00B8229F"/>
    <w:rsid w:val="00B85838"/>
    <w:rsid w:val="00B92DD4"/>
    <w:rsid w:val="00B943FA"/>
    <w:rsid w:val="00BA3365"/>
    <w:rsid w:val="00BA43F6"/>
    <w:rsid w:val="00BB16DB"/>
    <w:rsid w:val="00BB2BF1"/>
    <w:rsid w:val="00BB4820"/>
    <w:rsid w:val="00BB5593"/>
    <w:rsid w:val="00BB6237"/>
    <w:rsid w:val="00BB62F0"/>
    <w:rsid w:val="00BC10B8"/>
    <w:rsid w:val="00BC55DA"/>
    <w:rsid w:val="00BC5FEA"/>
    <w:rsid w:val="00BC7892"/>
    <w:rsid w:val="00BD0C18"/>
    <w:rsid w:val="00BD2F6B"/>
    <w:rsid w:val="00BD51D1"/>
    <w:rsid w:val="00BD74E4"/>
    <w:rsid w:val="00BE132C"/>
    <w:rsid w:val="00BE7C70"/>
    <w:rsid w:val="00BF0B47"/>
    <w:rsid w:val="00BF4529"/>
    <w:rsid w:val="00C01670"/>
    <w:rsid w:val="00C07578"/>
    <w:rsid w:val="00C114A8"/>
    <w:rsid w:val="00C12DD8"/>
    <w:rsid w:val="00C13040"/>
    <w:rsid w:val="00C16401"/>
    <w:rsid w:val="00C170A0"/>
    <w:rsid w:val="00C21705"/>
    <w:rsid w:val="00C22CB8"/>
    <w:rsid w:val="00C22F70"/>
    <w:rsid w:val="00C23D39"/>
    <w:rsid w:val="00C259A8"/>
    <w:rsid w:val="00C25CFB"/>
    <w:rsid w:val="00C31C74"/>
    <w:rsid w:val="00C31F0E"/>
    <w:rsid w:val="00C31F90"/>
    <w:rsid w:val="00C32C5B"/>
    <w:rsid w:val="00C33DC4"/>
    <w:rsid w:val="00C34C36"/>
    <w:rsid w:val="00C47BB6"/>
    <w:rsid w:val="00C51199"/>
    <w:rsid w:val="00C529C4"/>
    <w:rsid w:val="00C5661F"/>
    <w:rsid w:val="00C57313"/>
    <w:rsid w:val="00C60013"/>
    <w:rsid w:val="00C60A72"/>
    <w:rsid w:val="00C60A92"/>
    <w:rsid w:val="00C623C2"/>
    <w:rsid w:val="00C62837"/>
    <w:rsid w:val="00C63BFF"/>
    <w:rsid w:val="00C64EDA"/>
    <w:rsid w:val="00C66424"/>
    <w:rsid w:val="00C67349"/>
    <w:rsid w:val="00C7078D"/>
    <w:rsid w:val="00C718E9"/>
    <w:rsid w:val="00C729AA"/>
    <w:rsid w:val="00C75350"/>
    <w:rsid w:val="00C76262"/>
    <w:rsid w:val="00C82247"/>
    <w:rsid w:val="00C8757E"/>
    <w:rsid w:val="00C91440"/>
    <w:rsid w:val="00C915D7"/>
    <w:rsid w:val="00C9195E"/>
    <w:rsid w:val="00C92CB4"/>
    <w:rsid w:val="00C935E1"/>
    <w:rsid w:val="00C93CF8"/>
    <w:rsid w:val="00C94E45"/>
    <w:rsid w:val="00C95488"/>
    <w:rsid w:val="00C96CC2"/>
    <w:rsid w:val="00CA2A28"/>
    <w:rsid w:val="00CA720D"/>
    <w:rsid w:val="00CA7B77"/>
    <w:rsid w:val="00CA7C9E"/>
    <w:rsid w:val="00CB1447"/>
    <w:rsid w:val="00CB4AFE"/>
    <w:rsid w:val="00CB5855"/>
    <w:rsid w:val="00CB64DA"/>
    <w:rsid w:val="00CB79E7"/>
    <w:rsid w:val="00CC10FD"/>
    <w:rsid w:val="00CC7FE5"/>
    <w:rsid w:val="00CD0431"/>
    <w:rsid w:val="00CD129B"/>
    <w:rsid w:val="00CD26F8"/>
    <w:rsid w:val="00CD389E"/>
    <w:rsid w:val="00CD3AF9"/>
    <w:rsid w:val="00CD5277"/>
    <w:rsid w:val="00CD57F0"/>
    <w:rsid w:val="00CD630D"/>
    <w:rsid w:val="00CE3BE5"/>
    <w:rsid w:val="00CE7674"/>
    <w:rsid w:val="00CF187B"/>
    <w:rsid w:val="00CF22A9"/>
    <w:rsid w:val="00CF682A"/>
    <w:rsid w:val="00CF77F4"/>
    <w:rsid w:val="00D02855"/>
    <w:rsid w:val="00D03886"/>
    <w:rsid w:val="00D048E1"/>
    <w:rsid w:val="00D05BCC"/>
    <w:rsid w:val="00D117C3"/>
    <w:rsid w:val="00D121E4"/>
    <w:rsid w:val="00D1447E"/>
    <w:rsid w:val="00D1724B"/>
    <w:rsid w:val="00D2344E"/>
    <w:rsid w:val="00D261EC"/>
    <w:rsid w:val="00D3695F"/>
    <w:rsid w:val="00D41C0C"/>
    <w:rsid w:val="00D46109"/>
    <w:rsid w:val="00D47948"/>
    <w:rsid w:val="00D505CC"/>
    <w:rsid w:val="00D52A31"/>
    <w:rsid w:val="00D565D7"/>
    <w:rsid w:val="00D56C87"/>
    <w:rsid w:val="00D57B1E"/>
    <w:rsid w:val="00D60AC3"/>
    <w:rsid w:val="00D60FEE"/>
    <w:rsid w:val="00D62E73"/>
    <w:rsid w:val="00D63C0C"/>
    <w:rsid w:val="00D640FB"/>
    <w:rsid w:val="00D67313"/>
    <w:rsid w:val="00D73B72"/>
    <w:rsid w:val="00D73E51"/>
    <w:rsid w:val="00D77634"/>
    <w:rsid w:val="00D81F9E"/>
    <w:rsid w:val="00D8385A"/>
    <w:rsid w:val="00D843A5"/>
    <w:rsid w:val="00D90F07"/>
    <w:rsid w:val="00D93B98"/>
    <w:rsid w:val="00D93D40"/>
    <w:rsid w:val="00DA2BFA"/>
    <w:rsid w:val="00DA3100"/>
    <w:rsid w:val="00DA341A"/>
    <w:rsid w:val="00DA58F3"/>
    <w:rsid w:val="00DA61F7"/>
    <w:rsid w:val="00DA7E8C"/>
    <w:rsid w:val="00DB063C"/>
    <w:rsid w:val="00DB0E1E"/>
    <w:rsid w:val="00DB600C"/>
    <w:rsid w:val="00DB75E1"/>
    <w:rsid w:val="00DC6056"/>
    <w:rsid w:val="00DD4B6E"/>
    <w:rsid w:val="00DD7980"/>
    <w:rsid w:val="00DE04BC"/>
    <w:rsid w:val="00DE0C0E"/>
    <w:rsid w:val="00DE1185"/>
    <w:rsid w:val="00DE619F"/>
    <w:rsid w:val="00DF43AB"/>
    <w:rsid w:val="00DF4BE1"/>
    <w:rsid w:val="00DF6B77"/>
    <w:rsid w:val="00DF7FAC"/>
    <w:rsid w:val="00E00F39"/>
    <w:rsid w:val="00E121DE"/>
    <w:rsid w:val="00E13A96"/>
    <w:rsid w:val="00E14248"/>
    <w:rsid w:val="00E15850"/>
    <w:rsid w:val="00E15BCD"/>
    <w:rsid w:val="00E17602"/>
    <w:rsid w:val="00E21209"/>
    <w:rsid w:val="00E222A6"/>
    <w:rsid w:val="00E261E5"/>
    <w:rsid w:val="00E26A07"/>
    <w:rsid w:val="00E276C8"/>
    <w:rsid w:val="00E276E7"/>
    <w:rsid w:val="00E31BCA"/>
    <w:rsid w:val="00E31D53"/>
    <w:rsid w:val="00E325F1"/>
    <w:rsid w:val="00E32CBA"/>
    <w:rsid w:val="00E332A1"/>
    <w:rsid w:val="00E345F3"/>
    <w:rsid w:val="00E34A16"/>
    <w:rsid w:val="00E3667C"/>
    <w:rsid w:val="00E40405"/>
    <w:rsid w:val="00E449EB"/>
    <w:rsid w:val="00E44E77"/>
    <w:rsid w:val="00E45DE2"/>
    <w:rsid w:val="00E50BDB"/>
    <w:rsid w:val="00E50EC3"/>
    <w:rsid w:val="00E53888"/>
    <w:rsid w:val="00E5394A"/>
    <w:rsid w:val="00E54547"/>
    <w:rsid w:val="00E54E8C"/>
    <w:rsid w:val="00E558F1"/>
    <w:rsid w:val="00E57449"/>
    <w:rsid w:val="00E62060"/>
    <w:rsid w:val="00E634B7"/>
    <w:rsid w:val="00E64245"/>
    <w:rsid w:val="00E64FE1"/>
    <w:rsid w:val="00E65DD0"/>
    <w:rsid w:val="00E676E9"/>
    <w:rsid w:val="00E700A4"/>
    <w:rsid w:val="00E74152"/>
    <w:rsid w:val="00E7549A"/>
    <w:rsid w:val="00E77833"/>
    <w:rsid w:val="00E77CD5"/>
    <w:rsid w:val="00E8300D"/>
    <w:rsid w:val="00E85553"/>
    <w:rsid w:val="00E86D00"/>
    <w:rsid w:val="00E916B9"/>
    <w:rsid w:val="00E92811"/>
    <w:rsid w:val="00EA26D1"/>
    <w:rsid w:val="00EA5F4D"/>
    <w:rsid w:val="00EA61D6"/>
    <w:rsid w:val="00EA6633"/>
    <w:rsid w:val="00EB32F9"/>
    <w:rsid w:val="00EB3902"/>
    <w:rsid w:val="00EB5633"/>
    <w:rsid w:val="00EB61DA"/>
    <w:rsid w:val="00EC27A7"/>
    <w:rsid w:val="00EC2F47"/>
    <w:rsid w:val="00EC4311"/>
    <w:rsid w:val="00EC7801"/>
    <w:rsid w:val="00ED0C01"/>
    <w:rsid w:val="00ED0EDD"/>
    <w:rsid w:val="00ED192F"/>
    <w:rsid w:val="00EE1BA0"/>
    <w:rsid w:val="00EE1BC3"/>
    <w:rsid w:val="00EE25EB"/>
    <w:rsid w:val="00EE4388"/>
    <w:rsid w:val="00EE478C"/>
    <w:rsid w:val="00EE7CE7"/>
    <w:rsid w:val="00EE7E17"/>
    <w:rsid w:val="00EF040C"/>
    <w:rsid w:val="00EF1850"/>
    <w:rsid w:val="00EF4A56"/>
    <w:rsid w:val="00F02D7B"/>
    <w:rsid w:val="00F11266"/>
    <w:rsid w:val="00F165F3"/>
    <w:rsid w:val="00F23C14"/>
    <w:rsid w:val="00F2470E"/>
    <w:rsid w:val="00F251B5"/>
    <w:rsid w:val="00F2580F"/>
    <w:rsid w:val="00F25A5D"/>
    <w:rsid w:val="00F43780"/>
    <w:rsid w:val="00F45B06"/>
    <w:rsid w:val="00F4611A"/>
    <w:rsid w:val="00F46989"/>
    <w:rsid w:val="00F47D70"/>
    <w:rsid w:val="00F50DE1"/>
    <w:rsid w:val="00F516C0"/>
    <w:rsid w:val="00F53CB6"/>
    <w:rsid w:val="00F55C19"/>
    <w:rsid w:val="00F57070"/>
    <w:rsid w:val="00F641B2"/>
    <w:rsid w:val="00F65024"/>
    <w:rsid w:val="00F672AF"/>
    <w:rsid w:val="00F67A24"/>
    <w:rsid w:val="00F745EA"/>
    <w:rsid w:val="00F75721"/>
    <w:rsid w:val="00F80625"/>
    <w:rsid w:val="00F8089E"/>
    <w:rsid w:val="00F81E51"/>
    <w:rsid w:val="00F83722"/>
    <w:rsid w:val="00F84100"/>
    <w:rsid w:val="00F85692"/>
    <w:rsid w:val="00F91191"/>
    <w:rsid w:val="00F92378"/>
    <w:rsid w:val="00F961A0"/>
    <w:rsid w:val="00F9643E"/>
    <w:rsid w:val="00F97649"/>
    <w:rsid w:val="00FA2A53"/>
    <w:rsid w:val="00FB3BBC"/>
    <w:rsid w:val="00FB605C"/>
    <w:rsid w:val="00FB7F33"/>
    <w:rsid w:val="00FC0E14"/>
    <w:rsid w:val="00FC1402"/>
    <w:rsid w:val="00FC654B"/>
    <w:rsid w:val="00FD6DAC"/>
    <w:rsid w:val="00FD7E6C"/>
    <w:rsid w:val="00FE00F6"/>
    <w:rsid w:val="00FE35AC"/>
    <w:rsid w:val="00FE448F"/>
    <w:rsid w:val="00FE4C16"/>
    <w:rsid w:val="00FE53CD"/>
    <w:rsid w:val="00FE627C"/>
    <w:rsid w:val="00FE715D"/>
    <w:rsid w:val="00FF2F96"/>
    <w:rsid w:val="00FF3542"/>
    <w:rsid w:val="00FF3EA3"/>
    <w:rsid w:val="00FF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523F7D"/>
  <w15:docId w15:val="{98FC4944-C440-4564-BCBB-222CB1D1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D70"/>
    <w:pPr>
      <w:widowControl w:val="0"/>
    </w:pPr>
    <w:rPr>
      <w:snapToGrid w:val="0"/>
      <w:sz w:val="24"/>
    </w:rPr>
  </w:style>
  <w:style w:type="paragraph" w:styleId="Heading1">
    <w:name w:val="heading 1"/>
    <w:basedOn w:val="Normal"/>
    <w:next w:val="Normal"/>
    <w:qFormat/>
    <w:pPr>
      <w:keepNext/>
      <w:tabs>
        <w:tab w:val="center" w:pos="4968"/>
        <w:tab w:val="left" w:pos="5040"/>
        <w:tab w:val="left" w:pos="5760"/>
        <w:tab w:val="left" w:pos="6480"/>
        <w:tab w:val="left" w:pos="7200"/>
        <w:tab w:val="left" w:pos="7920"/>
        <w:tab w:val="left" w:pos="8640"/>
        <w:tab w:val="left" w:pos="9360"/>
      </w:tabs>
      <w:jc w:val="center"/>
      <w:outlineLvl w:val="0"/>
    </w:pPr>
    <w:rPr>
      <w:b/>
    </w:rPr>
  </w:style>
  <w:style w:type="paragraph" w:styleId="Heading2">
    <w:name w:val="heading 2"/>
    <w:basedOn w:val="Normal"/>
    <w:next w:val="Normal"/>
    <w:qFormat/>
    <w:pPr>
      <w:keepNext/>
      <w:tabs>
        <w:tab w:val="left" w:pos="-720"/>
        <w:tab w:val="left" w:pos="795"/>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s>
      <w:ind w:left="2880" w:firstLine="1440"/>
      <w:jc w:val="center"/>
      <w:outlineLvl w:val="1"/>
    </w:pPr>
    <w:rPr>
      <w:b/>
      <w:sz w:val="20"/>
    </w:rPr>
  </w:style>
  <w:style w:type="paragraph" w:styleId="Heading3">
    <w:name w:val="heading 3"/>
    <w:basedOn w:val="Normal"/>
    <w:next w:val="Normal"/>
    <w:qFormat/>
    <w:pPr>
      <w:keepNext/>
      <w:tabs>
        <w:tab w:val="center" w:pos="4968"/>
        <w:tab w:val="left" w:pos="5040"/>
        <w:tab w:val="left" w:pos="5760"/>
        <w:tab w:val="left" w:pos="6480"/>
        <w:tab w:val="left" w:pos="7200"/>
        <w:tab w:val="left" w:pos="7920"/>
        <w:tab w:val="left" w:pos="8640"/>
        <w:tab w:val="left" w:pos="9360"/>
      </w:tabs>
      <w:jc w:val="center"/>
      <w:outlineLvl w:val="2"/>
    </w:pPr>
    <w:rPr>
      <w:b/>
      <w:sz w:val="20"/>
    </w:rPr>
  </w:style>
  <w:style w:type="paragraph" w:styleId="Heading4">
    <w:name w:val="heading 4"/>
    <w:basedOn w:val="Normal"/>
    <w:next w:val="Normal"/>
    <w:qFormat/>
    <w:pPr>
      <w:keepNext/>
      <w:tabs>
        <w:tab w:val="left" w:pos="-1080"/>
        <w:tab w:val="left" w:pos="-720"/>
        <w:tab w:val="left" w:pos="0"/>
        <w:tab w:val="left" w:pos="720"/>
        <w:tab w:val="left" w:pos="1170"/>
        <w:tab w:val="left" w:pos="5212"/>
        <w:tab w:val="left" w:pos="5760"/>
        <w:tab w:val="left" w:pos="6480"/>
        <w:tab w:val="left" w:pos="7200"/>
        <w:tab w:val="left" w:pos="7920"/>
        <w:tab w:val="left" w:pos="8640"/>
        <w:tab w:val="left" w:pos="9360"/>
      </w:tabs>
      <w:jc w:val="center"/>
      <w:outlineLvl w:val="3"/>
    </w:pPr>
    <w:rPr>
      <w:b/>
      <w:sz w:val="26"/>
    </w:rPr>
  </w:style>
  <w:style w:type="paragraph" w:styleId="Heading5">
    <w:name w:val="heading 5"/>
    <w:basedOn w:val="Normal"/>
    <w:next w:val="Normal"/>
    <w:qFormat/>
    <w:pPr>
      <w:keepNext/>
      <w:tabs>
        <w:tab w:val="left" w:pos="-720"/>
        <w:tab w:val="left" w:pos="270"/>
        <w:tab w:val="left" w:pos="72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s>
      <w:ind w:left="720" w:hanging="360"/>
      <w:jc w:val="center"/>
      <w:outlineLvl w:val="4"/>
    </w:pPr>
    <w:rPr>
      <w:b/>
      <w:sz w:val="26"/>
    </w:rPr>
  </w:style>
  <w:style w:type="paragraph" w:styleId="Heading6">
    <w:name w:val="heading 6"/>
    <w:basedOn w:val="Normal"/>
    <w:next w:val="Normal"/>
    <w:qFormat/>
    <w:pPr>
      <w:keepNext/>
      <w:tabs>
        <w:tab w:val="left" w:pos="-720"/>
        <w:tab w:val="left" w:pos="795"/>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s>
      <w:ind w:left="7200" w:hanging="6405"/>
      <w:jc w:val="both"/>
      <w:outlineLvl w:val="5"/>
    </w:pPr>
    <w:rPr>
      <w:u w:val="single"/>
    </w:rPr>
  </w:style>
  <w:style w:type="paragraph" w:styleId="Heading7">
    <w:name w:val="heading 7"/>
    <w:basedOn w:val="Normal"/>
    <w:next w:val="Normal"/>
    <w:qFormat/>
    <w:pPr>
      <w:keepNext/>
      <w:tabs>
        <w:tab w:val="left" w:pos="-720"/>
        <w:tab w:val="left" w:pos="795"/>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s>
      <w:ind w:left="7920" w:hanging="7125"/>
      <w:jc w:val="both"/>
      <w:outlineLvl w:val="6"/>
    </w:pPr>
    <w:rPr>
      <w:u w:val="single"/>
    </w:rPr>
  </w:style>
  <w:style w:type="paragraph" w:styleId="Heading8">
    <w:name w:val="heading 8"/>
    <w:basedOn w:val="Normal"/>
    <w:next w:val="Normal"/>
    <w:qFormat/>
    <w:pPr>
      <w:keepNext/>
      <w:tabs>
        <w:tab w:val="left" w:pos="360"/>
      </w:tabs>
      <w:jc w:val="both"/>
      <w:outlineLvl w:val="7"/>
    </w:pPr>
    <w:rPr>
      <w:rFonts w:ascii="Californian FB" w:hAnsi="Californian FB"/>
      <w:sz w:val="28"/>
    </w:rPr>
  </w:style>
  <w:style w:type="paragraph" w:styleId="Heading9">
    <w:name w:val="heading 9"/>
    <w:basedOn w:val="Normal"/>
    <w:next w:val="Normal"/>
    <w:qFormat/>
    <w:pPr>
      <w:keepNext/>
      <w:tabs>
        <w:tab w:val="left" w:pos="360"/>
      </w:tabs>
      <w:jc w:val="both"/>
      <w:outlineLvl w:val="8"/>
    </w:pPr>
    <w:rPr>
      <w:rFonts w:ascii="Californian FB" w:hAnsi="Californian FB"/>
      <w:strik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95" w:hanging="795"/>
      <w:outlineLvl w:val="0"/>
    </w:pPr>
  </w:style>
  <w:style w:type="paragraph" w:customStyle="1" w:styleId="Level2">
    <w:name w:val="Level 2"/>
    <w:basedOn w:val="Normal"/>
    <w:pPr>
      <w:numPr>
        <w:ilvl w:val="1"/>
        <w:numId w:val="1"/>
      </w:numPr>
      <w:ind w:left="1440" w:hanging="645"/>
      <w:outlineLvl w:val="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540"/>
        <w:tab w:val="left" w:pos="1440"/>
        <w:tab w:val="left" w:pos="1800"/>
        <w:tab w:val="left" w:pos="2160"/>
        <w:tab w:val="left" w:pos="2520"/>
        <w:tab w:val="left" w:pos="2880"/>
        <w:tab w:val="left" w:pos="3240"/>
      </w:tabs>
      <w:ind w:left="540" w:hanging="540"/>
    </w:pPr>
  </w:style>
  <w:style w:type="paragraph" w:styleId="BodyTextIndent2">
    <w:name w:val="Body Text Indent 2"/>
    <w:basedOn w:val="Normal"/>
    <w:pPr>
      <w:tabs>
        <w:tab w:val="left" w:pos="-720"/>
        <w:tab w:val="left" w:pos="54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s>
      <w:ind w:firstLine="540"/>
    </w:pPr>
  </w:style>
  <w:style w:type="paragraph" w:styleId="BodyTextIndent3">
    <w:name w:val="Body Text Indent 3"/>
    <w:basedOn w:val="Normal"/>
    <w:pPr>
      <w:tabs>
        <w:tab w:val="left" w:pos="-720"/>
        <w:tab w:val="left" w:pos="360"/>
        <w:tab w:val="left" w:pos="720"/>
        <w:tab w:val="left" w:pos="1908"/>
        <w:tab w:val="left" w:pos="2880"/>
        <w:tab w:val="left" w:pos="3600"/>
        <w:tab w:val="left" w:pos="4320"/>
        <w:tab w:val="left" w:pos="5040"/>
        <w:tab w:val="left" w:pos="5760"/>
        <w:tab w:val="left" w:pos="6480"/>
        <w:tab w:val="left" w:pos="7200"/>
        <w:tab w:val="left" w:pos="7920"/>
        <w:tab w:val="left" w:pos="8640"/>
        <w:tab w:val="left" w:pos="9360"/>
      </w:tabs>
      <w:ind w:left="720" w:hanging="720"/>
    </w:pPr>
  </w:style>
  <w:style w:type="paragraph" w:styleId="BodyText">
    <w:name w:val="Body Text"/>
    <w:basedOn w:val="Normal"/>
    <w:pPr>
      <w:tabs>
        <w:tab w:val="left" w:pos="-720"/>
        <w:tab w:val="left" w:pos="360"/>
        <w:tab w:val="left" w:pos="1080"/>
        <w:tab w:val="left" w:pos="1908"/>
        <w:tab w:val="left" w:pos="2880"/>
        <w:tab w:val="left" w:pos="3600"/>
        <w:tab w:val="left" w:pos="4320"/>
        <w:tab w:val="left" w:pos="5040"/>
        <w:tab w:val="left" w:pos="5760"/>
        <w:tab w:val="left" w:pos="6480"/>
        <w:tab w:val="left" w:pos="7200"/>
        <w:tab w:val="left" w:pos="7920"/>
        <w:tab w:val="left" w:pos="8640"/>
        <w:tab w:val="left" w:pos="9360"/>
      </w:tabs>
    </w:pPr>
    <w:rPr>
      <w:sz w:val="20"/>
    </w:rPr>
  </w:style>
  <w:style w:type="paragraph" w:styleId="Title">
    <w:name w:val="Title"/>
    <w:basedOn w:val="Normal"/>
    <w:qFormat/>
    <w:pPr>
      <w:widowControl/>
      <w:jc w:val="center"/>
    </w:pPr>
    <w:rPr>
      <w:rFonts w:ascii="Arial" w:hAnsi="Arial"/>
      <w:b/>
      <w:snapToGrid/>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2">
    <w:name w:val="Body Text 2"/>
    <w:basedOn w:val="Normal"/>
    <w:pPr>
      <w:widowControl/>
      <w:tabs>
        <w:tab w:val="left" w:pos="360"/>
      </w:tabs>
      <w:jc w:val="both"/>
    </w:pPr>
    <w:rPr>
      <w:rFonts w:ascii="Californian FB" w:hAnsi="Californian FB"/>
    </w:rPr>
  </w:style>
  <w:style w:type="character" w:customStyle="1" w:styleId="heathergervais">
    <w:name w:val="heather.gervais"/>
    <w:semiHidden/>
    <w:rsid w:val="003F5CBF"/>
    <w:rPr>
      <w:rFonts w:ascii="Comic Sans MS" w:hAnsi="Comic Sans MS"/>
      <w:b w:val="0"/>
      <w:bCs w:val="0"/>
      <w:i w:val="0"/>
      <w:iCs w:val="0"/>
      <w:strike w:val="0"/>
      <w:color w:val="0000FF"/>
      <w:sz w:val="22"/>
      <w:szCs w:val="22"/>
      <w:u w:val="none"/>
    </w:rPr>
  </w:style>
  <w:style w:type="paragraph" w:styleId="BalloonText">
    <w:name w:val="Balloon Text"/>
    <w:basedOn w:val="Normal"/>
    <w:link w:val="BalloonTextChar"/>
    <w:rsid w:val="001C45F9"/>
    <w:rPr>
      <w:rFonts w:ascii="Tahoma" w:hAnsi="Tahoma" w:cs="Tahoma"/>
      <w:sz w:val="16"/>
      <w:szCs w:val="16"/>
    </w:rPr>
  </w:style>
  <w:style w:type="character" w:customStyle="1" w:styleId="BalloonTextChar">
    <w:name w:val="Balloon Text Char"/>
    <w:link w:val="BalloonText"/>
    <w:rsid w:val="001C45F9"/>
    <w:rPr>
      <w:rFonts w:ascii="Tahoma" w:hAnsi="Tahoma" w:cs="Tahoma"/>
      <w:snapToGrid w:val="0"/>
      <w:sz w:val="16"/>
      <w:szCs w:val="16"/>
    </w:rPr>
  </w:style>
  <w:style w:type="paragraph" w:styleId="Revision">
    <w:name w:val="Revision"/>
    <w:hidden/>
    <w:uiPriority w:val="99"/>
    <w:semiHidden/>
    <w:rsid w:val="002C506B"/>
    <w:rPr>
      <w:snapToGrid w:val="0"/>
      <w:sz w:val="24"/>
    </w:rPr>
  </w:style>
  <w:style w:type="paragraph" w:styleId="TOCHeading">
    <w:name w:val="TOC Heading"/>
    <w:basedOn w:val="Heading1"/>
    <w:next w:val="Normal"/>
    <w:uiPriority w:val="39"/>
    <w:semiHidden/>
    <w:unhideWhenUsed/>
    <w:qFormat/>
    <w:rsid w:val="00C31C74"/>
    <w:pPr>
      <w:keepLines/>
      <w:widowControl/>
      <w:tabs>
        <w:tab w:val="clear" w:pos="4968"/>
        <w:tab w:val="clear" w:pos="5040"/>
        <w:tab w:val="clear" w:pos="5760"/>
        <w:tab w:val="clear" w:pos="6480"/>
        <w:tab w:val="clear" w:pos="7200"/>
        <w:tab w:val="clear" w:pos="7920"/>
        <w:tab w:val="clear" w:pos="8640"/>
        <w:tab w:val="clear" w:pos="9360"/>
      </w:tabs>
      <w:spacing w:before="480" w:line="276" w:lineRule="auto"/>
      <w:jc w:val="left"/>
      <w:outlineLvl w:val="9"/>
    </w:pPr>
    <w:rPr>
      <w:rFonts w:ascii="Cambria" w:eastAsia="MS Gothic" w:hAnsi="Cambria"/>
      <w:bCs/>
      <w:snapToGrid/>
      <w:color w:val="365F91"/>
      <w:sz w:val="28"/>
      <w:szCs w:val="28"/>
      <w:lang w:eastAsia="ja-JP"/>
    </w:rPr>
  </w:style>
  <w:style w:type="paragraph" w:styleId="TOC3">
    <w:name w:val="toc 3"/>
    <w:basedOn w:val="Normal"/>
    <w:next w:val="Normal"/>
    <w:autoRedefine/>
    <w:uiPriority w:val="39"/>
    <w:rsid w:val="00663DF3"/>
    <w:pPr>
      <w:tabs>
        <w:tab w:val="right" w:leader="dot" w:pos="10070"/>
      </w:tabs>
      <w:ind w:left="480"/>
    </w:pPr>
  </w:style>
  <w:style w:type="paragraph" w:styleId="TOC2">
    <w:name w:val="toc 2"/>
    <w:basedOn w:val="Normal"/>
    <w:next w:val="Normal"/>
    <w:autoRedefine/>
    <w:uiPriority w:val="39"/>
    <w:rsid w:val="00C31C74"/>
    <w:pPr>
      <w:ind w:left="240"/>
    </w:pPr>
  </w:style>
  <w:style w:type="character" w:customStyle="1" w:styleId="FooterChar">
    <w:name w:val="Footer Char"/>
    <w:link w:val="Footer"/>
    <w:uiPriority w:val="99"/>
    <w:rsid w:val="00EF4A56"/>
    <w:rPr>
      <w:snapToGrid w:val="0"/>
      <w:sz w:val="24"/>
    </w:rPr>
  </w:style>
  <w:style w:type="paragraph" w:customStyle="1" w:styleId="TableParagraph">
    <w:name w:val="Table Paragraph"/>
    <w:basedOn w:val="Normal"/>
    <w:uiPriority w:val="1"/>
    <w:qFormat/>
    <w:rsid w:val="00F67A24"/>
    <w:pPr>
      <w:widowControl/>
      <w:autoSpaceDE w:val="0"/>
      <w:autoSpaceDN w:val="0"/>
      <w:adjustRightInd w:val="0"/>
    </w:pPr>
    <w:rPr>
      <w:snapToGrid/>
      <w:szCs w:val="24"/>
    </w:rPr>
  </w:style>
  <w:style w:type="paragraph" w:styleId="ListParagraph">
    <w:name w:val="List Paragraph"/>
    <w:basedOn w:val="Normal"/>
    <w:uiPriority w:val="34"/>
    <w:qFormat/>
    <w:rsid w:val="006A14C3"/>
    <w:pPr>
      <w:ind w:left="720"/>
    </w:pPr>
  </w:style>
  <w:style w:type="paragraph" w:styleId="TOC1">
    <w:name w:val="toc 1"/>
    <w:basedOn w:val="Normal"/>
    <w:next w:val="Normal"/>
    <w:autoRedefine/>
    <w:uiPriority w:val="39"/>
    <w:rsid w:val="00E700A4"/>
  </w:style>
  <w:style w:type="paragraph" w:styleId="Caption">
    <w:name w:val="caption"/>
    <w:basedOn w:val="Normal"/>
    <w:next w:val="Normal"/>
    <w:unhideWhenUsed/>
    <w:qFormat/>
    <w:rsid w:val="006300CB"/>
    <w:pPr>
      <w:spacing w:after="200"/>
    </w:pPr>
    <w:rPr>
      <w:i/>
      <w:iCs/>
      <w:color w:val="44546A" w:themeColor="text2"/>
      <w:sz w:val="18"/>
      <w:szCs w:val="18"/>
    </w:rPr>
  </w:style>
  <w:style w:type="character" w:styleId="CommentReference">
    <w:name w:val="annotation reference"/>
    <w:basedOn w:val="DefaultParagraphFont"/>
    <w:rsid w:val="006D6277"/>
    <w:rPr>
      <w:sz w:val="16"/>
      <w:szCs w:val="16"/>
    </w:rPr>
  </w:style>
  <w:style w:type="paragraph" w:styleId="CommentText">
    <w:name w:val="annotation text"/>
    <w:basedOn w:val="Normal"/>
    <w:link w:val="CommentTextChar"/>
    <w:rsid w:val="006D6277"/>
    <w:rPr>
      <w:sz w:val="20"/>
    </w:rPr>
  </w:style>
  <w:style w:type="character" w:customStyle="1" w:styleId="CommentTextChar">
    <w:name w:val="Comment Text Char"/>
    <w:basedOn w:val="DefaultParagraphFont"/>
    <w:link w:val="CommentText"/>
    <w:rsid w:val="006D6277"/>
    <w:rPr>
      <w:snapToGrid w:val="0"/>
    </w:rPr>
  </w:style>
  <w:style w:type="paragraph" w:styleId="CommentSubject">
    <w:name w:val="annotation subject"/>
    <w:basedOn w:val="CommentText"/>
    <w:next w:val="CommentText"/>
    <w:link w:val="CommentSubjectChar"/>
    <w:semiHidden/>
    <w:unhideWhenUsed/>
    <w:rsid w:val="006D6277"/>
    <w:rPr>
      <w:b/>
      <w:bCs/>
    </w:rPr>
  </w:style>
  <w:style w:type="character" w:customStyle="1" w:styleId="CommentSubjectChar">
    <w:name w:val="Comment Subject Char"/>
    <w:basedOn w:val="CommentTextChar"/>
    <w:link w:val="CommentSubject"/>
    <w:semiHidden/>
    <w:rsid w:val="006D6277"/>
    <w:rPr>
      <w:b/>
      <w:bCs/>
      <w:snapToGrid w:val="0"/>
    </w:rPr>
  </w:style>
  <w:style w:type="table" w:styleId="TableGrid">
    <w:name w:val="Table Grid"/>
    <w:basedOn w:val="TableNormal"/>
    <w:rsid w:val="00663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8077">
      <w:bodyDiv w:val="1"/>
      <w:marLeft w:val="0"/>
      <w:marRight w:val="0"/>
      <w:marTop w:val="0"/>
      <w:marBottom w:val="0"/>
      <w:divBdr>
        <w:top w:val="none" w:sz="0" w:space="0" w:color="auto"/>
        <w:left w:val="none" w:sz="0" w:space="0" w:color="auto"/>
        <w:bottom w:val="none" w:sz="0" w:space="0" w:color="auto"/>
        <w:right w:val="none" w:sz="0" w:space="0" w:color="auto"/>
      </w:divBdr>
    </w:div>
    <w:div w:id="510679570">
      <w:bodyDiv w:val="1"/>
      <w:marLeft w:val="0"/>
      <w:marRight w:val="0"/>
      <w:marTop w:val="0"/>
      <w:marBottom w:val="0"/>
      <w:divBdr>
        <w:top w:val="none" w:sz="0" w:space="0" w:color="auto"/>
        <w:left w:val="none" w:sz="0" w:space="0" w:color="auto"/>
        <w:bottom w:val="none" w:sz="0" w:space="0" w:color="auto"/>
        <w:right w:val="none" w:sz="0" w:space="0" w:color="auto"/>
      </w:divBdr>
    </w:div>
    <w:div w:id="636185381">
      <w:bodyDiv w:val="1"/>
      <w:marLeft w:val="0"/>
      <w:marRight w:val="0"/>
      <w:marTop w:val="0"/>
      <w:marBottom w:val="0"/>
      <w:divBdr>
        <w:top w:val="none" w:sz="0" w:space="0" w:color="auto"/>
        <w:left w:val="none" w:sz="0" w:space="0" w:color="auto"/>
        <w:bottom w:val="none" w:sz="0" w:space="0" w:color="auto"/>
        <w:right w:val="none" w:sz="0" w:space="0" w:color="auto"/>
      </w:divBdr>
    </w:div>
    <w:div w:id="824081182">
      <w:bodyDiv w:val="1"/>
      <w:marLeft w:val="0"/>
      <w:marRight w:val="0"/>
      <w:marTop w:val="0"/>
      <w:marBottom w:val="0"/>
      <w:divBdr>
        <w:top w:val="none" w:sz="0" w:space="0" w:color="auto"/>
        <w:left w:val="none" w:sz="0" w:space="0" w:color="auto"/>
        <w:bottom w:val="none" w:sz="0" w:space="0" w:color="auto"/>
        <w:right w:val="none" w:sz="0" w:space="0" w:color="auto"/>
      </w:divBdr>
    </w:div>
    <w:div w:id="1059985433">
      <w:bodyDiv w:val="1"/>
      <w:marLeft w:val="0"/>
      <w:marRight w:val="0"/>
      <w:marTop w:val="0"/>
      <w:marBottom w:val="0"/>
      <w:divBdr>
        <w:top w:val="none" w:sz="0" w:space="0" w:color="auto"/>
        <w:left w:val="none" w:sz="0" w:space="0" w:color="auto"/>
        <w:bottom w:val="none" w:sz="0" w:space="0" w:color="auto"/>
        <w:right w:val="none" w:sz="0" w:space="0" w:color="auto"/>
      </w:divBdr>
    </w:div>
    <w:div w:id="1261526626">
      <w:bodyDiv w:val="1"/>
      <w:marLeft w:val="0"/>
      <w:marRight w:val="0"/>
      <w:marTop w:val="0"/>
      <w:marBottom w:val="0"/>
      <w:divBdr>
        <w:top w:val="none" w:sz="0" w:space="0" w:color="auto"/>
        <w:left w:val="none" w:sz="0" w:space="0" w:color="auto"/>
        <w:bottom w:val="none" w:sz="0" w:space="0" w:color="auto"/>
        <w:right w:val="none" w:sz="0" w:space="0" w:color="auto"/>
      </w:divBdr>
    </w:div>
    <w:div w:id="1282499163">
      <w:bodyDiv w:val="1"/>
      <w:marLeft w:val="0"/>
      <w:marRight w:val="0"/>
      <w:marTop w:val="0"/>
      <w:marBottom w:val="0"/>
      <w:divBdr>
        <w:top w:val="none" w:sz="0" w:space="0" w:color="auto"/>
        <w:left w:val="none" w:sz="0" w:space="0" w:color="auto"/>
        <w:bottom w:val="none" w:sz="0" w:space="0" w:color="auto"/>
        <w:right w:val="none" w:sz="0" w:space="0" w:color="auto"/>
      </w:divBdr>
    </w:div>
    <w:div w:id="1444151349">
      <w:bodyDiv w:val="1"/>
      <w:marLeft w:val="0"/>
      <w:marRight w:val="0"/>
      <w:marTop w:val="0"/>
      <w:marBottom w:val="0"/>
      <w:divBdr>
        <w:top w:val="none" w:sz="0" w:space="0" w:color="auto"/>
        <w:left w:val="none" w:sz="0" w:space="0" w:color="auto"/>
        <w:bottom w:val="none" w:sz="0" w:space="0" w:color="auto"/>
        <w:right w:val="none" w:sz="0" w:space="0" w:color="auto"/>
      </w:divBdr>
    </w:div>
    <w:div w:id="1468938543">
      <w:bodyDiv w:val="1"/>
      <w:marLeft w:val="0"/>
      <w:marRight w:val="0"/>
      <w:marTop w:val="0"/>
      <w:marBottom w:val="0"/>
      <w:divBdr>
        <w:top w:val="none" w:sz="0" w:space="0" w:color="auto"/>
        <w:left w:val="none" w:sz="0" w:space="0" w:color="auto"/>
        <w:bottom w:val="none" w:sz="0" w:space="0" w:color="auto"/>
        <w:right w:val="none" w:sz="0" w:space="0" w:color="auto"/>
      </w:divBdr>
    </w:div>
    <w:div w:id="1539008629">
      <w:bodyDiv w:val="1"/>
      <w:marLeft w:val="0"/>
      <w:marRight w:val="0"/>
      <w:marTop w:val="0"/>
      <w:marBottom w:val="0"/>
      <w:divBdr>
        <w:top w:val="none" w:sz="0" w:space="0" w:color="auto"/>
        <w:left w:val="none" w:sz="0" w:space="0" w:color="auto"/>
        <w:bottom w:val="none" w:sz="0" w:space="0" w:color="auto"/>
        <w:right w:val="none" w:sz="0" w:space="0" w:color="auto"/>
      </w:divBdr>
    </w:div>
    <w:div w:id="1563131380">
      <w:bodyDiv w:val="1"/>
      <w:marLeft w:val="0"/>
      <w:marRight w:val="0"/>
      <w:marTop w:val="0"/>
      <w:marBottom w:val="0"/>
      <w:divBdr>
        <w:top w:val="none" w:sz="0" w:space="0" w:color="auto"/>
        <w:left w:val="none" w:sz="0" w:space="0" w:color="auto"/>
        <w:bottom w:val="none" w:sz="0" w:space="0" w:color="auto"/>
        <w:right w:val="none" w:sz="0" w:space="0" w:color="auto"/>
      </w:divBdr>
    </w:div>
    <w:div w:id="1638408963">
      <w:bodyDiv w:val="1"/>
      <w:marLeft w:val="0"/>
      <w:marRight w:val="0"/>
      <w:marTop w:val="0"/>
      <w:marBottom w:val="0"/>
      <w:divBdr>
        <w:top w:val="none" w:sz="0" w:space="0" w:color="auto"/>
        <w:left w:val="none" w:sz="0" w:space="0" w:color="auto"/>
        <w:bottom w:val="none" w:sz="0" w:space="0" w:color="auto"/>
        <w:right w:val="none" w:sz="0" w:space="0" w:color="auto"/>
      </w:divBdr>
    </w:div>
    <w:div w:id="1668553228">
      <w:bodyDiv w:val="1"/>
      <w:marLeft w:val="0"/>
      <w:marRight w:val="0"/>
      <w:marTop w:val="0"/>
      <w:marBottom w:val="0"/>
      <w:divBdr>
        <w:top w:val="none" w:sz="0" w:space="0" w:color="auto"/>
        <w:left w:val="none" w:sz="0" w:space="0" w:color="auto"/>
        <w:bottom w:val="none" w:sz="0" w:space="0" w:color="auto"/>
        <w:right w:val="none" w:sz="0" w:space="0" w:color="auto"/>
      </w:divBdr>
    </w:div>
    <w:div w:id="1734154087">
      <w:bodyDiv w:val="1"/>
      <w:marLeft w:val="0"/>
      <w:marRight w:val="0"/>
      <w:marTop w:val="0"/>
      <w:marBottom w:val="0"/>
      <w:divBdr>
        <w:top w:val="none" w:sz="0" w:space="0" w:color="auto"/>
        <w:left w:val="none" w:sz="0" w:space="0" w:color="auto"/>
        <w:bottom w:val="none" w:sz="0" w:space="0" w:color="auto"/>
        <w:right w:val="none" w:sz="0" w:space="0" w:color="auto"/>
      </w:divBdr>
    </w:div>
    <w:div w:id="1977025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ine.edu/human%20-resources/labor-rela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1623C-5E0A-4093-88F6-93AD9AD52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15451</Words>
  <Characters>88073</Characters>
  <Application>Microsoft Office Word</Application>
  <DocSecurity>8</DocSecurity>
  <Lines>733</Lines>
  <Paragraphs>206</Paragraphs>
  <ScaleCrop>false</ScaleCrop>
  <HeadingPairs>
    <vt:vector size="2" baseType="variant">
      <vt:variant>
        <vt:lpstr>Title</vt:lpstr>
      </vt:variant>
      <vt:variant>
        <vt:i4>1</vt:i4>
      </vt:variant>
    </vt:vector>
  </HeadingPairs>
  <TitlesOfParts>
    <vt:vector size="1" baseType="lpstr">
      <vt:lpstr>Article</vt:lpstr>
    </vt:vector>
  </TitlesOfParts>
  <Company>UMS</Company>
  <LinksUpToDate>false</LinksUpToDate>
  <CharactersWithSpaces>103318</CharactersWithSpaces>
  <SharedDoc>false</SharedDoc>
  <HLinks>
    <vt:vector size="216" baseType="variant">
      <vt:variant>
        <vt:i4>7864421</vt:i4>
      </vt:variant>
      <vt:variant>
        <vt:i4>216</vt:i4>
      </vt:variant>
      <vt:variant>
        <vt:i4>0</vt:i4>
      </vt:variant>
      <vt:variant>
        <vt:i4>5</vt:i4>
      </vt:variant>
      <vt:variant>
        <vt:lpwstr>https://www.maine.edu/human -resources/labor-relations/</vt:lpwstr>
      </vt:variant>
      <vt:variant>
        <vt:lpwstr/>
      </vt:variant>
      <vt:variant>
        <vt:i4>1048637</vt:i4>
      </vt:variant>
      <vt:variant>
        <vt:i4>209</vt:i4>
      </vt:variant>
      <vt:variant>
        <vt:i4>0</vt:i4>
      </vt:variant>
      <vt:variant>
        <vt:i4>5</vt:i4>
      </vt:variant>
      <vt:variant>
        <vt:lpwstr/>
      </vt:variant>
      <vt:variant>
        <vt:lpwstr>_Toc29562088</vt:lpwstr>
      </vt:variant>
      <vt:variant>
        <vt:i4>2031677</vt:i4>
      </vt:variant>
      <vt:variant>
        <vt:i4>203</vt:i4>
      </vt:variant>
      <vt:variant>
        <vt:i4>0</vt:i4>
      </vt:variant>
      <vt:variant>
        <vt:i4>5</vt:i4>
      </vt:variant>
      <vt:variant>
        <vt:lpwstr/>
      </vt:variant>
      <vt:variant>
        <vt:lpwstr>_Toc29562087</vt:lpwstr>
      </vt:variant>
      <vt:variant>
        <vt:i4>1966141</vt:i4>
      </vt:variant>
      <vt:variant>
        <vt:i4>197</vt:i4>
      </vt:variant>
      <vt:variant>
        <vt:i4>0</vt:i4>
      </vt:variant>
      <vt:variant>
        <vt:i4>5</vt:i4>
      </vt:variant>
      <vt:variant>
        <vt:lpwstr/>
      </vt:variant>
      <vt:variant>
        <vt:lpwstr>_Toc29562086</vt:lpwstr>
      </vt:variant>
      <vt:variant>
        <vt:i4>1900605</vt:i4>
      </vt:variant>
      <vt:variant>
        <vt:i4>191</vt:i4>
      </vt:variant>
      <vt:variant>
        <vt:i4>0</vt:i4>
      </vt:variant>
      <vt:variant>
        <vt:i4>5</vt:i4>
      </vt:variant>
      <vt:variant>
        <vt:lpwstr/>
      </vt:variant>
      <vt:variant>
        <vt:lpwstr>_Toc29562085</vt:lpwstr>
      </vt:variant>
      <vt:variant>
        <vt:i4>1835069</vt:i4>
      </vt:variant>
      <vt:variant>
        <vt:i4>185</vt:i4>
      </vt:variant>
      <vt:variant>
        <vt:i4>0</vt:i4>
      </vt:variant>
      <vt:variant>
        <vt:i4>5</vt:i4>
      </vt:variant>
      <vt:variant>
        <vt:lpwstr/>
      </vt:variant>
      <vt:variant>
        <vt:lpwstr>_Toc29562084</vt:lpwstr>
      </vt:variant>
      <vt:variant>
        <vt:i4>1769533</vt:i4>
      </vt:variant>
      <vt:variant>
        <vt:i4>179</vt:i4>
      </vt:variant>
      <vt:variant>
        <vt:i4>0</vt:i4>
      </vt:variant>
      <vt:variant>
        <vt:i4>5</vt:i4>
      </vt:variant>
      <vt:variant>
        <vt:lpwstr/>
      </vt:variant>
      <vt:variant>
        <vt:lpwstr>_Toc29562083</vt:lpwstr>
      </vt:variant>
      <vt:variant>
        <vt:i4>1703997</vt:i4>
      </vt:variant>
      <vt:variant>
        <vt:i4>173</vt:i4>
      </vt:variant>
      <vt:variant>
        <vt:i4>0</vt:i4>
      </vt:variant>
      <vt:variant>
        <vt:i4>5</vt:i4>
      </vt:variant>
      <vt:variant>
        <vt:lpwstr/>
      </vt:variant>
      <vt:variant>
        <vt:lpwstr>_Toc29562082</vt:lpwstr>
      </vt:variant>
      <vt:variant>
        <vt:i4>1638461</vt:i4>
      </vt:variant>
      <vt:variant>
        <vt:i4>167</vt:i4>
      </vt:variant>
      <vt:variant>
        <vt:i4>0</vt:i4>
      </vt:variant>
      <vt:variant>
        <vt:i4>5</vt:i4>
      </vt:variant>
      <vt:variant>
        <vt:lpwstr/>
      </vt:variant>
      <vt:variant>
        <vt:lpwstr>_Toc29562081</vt:lpwstr>
      </vt:variant>
      <vt:variant>
        <vt:i4>1572925</vt:i4>
      </vt:variant>
      <vt:variant>
        <vt:i4>161</vt:i4>
      </vt:variant>
      <vt:variant>
        <vt:i4>0</vt:i4>
      </vt:variant>
      <vt:variant>
        <vt:i4>5</vt:i4>
      </vt:variant>
      <vt:variant>
        <vt:lpwstr/>
      </vt:variant>
      <vt:variant>
        <vt:lpwstr>_Toc29562080</vt:lpwstr>
      </vt:variant>
      <vt:variant>
        <vt:i4>1114162</vt:i4>
      </vt:variant>
      <vt:variant>
        <vt:i4>155</vt:i4>
      </vt:variant>
      <vt:variant>
        <vt:i4>0</vt:i4>
      </vt:variant>
      <vt:variant>
        <vt:i4>5</vt:i4>
      </vt:variant>
      <vt:variant>
        <vt:lpwstr/>
      </vt:variant>
      <vt:variant>
        <vt:lpwstr>_Toc29562079</vt:lpwstr>
      </vt:variant>
      <vt:variant>
        <vt:i4>1048626</vt:i4>
      </vt:variant>
      <vt:variant>
        <vt:i4>149</vt:i4>
      </vt:variant>
      <vt:variant>
        <vt:i4>0</vt:i4>
      </vt:variant>
      <vt:variant>
        <vt:i4>5</vt:i4>
      </vt:variant>
      <vt:variant>
        <vt:lpwstr/>
      </vt:variant>
      <vt:variant>
        <vt:lpwstr>_Toc29562078</vt:lpwstr>
      </vt:variant>
      <vt:variant>
        <vt:i4>2031666</vt:i4>
      </vt:variant>
      <vt:variant>
        <vt:i4>143</vt:i4>
      </vt:variant>
      <vt:variant>
        <vt:i4>0</vt:i4>
      </vt:variant>
      <vt:variant>
        <vt:i4>5</vt:i4>
      </vt:variant>
      <vt:variant>
        <vt:lpwstr/>
      </vt:variant>
      <vt:variant>
        <vt:lpwstr>_Toc29562077</vt:lpwstr>
      </vt:variant>
      <vt:variant>
        <vt:i4>1966130</vt:i4>
      </vt:variant>
      <vt:variant>
        <vt:i4>137</vt:i4>
      </vt:variant>
      <vt:variant>
        <vt:i4>0</vt:i4>
      </vt:variant>
      <vt:variant>
        <vt:i4>5</vt:i4>
      </vt:variant>
      <vt:variant>
        <vt:lpwstr/>
      </vt:variant>
      <vt:variant>
        <vt:lpwstr>_Toc29562076</vt:lpwstr>
      </vt:variant>
      <vt:variant>
        <vt:i4>1900594</vt:i4>
      </vt:variant>
      <vt:variant>
        <vt:i4>131</vt:i4>
      </vt:variant>
      <vt:variant>
        <vt:i4>0</vt:i4>
      </vt:variant>
      <vt:variant>
        <vt:i4>5</vt:i4>
      </vt:variant>
      <vt:variant>
        <vt:lpwstr/>
      </vt:variant>
      <vt:variant>
        <vt:lpwstr>_Toc29562075</vt:lpwstr>
      </vt:variant>
      <vt:variant>
        <vt:i4>1835058</vt:i4>
      </vt:variant>
      <vt:variant>
        <vt:i4>125</vt:i4>
      </vt:variant>
      <vt:variant>
        <vt:i4>0</vt:i4>
      </vt:variant>
      <vt:variant>
        <vt:i4>5</vt:i4>
      </vt:variant>
      <vt:variant>
        <vt:lpwstr/>
      </vt:variant>
      <vt:variant>
        <vt:lpwstr>_Toc29562074</vt:lpwstr>
      </vt:variant>
      <vt:variant>
        <vt:i4>1769522</vt:i4>
      </vt:variant>
      <vt:variant>
        <vt:i4>119</vt:i4>
      </vt:variant>
      <vt:variant>
        <vt:i4>0</vt:i4>
      </vt:variant>
      <vt:variant>
        <vt:i4>5</vt:i4>
      </vt:variant>
      <vt:variant>
        <vt:lpwstr/>
      </vt:variant>
      <vt:variant>
        <vt:lpwstr>_Toc29562073</vt:lpwstr>
      </vt:variant>
      <vt:variant>
        <vt:i4>1703986</vt:i4>
      </vt:variant>
      <vt:variant>
        <vt:i4>113</vt:i4>
      </vt:variant>
      <vt:variant>
        <vt:i4>0</vt:i4>
      </vt:variant>
      <vt:variant>
        <vt:i4>5</vt:i4>
      </vt:variant>
      <vt:variant>
        <vt:lpwstr/>
      </vt:variant>
      <vt:variant>
        <vt:lpwstr>_Toc29562072</vt:lpwstr>
      </vt:variant>
      <vt:variant>
        <vt:i4>1638450</vt:i4>
      </vt:variant>
      <vt:variant>
        <vt:i4>107</vt:i4>
      </vt:variant>
      <vt:variant>
        <vt:i4>0</vt:i4>
      </vt:variant>
      <vt:variant>
        <vt:i4>5</vt:i4>
      </vt:variant>
      <vt:variant>
        <vt:lpwstr/>
      </vt:variant>
      <vt:variant>
        <vt:lpwstr>_Toc29562071</vt:lpwstr>
      </vt:variant>
      <vt:variant>
        <vt:i4>1572914</vt:i4>
      </vt:variant>
      <vt:variant>
        <vt:i4>101</vt:i4>
      </vt:variant>
      <vt:variant>
        <vt:i4>0</vt:i4>
      </vt:variant>
      <vt:variant>
        <vt:i4>5</vt:i4>
      </vt:variant>
      <vt:variant>
        <vt:lpwstr/>
      </vt:variant>
      <vt:variant>
        <vt:lpwstr>_Toc29562070</vt:lpwstr>
      </vt:variant>
      <vt:variant>
        <vt:i4>1114163</vt:i4>
      </vt:variant>
      <vt:variant>
        <vt:i4>95</vt:i4>
      </vt:variant>
      <vt:variant>
        <vt:i4>0</vt:i4>
      </vt:variant>
      <vt:variant>
        <vt:i4>5</vt:i4>
      </vt:variant>
      <vt:variant>
        <vt:lpwstr/>
      </vt:variant>
      <vt:variant>
        <vt:lpwstr>_Toc29562069</vt:lpwstr>
      </vt:variant>
      <vt:variant>
        <vt:i4>1048627</vt:i4>
      </vt:variant>
      <vt:variant>
        <vt:i4>89</vt:i4>
      </vt:variant>
      <vt:variant>
        <vt:i4>0</vt:i4>
      </vt:variant>
      <vt:variant>
        <vt:i4>5</vt:i4>
      </vt:variant>
      <vt:variant>
        <vt:lpwstr/>
      </vt:variant>
      <vt:variant>
        <vt:lpwstr>_Toc29562068</vt:lpwstr>
      </vt:variant>
      <vt:variant>
        <vt:i4>2031667</vt:i4>
      </vt:variant>
      <vt:variant>
        <vt:i4>83</vt:i4>
      </vt:variant>
      <vt:variant>
        <vt:i4>0</vt:i4>
      </vt:variant>
      <vt:variant>
        <vt:i4>5</vt:i4>
      </vt:variant>
      <vt:variant>
        <vt:lpwstr/>
      </vt:variant>
      <vt:variant>
        <vt:lpwstr>_Toc29562067</vt:lpwstr>
      </vt:variant>
      <vt:variant>
        <vt:i4>1966131</vt:i4>
      </vt:variant>
      <vt:variant>
        <vt:i4>77</vt:i4>
      </vt:variant>
      <vt:variant>
        <vt:i4>0</vt:i4>
      </vt:variant>
      <vt:variant>
        <vt:i4>5</vt:i4>
      </vt:variant>
      <vt:variant>
        <vt:lpwstr/>
      </vt:variant>
      <vt:variant>
        <vt:lpwstr>_Toc29562066</vt:lpwstr>
      </vt:variant>
      <vt:variant>
        <vt:i4>1900595</vt:i4>
      </vt:variant>
      <vt:variant>
        <vt:i4>71</vt:i4>
      </vt:variant>
      <vt:variant>
        <vt:i4>0</vt:i4>
      </vt:variant>
      <vt:variant>
        <vt:i4>5</vt:i4>
      </vt:variant>
      <vt:variant>
        <vt:lpwstr/>
      </vt:variant>
      <vt:variant>
        <vt:lpwstr>_Toc29562065</vt:lpwstr>
      </vt:variant>
      <vt:variant>
        <vt:i4>1835059</vt:i4>
      </vt:variant>
      <vt:variant>
        <vt:i4>65</vt:i4>
      </vt:variant>
      <vt:variant>
        <vt:i4>0</vt:i4>
      </vt:variant>
      <vt:variant>
        <vt:i4>5</vt:i4>
      </vt:variant>
      <vt:variant>
        <vt:lpwstr/>
      </vt:variant>
      <vt:variant>
        <vt:lpwstr>_Toc29562064</vt:lpwstr>
      </vt:variant>
      <vt:variant>
        <vt:i4>1769523</vt:i4>
      </vt:variant>
      <vt:variant>
        <vt:i4>59</vt:i4>
      </vt:variant>
      <vt:variant>
        <vt:i4>0</vt:i4>
      </vt:variant>
      <vt:variant>
        <vt:i4>5</vt:i4>
      </vt:variant>
      <vt:variant>
        <vt:lpwstr/>
      </vt:variant>
      <vt:variant>
        <vt:lpwstr>_Toc29562063</vt:lpwstr>
      </vt:variant>
      <vt:variant>
        <vt:i4>1703987</vt:i4>
      </vt:variant>
      <vt:variant>
        <vt:i4>53</vt:i4>
      </vt:variant>
      <vt:variant>
        <vt:i4>0</vt:i4>
      </vt:variant>
      <vt:variant>
        <vt:i4>5</vt:i4>
      </vt:variant>
      <vt:variant>
        <vt:lpwstr/>
      </vt:variant>
      <vt:variant>
        <vt:lpwstr>_Toc29562062</vt:lpwstr>
      </vt:variant>
      <vt:variant>
        <vt:i4>1638451</vt:i4>
      </vt:variant>
      <vt:variant>
        <vt:i4>47</vt:i4>
      </vt:variant>
      <vt:variant>
        <vt:i4>0</vt:i4>
      </vt:variant>
      <vt:variant>
        <vt:i4>5</vt:i4>
      </vt:variant>
      <vt:variant>
        <vt:lpwstr/>
      </vt:variant>
      <vt:variant>
        <vt:lpwstr>_Toc29562061</vt:lpwstr>
      </vt:variant>
      <vt:variant>
        <vt:i4>1572915</vt:i4>
      </vt:variant>
      <vt:variant>
        <vt:i4>41</vt:i4>
      </vt:variant>
      <vt:variant>
        <vt:i4>0</vt:i4>
      </vt:variant>
      <vt:variant>
        <vt:i4>5</vt:i4>
      </vt:variant>
      <vt:variant>
        <vt:lpwstr/>
      </vt:variant>
      <vt:variant>
        <vt:lpwstr>_Toc29562060</vt:lpwstr>
      </vt:variant>
      <vt:variant>
        <vt:i4>1114160</vt:i4>
      </vt:variant>
      <vt:variant>
        <vt:i4>35</vt:i4>
      </vt:variant>
      <vt:variant>
        <vt:i4>0</vt:i4>
      </vt:variant>
      <vt:variant>
        <vt:i4>5</vt:i4>
      </vt:variant>
      <vt:variant>
        <vt:lpwstr/>
      </vt:variant>
      <vt:variant>
        <vt:lpwstr>_Toc29562059</vt:lpwstr>
      </vt:variant>
      <vt:variant>
        <vt:i4>1048624</vt:i4>
      </vt:variant>
      <vt:variant>
        <vt:i4>29</vt:i4>
      </vt:variant>
      <vt:variant>
        <vt:i4>0</vt:i4>
      </vt:variant>
      <vt:variant>
        <vt:i4>5</vt:i4>
      </vt:variant>
      <vt:variant>
        <vt:lpwstr/>
      </vt:variant>
      <vt:variant>
        <vt:lpwstr>_Toc29562058</vt:lpwstr>
      </vt:variant>
      <vt:variant>
        <vt:i4>2031664</vt:i4>
      </vt:variant>
      <vt:variant>
        <vt:i4>23</vt:i4>
      </vt:variant>
      <vt:variant>
        <vt:i4>0</vt:i4>
      </vt:variant>
      <vt:variant>
        <vt:i4>5</vt:i4>
      </vt:variant>
      <vt:variant>
        <vt:lpwstr/>
      </vt:variant>
      <vt:variant>
        <vt:lpwstr>_Toc29562057</vt:lpwstr>
      </vt:variant>
      <vt:variant>
        <vt:i4>1966128</vt:i4>
      </vt:variant>
      <vt:variant>
        <vt:i4>17</vt:i4>
      </vt:variant>
      <vt:variant>
        <vt:i4>0</vt:i4>
      </vt:variant>
      <vt:variant>
        <vt:i4>5</vt:i4>
      </vt:variant>
      <vt:variant>
        <vt:lpwstr/>
      </vt:variant>
      <vt:variant>
        <vt:lpwstr>_Toc29562056</vt:lpwstr>
      </vt:variant>
      <vt:variant>
        <vt:i4>1900592</vt:i4>
      </vt:variant>
      <vt:variant>
        <vt:i4>11</vt:i4>
      </vt:variant>
      <vt:variant>
        <vt:i4>0</vt:i4>
      </vt:variant>
      <vt:variant>
        <vt:i4>5</vt:i4>
      </vt:variant>
      <vt:variant>
        <vt:lpwstr/>
      </vt:variant>
      <vt:variant>
        <vt:lpwstr>_Toc29562055</vt:lpwstr>
      </vt:variant>
      <vt:variant>
        <vt:i4>1835056</vt:i4>
      </vt:variant>
      <vt:variant>
        <vt:i4>5</vt:i4>
      </vt:variant>
      <vt:variant>
        <vt:i4>0</vt:i4>
      </vt:variant>
      <vt:variant>
        <vt:i4>5</vt:i4>
      </vt:variant>
      <vt:variant>
        <vt:lpwstr/>
      </vt:variant>
      <vt:variant>
        <vt:lpwstr>_Toc29562054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dc:title>
  <dc:subject/>
  <dc:creator>Ellen Doughty</dc:creator>
  <cp:keywords/>
  <dc:description/>
  <cp:lastModifiedBy>Brandi Doane McCann</cp:lastModifiedBy>
  <cp:revision>5</cp:revision>
  <cp:lastPrinted>2024-02-02T16:57:00Z</cp:lastPrinted>
  <dcterms:created xsi:type="dcterms:W3CDTF">2024-03-06T16:00:00Z</dcterms:created>
  <dcterms:modified xsi:type="dcterms:W3CDTF">2024-03-13T13:53:00Z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d744c4bb79bb60d8f7d365973c87a31d79389c6a810a6128f07d20a6b53f4b9f</vt:lpwstr>
  </property>
</Properties>
</file>