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D97B" w14:textId="77777777" w:rsidR="00273306" w:rsidRDefault="00F62BDF" w:rsidP="00E50976">
      <w:pPr>
        <w:pStyle w:val="Heading1"/>
        <w:jc w:val="center"/>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6079">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REQUEST FOR QUALIFICATIONS </w:t>
      </w:r>
    </w:p>
    <w:p w14:paraId="6A047C4F" w14:textId="1E74B17D" w:rsidR="00F62BDF" w:rsidRPr="00726079" w:rsidRDefault="00F62BDF" w:rsidP="00E50976">
      <w:pPr>
        <w:pStyle w:val="Heading1"/>
        <w:jc w:val="center"/>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6079">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CONSTRUCTION MANAGEMENT AT RISK SERVICES</w:t>
      </w:r>
    </w:p>
    <w:p w14:paraId="4921D1F8" w14:textId="77777777" w:rsidR="00F62BDF" w:rsidRDefault="00F62BDF" w:rsidP="00E50976">
      <w:pPr>
        <w:pStyle w:val="Heading1"/>
        <w:jc w:val="center"/>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6079">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MAINE</w:t>
      </w:r>
    </w:p>
    <w:p w14:paraId="08FA2947" w14:textId="77777777" w:rsidR="0089764E" w:rsidRPr="0089764E" w:rsidRDefault="0089764E" w:rsidP="0089764E"/>
    <w:p w14:paraId="5C8C21B9" w14:textId="77777777" w:rsidR="004E314A" w:rsidRDefault="0089764E" w:rsidP="00E50976">
      <w:pPr>
        <w:pStyle w:val="Heading1"/>
        <w:jc w:val="center"/>
        <w:rPr>
          <w:rFonts w:ascii="Times New Roman" w:hAnsi="Times New Roman" w:cs="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#CPPM</w:t>
      </w:r>
      <w:r w:rsidR="004E314A">
        <w:rPr>
          <w:rFonts w:ascii="Times New Roman" w:hAnsi="Times New Roman" w:cs="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2026-024 </w:t>
      </w:r>
    </w:p>
    <w:p w14:paraId="3180E6D2" w14:textId="57791E4C" w:rsidR="00F62BDF" w:rsidRPr="00094B12" w:rsidRDefault="000F362E" w:rsidP="00E50976">
      <w:pPr>
        <w:pStyle w:val="Heading1"/>
        <w:jc w:val="center"/>
        <w:rPr>
          <w:rFonts w:ascii="Times New Roman" w:hAnsi="Times New Roman" w:cs="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4B12">
        <w:rPr>
          <w:rFonts w:ascii="Times New Roman" w:hAnsi="Times New Roman" w:cs="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DTAV Smith Building Air Conditioning</w:t>
      </w:r>
    </w:p>
    <w:p w14:paraId="3923C3F5" w14:textId="77777777" w:rsidR="00F62BDF" w:rsidRPr="00094B12" w:rsidRDefault="00F62BDF" w:rsidP="00F62BDF">
      <w:pPr>
        <w:pStyle w:val="NoSpacing"/>
        <w:jc w:val="center"/>
        <w:rPr>
          <w:rFonts w:ascii="Times New Roman" w:hAnsi="Times New Roman" w:cs="Times New Roman"/>
        </w:rPr>
      </w:pPr>
    </w:p>
    <w:p w14:paraId="2C21544A" w14:textId="13EBEA48" w:rsidR="00F62BDF" w:rsidRPr="00053706" w:rsidRDefault="00EF637A" w:rsidP="00F62BDF">
      <w:pPr>
        <w:pStyle w:val="NoSpacing"/>
        <w:jc w:val="center"/>
        <w:rPr>
          <w:rFonts w:ascii="Times New Roman" w:hAnsi="Times New Roman" w:cs="Times New Roman"/>
        </w:rPr>
      </w:pPr>
      <w:r>
        <w:rPr>
          <w:rFonts w:ascii="Times New Roman" w:hAnsi="Times New Roman" w:cs="Times New Roman"/>
        </w:rPr>
        <w:t>May 02, 2026</w:t>
      </w:r>
    </w:p>
    <w:p w14:paraId="15AB5CE6" w14:textId="77777777" w:rsidR="00F62BDF" w:rsidRPr="00053706" w:rsidRDefault="00F62BDF" w:rsidP="00F62BDF">
      <w:pPr>
        <w:pStyle w:val="NoSpacing"/>
        <w:jc w:val="center"/>
        <w:rPr>
          <w:rFonts w:ascii="Times New Roman" w:hAnsi="Times New Roman" w:cs="Times New Roman"/>
        </w:rPr>
      </w:pPr>
    </w:p>
    <w:p w14:paraId="6A179801" w14:textId="77777777" w:rsidR="00F62BDF" w:rsidRPr="00053706" w:rsidRDefault="00966657" w:rsidP="00F62BDF">
      <w:pPr>
        <w:pStyle w:val="NoSpacing"/>
        <w:rPr>
          <w:rFonts w:ascii="Times New Roman" w:hAnsi="Times New Roman" w:cs="Times New Roman"/>
        </w:rPr>
      </w:pPr>
      <w:r w:rsidRPr="00053706">
        <w:rPr>
          <w:rFonts w:ascii="Times New Roman" w:hAnsi="Times New Roman" w:cs="Times New Roman"/>
        </w:rPr>
        <w:t>SECTION I: SUMMARY</w:t>
      </w:r>
    </w:p>
    <w:p w14:paraId="262F3DE6" w14:textId="77777777" w:rsidR="00F62BDF" w:rsidRPr="00053706" w:rsidRDefault="00F62BDF" w:rsidP="00F62BDF">
      <w:pPr>
        <w:pStyle w:val="NoSpacing"/>
        <w:rPr>
          <w:rFonts w:ascii="Times New Roman" w:hAnsi="Times New Roman" w:cs="Times New Roman"/>
        </w:rPr>
      </w:pPr>
    </w:p>
    <w:p w14:paraId="7D666ABB" w14:textId="14A6C613" w:rsidR="00F62BDF" w:rsidRPr="00053706" w:rsidRDefault="00F62BDF" w:rsidP="00F62BDF">
      <w:pPr>
        <w:pStyle w:val="NoSpacing"/>
        <w:rPr>
          <w:rFonts w:ascii="Times New Roman" w:hAnsi="Times New Roman" w:cs="Times New Roman"/>
        </w:rPr>
      </w:pPr>
      <w:r w:rsidRPr="00053706">
        <w:rPr>
          <w:rFonts w:ascii="Times New Roman" w:hAnsi="Times New Roman" w:cs="Times New Roman"/>
        </w:rPr>
        <w:t>The University of Maine, located in Orono, Maine desires to procure Construction Management at Risk services from individual firms or teams for the</w:t>
      </w:r>
      <w:r w:rsidR="003063E2" w:rsidRPr="00053706">
        <w:rPr>
          <w:rFonts w:ascii="Times New Roman" w:hAnsi="Times New Roman" w:cs="Times New Roman"/>
          <w:b/>
        </w:rPr>
        <w:t xml:space="preserve"> </w:t>
      </w:r>
      <w:r w:rsidR="000F362E" w:rsidRPr="00094B12">
        <w:rPr>
          <w:rFonts w:ascii="Times New Roman" w:hAnsi="Times New Roman" w:cs="Times New Roman"/>
          <w:b/>
        </w:rPr>
        <w:t>DTAV Smith Building Air Conditioning</w:t>
      </w:r>
      <w:r w:rsidR="00E46A15" w:rsidRPr="00094B12">
        <w:rPr>
          <w:rFonts w:ascii="Times New Roman" w:hAnsi="Times New Roman" w:cs="Times New Roman"/>
          <w:b/>
        </w:rPr>
        <w:t xml:space="preserve"> </w:t>
      </w:r>
      <w:r w:rsidR="00E46A15" w:rsidRPr="004E314A">
        <w:rPr>
          <w:rFonts w:ascii="Times New Roman" w:hAnsi="Times New Roman" w:cs="Times New Roman"/>
          <w:bCs/>
        </w:rPr>
        <w:t>Project</w:t>
      </w:r>
      <w:r w:rsidR="00E46A15" w:rsidRPr="00094B12">
        <w:rPr>
          <w:rFonts w:ascii="Times New Roman" w:hAnsi="Times New Roman" w:cs="Times New Roman"/>
          <w:b/>
        </w:rPr>
        <w:t>.</w:t>
      </w:r>
      <w:r w:rsidR="00D27EE4" w:rsidRPr="00053706">
        <w:rPr>
          <w:rFonts w:ascii="Times New Roman" w:hAnsi="Times New Roman" w:cs="Times New Roman"/>
          <w:b/>
        </w:rPr>
        <w:t xml:space="preserve"> </w:t>
      </w:r>
    </w:p>
    <w:p w14:paraId="5D198164" w14:textId="77777777" w:rsidR="00F62BDF" w:rsidRPr="00053706" w:rsidRDefault="00F62BDF" w:rsidP="00F62BDF">
      <w:pPr>
        <w:pStyle w:val="NoSpacing"/>
        <w:rPr>
          <w:rFonts w:ascii="Times New Roman" w:hAnsi="Times New Roman" w:cs="Times New Roman"/>
        </w:rPr>
      </w:pPr>
    </w:p>
    <w:p w14:paraId="3685C41A" w14:textId="77777777" w:rsidR="00682FE0" w:rsidRPr="00053706" w:rsidRDefault="00682FE0" w:rsidP="00682FE0">
      <w:pPr>
        <w:pStyle w:val="NoSpacing"/>
        <w:numPr>
          <w:ilvl w:val="0"/>
          <w:numId w:val="2"/>
        </w:numPr>
        <w:rPr>
          <w:rFonts w:ascii="Times New Roman" w:hAnsi="Times New Roman" w:cs="Times New Roman"/>
          <w:u w:val="single"/>
        </w:rPr>
      </w:pPr>
      <w:r w:rsidRPr="00053706">
        <w:rPr>
          <w:rFonts w:ascii="Times New Roman" w:hAnsi="Times New Roman" w:cs="Times New Roman"/>
          <w:u w:val="single"/>
        </w:rPr>
        <w:t>General</w:t>
      </w:r>
    </w:p>
    <w:p w14:paraId="44C0ED11" w14:textId="77777777" w:rsidR="00682FE0" w:rsidRPr="00053706" w:rsidRDefault="00682FE0" w:rsidP="00682FE0">
      <w:pPr>
        <w:pStyle w:val="NoSpacing"/>
        <w:ind w:left="720"/>
        <w:rPr>
          <w:rFonts w:ascii="Times New Roman" w:hAnsi="Times New Roman" w:cs="Times New Roman"/>
          <w:u w:val="single"/>
        </w:rPr>
      </w:pPr>
    </w:p>
    <w:p w14:paraId="7218F0FB" w14:textId="1E2505AF" w:rsidR="00CD37A7" w:rsidRPr="00053706" w:rsidRDefault="00313590" w:rsidP="00682FE0">
      <w:pPr>
        <w:pStyle w:val="NoSpacing"/>
        <w:ind w:left="720"/>
        <w:rPr>
          <w:rFonts w:ascii="Times New Roman" w:hAnsi="Times New Roman" w:cs="Times New Roman"/>
        </w:rPr>
      </w:pPr>
      <w:r w:rsidRPr="00094B12">
        <w:rPr>
          <w:rFonts w:ascii="Times New Roman" w:hAnsi="Times New Roman" w:cs="Times New Roman"/>
        </w:rPr>
        <w:t xml:space="preserve">As part of Maine’s land-grant university, the University of Maine will </w:t>
      </w:r>
      <w:r w:rsidR="00E46A15" w:rsidRPr="00094B12">
        <w:rPr>
          <w:rFonts w:ascii="Times New Roman" w:hAnsi="Times New Roman" w:cs="Times New Roman"/>
        </w:rPr>
        <w:t xml:space="preserve">install </w:t>
      </w:r>
      <w:r w:rsidR="000F362E" w:rsidRPr="00094B12">
        <w:rPr>
          <w:rFonts w:ascii="Times New Roman" w:hAnsi="Times New Roman" w:cs="Times New Roman"/>
        </w:rPr>
        <w:t>mini-split air conditioning units at the DTAV Smith building.</w:t>
      </w:r>
      <w:r w:rsidR="005826C8" w:rsidRPr="00094B12">
        <w:rPr>
          <w:rFonts w:ascii="Times New Roman" w:hAnsi="Times New Roman" w:cs="Times New Roman"/>
        </w:rPr>
        <w:t xml:space="preserve"> The University and design team are in the planning stages of the project. The </w:t>
      </w:r>
      <w:r w:rsidR="556D293F" w:rsidRPr="00094B12">
        <w:rPr>
          <w:rFonts w:ascii="Times New Roman" w:hAnsi="Times New Roman" w:cs="Times New Roman"/>
        </w:rPr>
        <w:t xml:space="preserve">installation of </w:t>
      </w:r>
      <w:r w:rsidR="00DF1BBF" w:rsidRPr="00094B12">
        <w:rPr>
          <w:rFonts w:ascii="Times New Roman" w:hAnsi="Times New Roman" w:cs="Times New Roman"/>
        </w:rPr>
        <w:t>the</w:t>
      </w:r>
      <w:r w:rsidR="000F362E" w:rsidRPr="00094B12">
        <w:rPr>
          <w:rFonts w:ascii="Times New Roman" w:hAnsi="Times New Roman" w:cs="Times New Roman"/>
        </w:rPr>
        <w:t xml:space="preserve"> air conditioning units is anticipated </w:t>
      </w:r>
      <w:r w:rsidR="5EC956B9" w:rsidRPr="00094B12">
        <w:rPr>
          <w:rFonts w:ascii="Times New Roman" w:hAnsi="Times New Roman" w:cs="Times New Roman"/>
        </w:rPr>
        <w:t xml:space="preserve">to be completed </w:t>
      </w:r>
      <w:r w:rsidR="000F362E" w:rsidRPr="00094B12">
        <w:rPr>
          <w:rFonts w:ascii="Times New Roman" w:hAnsi="Times New Roman" w:cs="Times New Roman"/>
        </w:rPr>
        <w:t xml:space="preserve">for the fall of </w:t>
      </w:r>
      <w:r w:rsidR="1811831D" w:rsidRPr="00094B12">
        <w:rPr>
          <w:rFonts w:ascii="Times New Roman" w:hAnsi="Times New Roman" w:cs="Times New Roman"/>
        </w:rPr>
        <w:t>2026 (</w:t>
      </w:r>
      <w:r w:rsidR="000F362E" w:rsidRPr="00094B12">
        <w:rPr>
          <w:rFonts w:ascii="Times New Roman" w:hAnsi="Times New Roman" w:cs="Times New Roman"/>
        </w:rPr>
        <w:t>FY27).</w:t>
      </w:r>
    </w:p>
    <w:p w14:paraId="6760330E" w14:textId="77777777" w:rsidR="00744F3A" w:rsidRPr="00053706" w:rsidRDefault="00744F3A" w:rsidP="005826C8">
      <w:pPr>
        <w:pStyle w:val="NoSpacing"/>
        <w:rPr>
          <w:rFonts w:ascii="Times New Roman" w:hAnsi="Times New Roman" w:cs="Times New Roman"/>
        </w:rPr>
      </w:pPr>
    </w:p>
    <w:p w14:paraId="5038B71D" w14:textId="65FB246B" w:rsidR="00C402B9" w:rsidRPr="00B6684C" w:rsidRDefault="00D27EE4" w:rsidP="00C402B9">
      <w:pPr>
        <w:pStyle w:val="NoSpacing"/>
        <w:ind w:left="720"/>
        <w:rPr>
          <w:rFonts w:ascii="Times New Roman" w:hAnsi="Times New Roman" w:cs="Times New Roman"/>
          <w:i/>
          <w:iCs/>
          <w:highlight w:val="green"/>
        </w:rPr>
      </w:pPr>
      <w:r w:rsidRPr="0EAFE622">
        <w:rPr>
          <w:rFonts w:ascii="Times New Roman" w:hAnsi="Times New Roman" w:cs="Times New Roman"/>
        </w:rPr>
        <w:t xml:space="preserve">The </w:t>
      </w:r>
      <w:r w:rsidR="006C3914" w:rsidRPr="0EAFE622">
        <w:rPr>
          <w:rFonts w:ascii="Times New Roman" w:hAnsi="Times New Roman" w:cs="Times New Roman"/>
        </w:rPr>
        <w:t xml:space="preserve">CM-at-risk will work with the </w:t>
      </w:r>
      <w:r w:rsidRPr="0EAFE622">
        <w:rPr>
          <w:rFonts w:ascii="Times New Roman" w:hAnsi="Times New Roman" w:cs="Times New Roman"/>
        </w:rPr>
        <w:t>Univ</w:t>
      </w:r>
      <w:r w:rsidR="00695598" w:rsidRPr="0EAFE622">
        <w:rPr>
          <w:rFonts w:ascii="Times New Roman" w:hAnsi="Times New Roman" w:cs="Times New Roman"/>
        </w:rPr>
        <w:t>e</w:t>
      </w:r>
      <w:r w:rsidRPr="0EAFE622">
        <w:rPr>
          <w:rFonts w:ascii="Times New Roman" w:hAnsi="Times New Roman" w:cs="Times New Roman"/>
        </w:rPr>
        <w:t xml:space="preserve">rsity </w:t>
      </w:r>
      <w:r w:rsidR="006C3914" w:rsidRPr="0EAFE622">
        <w:rPr>
          <w:rFonts w:ascii="Times New Roman" w:hAnsi="Times New Roman" w:cs="Times New Roman"/>
        </w:rPr>
        <w:t xml:space="preserve">and </w:t>
      </w:r>
      <w:r w:rsidR="006D7A12" w:rsidRPr="0EAFE622">
        <w:rPr>
          <w:rFonts w:ascii="Times New Roman" w:hAnsi="Times New Roman" w:cs="Times New Roman"/>
        </w:rPr>
        <w:t xml:space="preserve">design team </w:t>
      </w:r>
      <w:r w:rsidR="006C3914" w:rsidRPr="0EAFE622">
        <w:rPr>
          <w:rFonts w:ascii="Times New Roman" w:hAnsi="Times New Roman" w:cs="Times New Roman"/>
        </w:rPr>
        <w:t xml:space="preserve">while </w:t>
      </w:r>
      <w:r w:rsidR="006D7A12" w:rsidRPr="0EAFE622">
        <w:rPr>
          <w:rFonts w:ascii="Times New Roman" w:hAnsi="Times New Roman" w:cs="Times New Roman"/>
        </w:rPr>
        <w:t xml:space="preserve">the design </w:t>
      </w:r>
      <w:r w:rsidR="006C3914" w:rsidRPr="0EAFE622">
        <w:rPr>
          <w:rFonts w:ascii="Times New Roman" w:hAnsi="Times New Roman" w:cs="Times New Roman"/>
        </w:rPr>
        <w:t xml:space="preserve">is </w:t>
      </w:r>
      <w:r w:rsidR="00DF1BBF" w:rsidRPr="0EAFE622">
        <w:rPr>
          <w:rFonts w:ascii="Times New Roman" w:hAnsi="Times New Roman" w:cs="Times New Roman"/>
        </w:rPr>
        <w:t xml:space="preserve">being </w:t>
      </w:r>
      <w:r w:rsidR="006C3914" w:rsidRPr="00094B12">
        <w:rPr>
          <w:rFonts w:ascii="Times New Roman" w:hAnsi="Times New Roman" w:cs="Times New Roman"/>
        </w:rPr>
        <w:t>completed,</w:t>
      </w:r>
      <w:r w:rsidR="006D7A12" w:rsidRPr="00094B12">
        <w:rPr>
          <w:rFonts w:ascii="Times New Roman" w:hAnsi="Times New Roman" w:cs="Times New Roman"/>
        </w:rPr>
        <w:t xml:space="preserve"> keeping the project within </w:t>
      </w:r>
      <w:r w:rsidR="00753CDA" w:rsidRPr="00094B12">
        <w:rPr>
          <w:rFonts w:ascii="Times New Roman" w:hAnsi="Times New Roman" w:cs="Times New Roman"/>
        </w:rPr>
        <w:t>budget,</w:t>
      </w:r>
      <w:r w:rsidR="006D7A12" w:rsidRPr="00094B12">
        <w:rPr>
          <w:rFonts w:ascii="Times New Roman" w:hAnsi="Times New Roman" w:cs="Times New Roman"/>
        </w:rPr>
        <w:t xml:space="preserve"> and accomplishing the </w:t>
      </w:r>
      <w:r w:rsidR="00AF63BA" w:rsidRPr="00094B12">
        <w:rPr>
          <w:rFonts w:ascii="Times New Roman" w:hAnsi="Times New Roman" w:cs="Times New Roman"/>
        </w:rPr>
        <w:t>installation</w:t>
      </w:r>
      <w:r w:rsidR="006D7A12" w:rsidRPr="00094B12">
        <w:rPr>
          <w:rFonts w:ascii="Times New Roman" w:hAnsi="Times New Roman" w:cs="Times New Roman"/>
        </w:rPr>
        <w:t xml:space="preserve"> by </w:t>
      </w:r>
      <w:r w:rsidR="00AF63BA" w:rsidRPr="00094B12">
        <w:rPr>
          <w:rFonts w:ascii="Times New Roman" w:hAnsi="Times New Roman" w:cs="Times New Roman"/>
        </w:rPr>
        <w:t>30 August</w:t>
      </w:r>
      <w:r w:rsidR="005826C8" w:rsidRPr="00094B12">
        <w:rPr>
          <w:rFonts w:ascii="Times New Roman" w:hAnsi="Times New Roman" w:cs="Times New Roman"/>
        </w:rPr>
        <w:t xml:space="preserve"> </w:t>
      </w:r>
      <w:r w:rsidR="006D7A12" w:rsidRPr="00094B12">
        <w:rPr>
          <w:rFonts w:ascii="Times New Roman" w:hAnsi="Times New Roman" w:cs="Times New Roman"/>
        </w:rPr>
        <w:t>of 202</w:t>
      </w:r>
      <w:r w:rsidR="005826C8" w:rsidRPr="00094B12">
        <w:rPr>
          <w:rFonts w:ascii="Times New Roman" w:hAnsi="Times New Roman" w:cs="Times New Roman"/>
        </w:rPr>
        <w:t>6.</w:t>
      </w:r>
      <w:r w:rsidR="00C402B9" w:rsidRPr="00094B12">
        <w:rPr>
          <w:rFonts w:ascii="Times New Roman" w:hAnsi="Times New Roman" w:cs="Times New Roman"/>
        </w:rPr>
        <w:t xml:space="preserve"> *</w:t>
      </w:r>
      <w:r w:rsidR="00C402B9" w:rsidRPr="00094B12">
        <w:rPr>
          <w:rFonts w:ascii="Times New Roman" w:hAnsi="Times New Roman" w:cs="Times New Roman"/>
          <w:i/>
          <w:iCs/>
        </w:rPr>
        <w:t>Some housing units may need to be completed during the winter semester break of FY27.</w:t>
      </w:r>
    </w:p>
    <w:p w14:paraId="288E402B" w14:textId="2AD5C534" w:rsidR="00D27EE4" w:rsidRPr="00B6684C" w:rsidRDefault="00D27EE4" w:rsidP="0EAFE622">
      <w:pPr>
        <w:pStyle w:val="NoSpacing"/>
        <w:ind w:left="720"/>
        <w:rPr>
          <w:rFonts w:ascii="Times New Roman" w:hAnsi="Times New Roman" w:cs="Times New Roman"/>
          <w:highlight w:val="green"/>
        </w:rPr>
      </w:pPr>
    </w:p>
    <w:p w14:paraId="74932143" w14:textId="77777777" w:rsidR="003747E7" w:rsidRPr="00053706" w:rsidRDefault="003747E7" w:rsidP="003747E7">
      <w:pPr>
        <w:pStyle w:val="NoSpacing"/>
        <w:rPr>
          <w:rFonts w:ascii="Times New Roman" w:hAnsi="Times New Roman" w:cs="Times New Roman"/>
        </w:rPr>
      </w:pPr>
    </w:p>
    <w:p w14:paraId="4B700332" w14:textId="77777777" w:rsidR="003747E7" w:rsidRPr="00053706" w:rsidRDefault="003747E7" w:rsidP="003747E7">
      <w:pPr>
        <w:pStyle w:val="NoSpacing"/>
        <w:numPr>
          <w:ilvl w:val="0"/>
          <w:numId w:val="3"/>
        </w:numPr>
        <w:rPr>
          <w:rFonts w:ascii="Times New Roman" w:hAnsi="Times New Roman" w:cs="Times New Roman"/>
          <w:u w:val="single"/>
        </w:rPr>
      </w:pPr>
      <w:r w:rsidRPr="00053706">
        <w:rPr>
          <w:rFonts w:ascii="Times New Roman" w:hAnsi="Times New Roman" w:cs="Times New Roman"/>
          <w:u w:val="single"/>
        </w:rPr>
        <w:t>Project Description</w:t>
      </w:r>
    </w:p>
    <w:p w14:paraId="233778BF" w14:textId="77777777" w:rsidR="003747E7" w:rsidRPr="00053706" w:rsidRDefault="003747E7" w:rsidP="003747E7">
      <w:pPr>
        <w:pStyle w:val="NoSpacing"/>
        <w:ind w:left="720"/>
        <w:rPr>
          <w:rFonts w:ascii="Times New Roman" w:hAnsi="Times New Roman" w:cs="Times New Roman"/>
        </w:rPr>
      </w:pPr>
    </w:p>
    <w:p w14:paraId="5943E9DF" w14:textId="12CC008D" w:rsidR="00BB5ADF" w:rsidRPr="00053706" w:rsidRDefault="005826C8" w:rsidP="006C3914">
      <w:pPr>
        <w:pStyle w:val="NoSpacing"/>
        <w:ind w:left="720"/>
        <w:rPr>
          <w:rFonts w:ascii="Times New Roman" w:hAnsi="Times New Roman" w:cs="Times New Roman"/>
        </w:rPr>
      </w:pPr>
      <w:r w:rsidRPr="00053706">
        <w:rPr>
          <w:rFonts w:ascii="Times New Roman" w:hAnsi="Times New Roman" w:cs="Times New Roman"/>
        </w:rPr>
        <w:t>The A/E team is working with the University to develop the design documents and a construction manager at risk is desired to join the team and assist with design constructability, project estimating, project scheduling, and coordination of construction activities.</w:t>
      </w:r>
    </w:p>
    <w:p w14:paraId="588EBA49" w14:textId="77777777" w:rsidR="005826C8" w:rsidRPr="00053706" w:rsidRDefault="005826C8" w:rsidP="006C3914">
      <w:pPr>
        <w:pStyle w:val="NoSpacing"/>
        <w:ind w:left="720"/>
        <w:rPr>
          <w:rFonts w:ascii="Times New Roman" w:hAnsi="Times New Roman" w:cs="Times New Roman"/>
        </w:rPr>
      </w:pPr>
    </w:p>
    <w:p w14:paraId="2B8C9F86" w14:textId="7D6FECF6" w:rsidR="005826C8" w:rsidRPr="00053706" w:rsidRDefault="005826C8" w:rsidP="006C3914">
      <w:pPr>
        <w:pStyle w:val="NoSpacing"/>
        <w:ind w:left="720"/>
        <w:rPr>
          <w:rFonts w:ascii="Times New Roman" w:hAnsi="Times New Roman" w:cs="Times New Roman"/>
        </w:rPr>
      </w:pPr>
      <w:r w:rsidRPr="00053706">
        <w:rPr>
          <w:rFonts w:ascii="Times New Roman" w:hAnsi="Times New Roman" w:cs="Times New Roman"/>
        </w:rPr>
        <w:t>The project is identified as the following:</w:t>
      </w:r>
    </w:p>
    <w:p w14:paraId="6C8626E9" w14:textId="77777777" w:rsidR="005826C8" w:rsidRPr="00053706" w:rsidRDefault="005826C8" w:rsidP="006C3914">
      <w:pPr>
        <w:pStyle w:val="NoSpacing"/>
        <w:ind w:left="720"/>
        <w:rPr>
          <w:rFonts w:ascii="Times New Roman" w:hAnsi="Times New Roman" w:cs="Times New Roman"/>
        </w:rPr>
      </w:pPr>
    </w:p>
    <w:p w14:paraId="2D0A442D" w14:textId="395C279D" w:rsidR="005826C8" w:rsidRPr="00053706" w:rsidRDefault="001D193C" w:rsidP="006C3914">
      <w:pPr>
        <w:pStyle w:val="NoSpacing"/>
        <w:ind w:left="720"/>
        <w:rPr>
          <w:rFonts w:ascii="Times New Roman" w:hAnsi="Times New Roman" w:cs="Times New Roman"/>
        </w:rPr>
      </w:pPr>
      <w:r w:rsidRPr="00094B12">
        <w:rPr>
          <w:rFonts w:ascii="Times New Roman" w:hAnsi="Times New Roman" w:cs="Times New Roman"/>
        </w:rPr>
        <w:t xml:space="preserve">Furnish and </w:t>
      </w:r>
      <w:r w:rsidR="0094264D" w:rsidRPr="00094B12">
        <w:rPr>
          <w:rFonts w:ascii="Times New Roman" w:hAnsi="Times New Roman" w:cs="Times New Roman"/>
        </w:rPr>
        <w:t xml:space="preserve">Installation </w:t>
      </w:r>
      <w:r w:rsidR="00031477" w:rsidRPr="00094B12">
        <w:rPr>
          <w:rFonts w:ascii="Times New Roman" w:hAnsi="Times New Roman" w:cs="Times New Roman"/>
        </w:rPr>
        <w:t>of multi</w:t>
      </w:r>
      <w:r w:rsidR="000F4807" w:rsidRPr="00094B12">
        <w:rPr>
          <w:rFonts w:ascii="Times New Roman" w:hAnsi="Times New Roman" w:cs="Times New Roman"/>
        </w:rPr>
        <w:t>-</w:t>
      </w:r>
      <w:r w:rsidR="000F362E" w:rsidRPr="00094B12">
        <w:rPr>
          <w:rFonts w:ascii="Times New Roman" w:hAnsi="Times New Roman" w:cs="Times New Roman"/>
        </w:rPr>
        <w:t xml:space="preserve">split </w:t>
      </w:r>
      <w:r w:rsidR="000F4807" w:rsidRPr="00094B12">
        <w:rPr>
          <w:rFonts w:ascii="Times New Roman" w:hAnsi="Times New Roman" w:cs="Times New Roman"/>
        </w:rPr>
        <w:t xml:space="preserve">heat-pump </w:t>
      </w:r>
      <w:r w:rsidR="000F362E" w:rsidRPr="00094B12">
        <w:rPr>
          <w:rFonts w:ascii="Times New Roman" w:hAnsi="Times New Roman" w:cs="Times New Roman"/>
        </w:rPr>
        <w:t xml:space="preserve">air conditioning units to provide cooling for 9 housing units. </w:t>
      </w:r>
      <w:r w:rsidR="00E63FB5" w:rsidRPr="00094B12">
        <w:rPr>
          <w:rFonts w:ascii="Times New Roman" w:hAnsi="Times New Roman" w:cs="Times New Roman"/>
        </w:rPr>
        <w:t>The projected construction budget is $</w:t>
      </w:r>
      <w:r w:rsidR="008A5E0C" w:rsidRPr="00094B12">
        <w:rPr>
          <w:rFonts w:ascii="Times New Roman" w:hAnsi="Times New Roman" w:cs="Times New Roman"/>
        </w:rPr>
        <w:t>550,000</w:t>
      </w:r>
      <w:r w:rsidR="00E63FB5" w:rsidRPr="00094B12">
        <w:rPr>
          <w:rFonts w:ascii="Times New Roman" w:hAnsi="Times New Roman" w:cs="Times New Roman"/>
        </w:rPr>
        <w:t>.</w:t>
      </w:r>
    </w:p>
    <w:p w14:paraId="167CC05D" w14:textId="77777777" w:rsidR="00C663E2" w:rsidRPr="00053706" w:rsidRDefault="00C663E2" w:rsidP="006C3914">
      <w:pPr>
        <w:pStyle w:val="NoSpacing"/>
        <w:ind w:left="720"/>
        <w:rPr>
          <w:rFonts w:ascii="Times New Roman" w:hAnsi="Times New Roman" w:cs="Times New Roman"/>
        </w:rPr>
      </w:pPr>
    </w:p>
    <w:p w14:paraId="176D76AF" w14:textId="4F7AADDF" w:rsidR="00C663E2" w:rsidRPr="00053706" w:rsidRDefault="00C663E2" w:rsidP="00C663E2">
      <w:pPr>
        <w:pStyle w:val="NoSpacing"/>
        <w:ind w:left="360"/>
        <w:rPr>
          <w:rFonts w:ascii="Times New Roman" w:hAnsi="Times New Roman" w:cs="Times New Roman"/>
        </w:rPr>
      </w:pPr>
      <w:r w:rsidRPr="00053706">
        <w:rPr>
          <w:rFonts w:ascii="Times New Roman" w:hAnsi="Times New Roman" w:cs="Times New Roman"/>
        </w:rPr>
        <w:t>The following items are expected within the renovations:</w:t>
      </w:r>
    </w:p>
    <w:p w14:paraId="6CBE6F55" w14:textId="77777777" w:rsidR="00C663E2" w:rsidRPr="00053706" w:rsidRDefault="00C663E2" w:rsidP="00C663E2">
      <w:pPr>
        <w:pStyle w:val="NoSpacing"/>
        <w:ind w:left="360"/>
        <w:rPr>
          <w:rFonts w:ascii="Times New Roman" w:hAnsi="Times New Roman" w:cs="Times New Roman"/>
        </w:rPr>
      </w:pPr>
    </w:p>
    <w:p w14:paraId="16A88129" w14:textId="77777777" w:rsidR="000F4807" w:rsidRPr="00094B12" w:rsidRDefault="000F362E" w:rsidP="00C663E2">
      <w:pPr>
        <w:pStyle w:val="NoSpacing"/>
        <w:numPr>
          <w:ilvl w:val="0"/>
          <w:numId w:val="6"/>
        </w:numPr>
        <w:rPr>
          <w:rFonts w:ascii="Times New Roman" w:hAnsi="Times New Roman" w:cs="Times New Roman"/>
        </w:rPr>
      </w:pPr>
      <w:r w:rsidRPr="00094B12">
        <w:rPr>
          <w:rFonts w:ascii="Times New Roman" w:hAnsi="Times New Roman" w:cs="Times New Roman"/>
        </w:rPr>
        <w:t xml:space="preserve">Install </w:t>
      </w:r>
      <w:r w:rsidR="0C5896CF" w:rsidRPr="00094B12">
        <w:rPr>
          <w:rFonts w:ascii="Times New Roman" w:hAnsi="Times New Roman" w:cs="Times New Roman"/>
        </w:rPr>
        <w:t>Air Conditioning units in 9 housing units</w:t>
      </w:r>
      <w:r w:rsidR="00C402B9" w:rsidRPr="00094B12">
        <w:rPr>
          <w:rFonts w:ascii="Times New Roman" w:hAnsi="Times New Roman" w:cs="Times New Roman"/>
        </w:rPr>
        <w:t xml:space="preserve"> </w:t>
      </w:r>
    </w:p>
    <w:p w14:paraId="292AB48C" w14:textId="0133EBB3" w:rsidR="000F362E" w:rsidRPr="00094B12" w:rsidRDefault="000F4807" w:rsidP="000F4807">
      <w:pPr>
        <w:pStyle w:val="NoSpacing"/>
        <w:numPr>
          <w:ilvl w:val="1"/>
          <w:numId w:val="6"/>
        </w:numPr>
        <w:rPr>
          <w:rFonts w:ascii="Times New Roman" w:hAnsi="Times New Roman" w:cs="Times New Roman"/>
        </w:rPr>
      </w:pPr>
      <w:r w:rsidRPr="00094B12">
        <w:rPr>
          <w:rFonts w:ascii="Times New Roman" w:hAnsi="Times New Roman" w:cs="Times New Roman"/>
        </w:rPr>
        <w:t xml:space="preserve">four </w:t>
      </w:r>
      <w:proofErr w:type="gramStart"/>
      <w:r w:rsidRPr="00094B12">
        <w:rPr>
          <w:rFonts w:ascii="Times New Roman" w:hAnsi="Times New Roman" w:cs="Times New Roman"/>
        </w:rPr>
        <w:t>4 bedroom</w:t>
      </w:r>
      <w:proofErr w:type="gramEnd"/>
      <w:r w:rsidRPr="00094B12">
        <w:rPr>
          <w:rFonts w:ascii="Times New Roman" w:hAnsi="Times New Roman" w:cs="Times New Roman"/>
        </w:rPr>
        <w:t xml:space="preserve"> housing units, four </w:t>
      </w:r>
      <w:proofErr w:type="gramStart"/>
      <w:r w:rsidRPr="00094B12">
        <w:rPr>
          <w:rFonts w:ascii="Times New Roman" w:hAnsi="Times New Roman" w:cs="Times New Roman"/>
        </w:rPr>
        <w:t>3 bedroom</w:t>
      </w:r>
      <w:proofErr w:type="gramEnd"/>
      <w:r w:rsidRPr="00094B12">
        <w:rPr>
          <w:rFonts w:ascii="Times New Roman" w:hAnsi="Times New Roman" w:cs="Times New Roman"/>
        </w:rPr>
        <w:t xml:space="preserve"> housing units, one 3</w:t>
      </w:r>
      <w:r w:rsidRPr="00094B12">
        <w:rPr>
          <w:rFonts w:ascii="Times New Roman" w:hAnsi="Times New Roman" w:cs="Times New Roman"/>
          <w:vertAlign w:val="superscript"/>
        </w:rPr>
        <w:t>rd</w:t>
      </w:r>
      <w:r w:rsidRPr="00094B12">
        <w:rPr>
          <w:rFonts w:ascii="Times New Roman" w:hAnsi="Times New Roman" w:cs="Times New Roman"/>
        </w:rPr>
        <w:t xml:space="preserve"> floor </w:t>
      </w:r>
      <w:proofErr w:type="gramStart"/>
      <w:r w:rsidRPr="00094B12">
        <w:rPr>
          <w:rFonts w:ascii="Times New Roman" w:hAnsi="Times New Roman" w:cs="Times New Roman"/>
        </w:rPr>
        <w:t>4 bedroom</w:t>
      </w:r>
      <w:proofErr w:type="gramEnd"/>
      <w:r w:rsidRPr="00094B12">
        <w:rPr>
          <w:rFonts w:ascii="Times New Roman" w:hAnsi="Times New Roman" w:cs="Times New Roman"/>
        </w:rPr>
        <w:t xml:space="preserve"> housing unit, each with common area.  Refer to base plan drawings.</w:t>
      </w:r>
    </w:p>
    <w:p w14:paraId="75D925DF" w14:textId="7753002B" w:rsidR="000F362E" w:rsidRPr="00094B12" w:rsidRDefault="0C5896CF" w:rsidP="00C663E2">
      <w:pPr>
        <w:pStyle w:val="NoSpacing"/>
        <w:numPr>
          <w:ilvl w:val="0"/>
          <w:numId w:val="6"/>
        </w:numPr>
        <w:rPr>
          <w:rFonts w:ascii="Times New Roman" w:hAnsi="Times New Roman" w:cs="Times New Roman"/>
        </w:rPr>
      </w:pPr>
      <w:r w:rsidRPr="00094B12">
        <w:rPr>
          <w:rFonts w:ascii="Times New Roman" w:hAnsi="Times New Roman" w:cs="Times New Roman"/>
        </w:rPr>
        <w:t xml:space="preserve">Run </w:t>
      </w:r>
      <w:r w:rsidR="000F362E" w:rsidRPr="00094B12">
        <w:rPr>
          <w:rFonts w:ascii="Times New Roman" w:hAnsi="Times New Roman" w:cs="Times New Roman"/>
        </w:rPr>
        <w:t>electrical power to the air conditioning units.</w:t>
      </w:r>
    </w:p>
    <w:p w14:paraId="5D4FBBF2" w14:textId="235D9D82" w:rsidR="068C6C88" w:rsidRPr="00094B12" w:rsidRDefault="068C6C88" w:rsidP="75AC4B48">
      <w:pPr>
        <w:pStyle w:val="NoSpacing"/>
        <w:numPr>
          <w:ilvl w:val="0"/>
          <w:numId w:val="6"/>
        </w:numPr>
        <w:rPr>
          <w:rFonts w:ascii="Times New Roman" w:hAnsi="Times New Roman" w:cs="Times New Roman"/>
        </w:rPr>
      </w:pPr>
      <w:r w:rsidRPr="00094B12">
        <w:rPr>
          <w:rFonts w:ascii="Times New Roman" w:hAnsi="Times New Roman" w:cs="Times New Roman"/>
        </w:rPr>
        <w:t>Install condensate drain piping.</w:t>
      </w:r>
    </w:p>
    <w:p w14:paraId="58EF9ED8" w14:textId="77777777" w:rsidR="00710AE8" w:rsidRPr="00094B12" w:rsidRDefault="00710AE8" w:rsidP="00C663E2">
      <w:pPr>
        <w:pStyle w:val="NoSpacing"/>
        <w:numPr>
          <w:ilvl w:val="0"/>
          <w:numId w:val="6"/>
        </w:numPr>
        <w:rPr>
          <w:rFonts w:ascii="Times New Roman" w:hAnsi="Times New Roman" w:cs="Times New Roman"/>
        </w:rPr>
      </w:pPr>
      <w:r w:rsidRPr="00094B12">
        <w:rPr>
          <w:rFonts w:ascii="Times New Roman" w:hAnsi="Times New Roman" w:cs="Times New Roman"/>
        </w:rPr>
        <w:t>Hide electrical, plumbing, and refrigerant lines as much as is practical.</w:t>
      </w:r>
    </w:p>
    <w:p w14:paraId="04A1140C" w14:textId="1BF860B2" w:rsidR="002E151C" w:rsidRPr="00094B12" w:rsidRDefault="00710AE8" w:rsidP="00C663E2">
      <w:pPr>
        <w:pStyle w:val="NoSpacing"/>
        <w:numPr>
          <w:ilvl w:val="0"/>
          <w:numId w:val="6"/>
        </w:numPr>
        <w:rPr>
          <w:rFonts w:ascii="Times New Roman" w:hAnsi="Times New Roman" w:cs="Times New Roman"/>
        </w:rPr>
      </w:pPr>
      <w:r w:rsidRPr="00094B12">
        <w:rPr>
          <w:rFonts w:ascii="Times New Roman" w:hAnsi="Times New Roman" w:cs="Times New Roman"/>
        </w:rPr>
        <w:lastRenderedPageBreak/>
        <w:t xml:space="preserve">Mount the exterior condensing units </w:t>
      </w:r>
      <w:r w:rsidR="27F0FC67" w:rsidRPr="00094B12">
        <w:rPr>
          <w:rFonts w:ascii="Times New Roman" w:hAnsi="Times New Roman" w:cs="Times New Roman"/>
        </w:rPr>
        <w:t>to</w:t>
      </w:r>
      <w:r w:rsidRPr="00094B12">
        <w:rPr>
          <w:rFonts w:ascii="Times New Roman" w:hAnsi="Times New Roman" w:cs="Times New Roman"/>
        </w:rPr>
        <w:t xml:space="preserve"> limit the visual impact </w:t>
      </w:r>
      <w:r w:rsidR="75125CDF" w:rsidRPr="00094B12">
        <w:rPr>
          <w:rFonts w:ascii="Times New Roman" w:hAnsi="Times New Roman" w:cs="Times New Roman"/>
        </w:rPr>
        <w:t>of</w:t>
      </w:r>
      <w:r w:rsidRPr="00094B12">
        <w:rPr>
          <w:rFonts w:ascii="Times New Roman" w:hAnsi="Times New Roman" w:cs="Times New Roman"/>
        </w:rPr>
        <w:t xml:space="preserve"> pedestrian traffic along Rangely Road.</w:t>
      </w:r>
    </w:p>
    <w:p w14:paraId="4166CB82" w14:textId="24841663" w:rsidR="00710AE8" w:rsidRPr="00094B12" w:rsidRDefault="00710AE8" w:rsidP="00C663E2">
      <w:pPr>
        <w:pStyle w:val="NoSpacing"/>
        <w:numPr>
          <w:ilvl w:val="0"/>
          <w:numId w:val="6"/>
        </w:numPr>
        <w:rPr>
          <w:rFonts w:ascii="Times New Roman" w:hAnsi="Times New Roman" w:cs="Times New Roman"/>
        </w:rPr>
      </w:pPr>
      <w:r w:rsidRPr="00094B12">
        <w:rPr>
          <w:rFonts w:ascii="Times New Roman" w:hAnsi="Times New Roman" w:cs="Times New Roman"/>
        </w:rPr>
        <w:t>Update Building drawings</w:t>
      </w:r>
    </w:p>
    <w:p w14:paraId="6A696A58" w14:textId="77777777" w:rsidR="00C663E2" w:rsidRPr="00053706" w:rsidRDefault="00C663E2" w:rsidP="00C663E2">
      <w:pPr>
        <w:pStyle w:val="NoSpacing"/>
        <w:rPr>
          <w:rFonts w:ascii="Times New Roman" w:hAnsi="Times New Roman" w:cs="Times New Roman"/>
        </w:rPr>
      </w:pPr>
    </w:p>
    <w:p w14:paraId="00E6989F" w14:textId="77777777" w:rsidR="00F828FE" w:rsidRPr="00BD50E8" w:rsidRDefault="00F828FE" w:rsidP="005E03B0">
      <w:pPr>
        <w:pStyle w:val="ListParagraph"/>
        <w:contextualSpacing w:val="0"/>
        <w:rPr>
          <w:sz w:val="22"/>
          <w:szCs w:val="22"/>
          <w:highlight w:val="yellow"/>
        </w:rPr>
      </w:pPr>
    </w:p>
    <w:p w14:paraId="7A5F5D9A" w14:textId="7736A2D5" w:rsidR="00060350" w:rsidRPr="006A1A8C" w:rsidRDefault="00060350" w:rsidP="00060350">
      <w:pPr>
        <w:pStyle w:val="NoSpacing"/>
        <w:ind w:left="360"/>
        <w:rPr>
          <w:rFonts w:ascii="Times New Roman" w:hAnsi="Times New Roman" w:cs="Times New Roman"/>
        </w:rPr>
      </w:pPr>
      <w:r w:rsidRPr="006A1A8C">
        <w:rPr>
          <w:rFonts w:ascii="Times New Roman" w:hAnsi="Times New Roman" w:cs="Times New Roman"/>
        </w:rPr>
        <w:t>A</w:t>
      </w:r>
      <w:r w:rsidR="005826C8" w:rsidRPr="006A1A8C">
        <w:rPr>
          <w:rFonts w:ascii="Times New Roman" w:hAnsi="Times New Roman" w:cs="Times New Roman"/>
        </w:rPr>
        <w:t>nticipated project conditions and other challenges</w:t>
      </w:r>
      <w:r w:rsidRPr="006A1A8C">
        <w:rPr>
          <w:rFonts w:ascii="Times New Roman" w:hAnsi="Times New Roman" w:cs="Times New Roman"/>
        </w:rPr>
        <w:t>:</w:t>
      </w:r>
    </w:p>
    <w:p w14:paraId="3796D954" w14:textId="77777777" w:rsidR="00060350" w:rsidRPr="00094B12" w:rsidRDefault="00060350" w:rsidP="00060350">
      <w:pPr>
        <w:pStyle w:val="NoSpacing"/>
        <w:ind w:left="360"/>
        <w:rPr>
          <w:rFonts w:ascii="Times New Roman" w:hAnsi="Times New Roman" w:cs="Times New Roman"/>
        </w:rPr>
      </w:pPr>
    </w:p>
    <w:p w14:paraId="02171662" w14:textId="1ADC5809" w:rsidR="00053706" w:rsidRPr="00094B12" w:rsidRDefault="12DA6446" w:rsidP="00060350">
      <w:pPr>
        <w:pStyle w:val="NoSpacing"/>
        <w:numPr>
          <w:ilvl w:val="0"/>
          <w:numId w:val="6"/>
        </w:numPr>
        <w:rPr>
          <w:rFonts w:ascii="Times New Roman" w:hAnsi="Times New Roman" w:cs="Times New Roman"/>
        </w:rPr>
      </w:pPr>
      <w:r w:rsidRPr="00094B12">
        <w:rPr>
          <w:rFonts w:ascii="Times New Roman" w:hAnsi="Times New Roman" w:cs="Times New Roman"/>
        </w:rPr>
        <w:t>The building</w:t>
      </w:r>
      <w:r w:rsidR="00710AE8" w:rsidRPr="00094B12">
        <w:rPr>
          <w:rFonts w:ascii="Times New Roman" w:hAnsi="Times New Roman" w:cs="Times New Roman"/>
        </w:rPr>
        <w:t xml:space="preserve"> has exterior masonry walls with hard interior ceilings. </w:t>
      </w:r>
    </w:p>
    <w:p w14:paraId="18857710" w14:textId="2BBCAEB6" w:rsidR="00FB6DE3" w:rsidRPr="00094B12" w:rsidRDefault="00710AE8" w:rsidP="00710AE8">
      <w:pPr>
        <w:pStyle w:val="NoSpacing"/>
        <w:numPr>
          <w:ilvl w:val="0"/>
          <w:numId w:val="6"/>
        </w:numPr>
        <w:rPr>
          <w:rFonts w:ascii="Times New Roman" w:hAnsi="Times New Roman" w:cs="Times New Roman"/>
        </w:rPr>
      </w:pPr>
      <w:r w:rsidRPr="00094B12">
        <w:rPr>
          <w:rFonts w:ascii="Times New Roman" w:hAnsi="Times New Roman" w:cs="Times New Roman"/>
        </w:rPr>
        <w:t xml:space="preserve">Electrical power is fed from </w:t>
      </w:r>
      <w:r w:rsidR="00094B12" w:rsidRPr="00094B12">
        <w:rPr>
          <w:rFonts w:ascii="Times New Roman" w:hAnsi="Times New Roman" w:cs="Times New Roman"/>
        </w:rPr>
        <w:t>Chandler Hall, an</w:t>
      </w:r>
      <w:r w:rsidRPr="00094B12">
        <w:rPr>
          <w:rFonts w:ascii="Times New Roman" w:hAnsi="Times New Roman" w:cs="Times New Roman"/>
        </w:rPr>
        <w:t xml:space="preserve"> adjacent</w:t>
      </w:r>
      <w:r w:rsidR="00C402B9" w:rsidRPr="00094B12">
        <w:rPr>
          <w:rFonts w:ascii="Times New Roman" w:hAnsi="Times New Roman" w:cs="Times New Roman"/>
        </w:rPr>
        <w:t xml:space="preserve"> </w:t>
      </w:r>
      <w:r w:rsidRPr="00094B12">
        <w:rPr>
          <w:rFonts w:ascii="Times New Roman" w:hAnsi="Times New Roman" w:cs="Times New Roman"/>
        </w:rPr>
        <w:t>building. Pathways will need to be well thought out.</w:t>
      </w:r>
    </w:p>
    <w:p w14:paraId="2BED11E5" w14:textId="0980E543" w:rsidR="00F82E0E" w:rsidRPr="00094B12" w:rsidRDefault="00F82E0E" w:rsidP="00710AE8">
      <w:pPr>
        <w:pStyle w:val="NoSpacing"/>
        <w:numPr>
          <w:ilvl w:val="0"/>
          <w:numId w:val="6"/>
        </w:numPr>
        <w:rPr>
          <w:rFonts w:ascii="Times New Roman" w:hAnsi="Times New Roman" w:cs="Times New Roman"/>
        </w:rPr>
      </w:pPr>
      <w:r w:rsidRPr="00094B12">
        <w:rPr>
          <w:rFonts w:ascii="Times New Roman" w:hAnsi="Times New Roman" w:cs="Times New Roman"/>
        </w:rPr>
        <w:t>Will likely need a dedicated electrical panel for the Air Conditioning units located in the Smith building.</w:t>
      </w:r>
    </w:p>
    <w:p w14:paraId="42DDAACD" w14:textId="77777777" w:rsidR="00FB6DE3" w:rsidRPr="00053706" w:rsidRDefault="00FB6DE3" w:rsidP="00060350">
      <w:pPr>
        <w:pStyle w:val="NoSpacing"/>
        <w:rPr>
          <w:rFonts w:ascii="Times New Roman" w:hAnsi="Times New Roman" w:cs="Times New Roman"/>
        </w:rPr>
      </w:pPr>
    </w:p>
    <w:p w14:paraId="2C6F9872" w14:textId="77777777" w:rsidR="00976F5A" w:rsidRPr="00053706" w:rsidRDefault="00060350" w:rsidP="00976F5A">
      <w:pPr>
        <w:pStyle w:val="NoSpacing"/>
        <w:numPr>
          <w:ilvl w:val="0"/>
          <w:numId w:val="3"/>
        </w:numPr>
        <w:rPr>
          <w:rFonts w:ascii="Times New Roman" w:hAnsi="Times New Roman" w:cs="Times New Roman"/>
          <w:u w:val="single"/>
        </w:rPr>
      </w:pPr>
      <w:r w:rsidRPr="00053706">
        <w:rPr>
          <w:rFonts w:ascii="Times New Roman" w:hAnsi="Times New Roman" w:cs="Times New Roman"/>
          <w:u w:val="single"/>
        </w:rPr>
        <w:t>Project Anticipated Schedule:</w:t>
      </w:r>
    </w:p>
    <w:p w14:paraId="7974B66D" w14:textId="77777777" w:rsidR="00A960ED" w:rsidRPr="00053706" w:rsidRDefault="00A960ED" w:rsidP="00A960ED">
      <w:pPr>
        <w:pStyle w:val="NoSpacing"/>
        <w:ind w:left="720"/>
        <w:rPr>
          <w:rFonts w:ascii="Times New Roman" w:hAnsi="Times New Roman" w:cs="Times New Roman"/>
          <w:u w:val="single"/>
        </w:rPr>
      </w:pPr>
    </w:p>
    <w:p w14:paraId="7D322C94" w14:textId="5CBB376F" w:rsidR="000D12DD" w:rsidRPr="00053706" w:rsidRDefault="000D12DD" w:rsidP="000D12DD">
      <w:pPr>
        <w:pStyle w:val="NoSpacing"/>
        <w:rPr>
          <w:rFonts w:ascii="Times New Roman" w:hAnsi="Times New Roman" w:cs="Times New Roman"/>
          <w:u w:val="single"/>
        </w:rPr>
      </w:pPr>
      <w:r w:rsidRPr="00053706">
        <w:rPr>
          <w:rFonts w:ascii="Times New Roman" w:hAnsi="Times New Roman" w:cs="Times New Roman"/>
        </w:rPr>
        <w:t xml:space="preserve">The University </w:t>
      </w:r>
      <w:r w:rsidR="0042755F" w:rsidRPr="00053706">
        <w:rPr>
          <w:rFonts w:ascii="Times New Roman" w:hAnsi="Times New Roman" w:cs="Times New Roman"/>
        </w:rPr>
        <w:t xml:space="preserve">is in the </w:t>
      </w:r>
      <w:r w:rsidR="00DF1BBF">
        <w:rPr>
          <w:rFonts w:ascii="Times New Roman" w:hAnsi="Times New Roman" w:cs="Times New Roman"/>
        </w:rPr>
        <w:t>design development</w:t>
      </w:r>
      <w:r w:rsidR="0042755F" w:rsidRPr="00053706">
        <w:rPr>
          <w:rFonts w:ascii="Times New Roman" w:hAnsi="Times New Roman" w:cs="Times New Roman"/>
        </w:rPr>
        <w:t xml:space="preserve"> </w:t>
      </w:r>
      <w:r w:rsidR="006A1A8C" w:rsidRPr="00053706">
        <w:rPr>
          <w:rFonts w:ascii="Times New Roman" w:hAnsi="Times New Roman" w:cs="Times New Roman"/>
        </w:rPr>
        <w:t>stage,</w:t>
      </w:r>
      <w:r w:rsidR="002E151C" w:rsidRPr="00053706">
        <w:rPr>
          <w:rFonts w:ascii="Times New Roman" w:hAnsi="Times New Roman" w:cs="Times New Roman"/>
        </w:rPr>
        <w:t xml:space="preserve"> </w:t>
      </w:r>
      <w:r w:rsidR="0042755F" w:rsidRPr="00053706">
        <w:rPr>
          <w:rFonts w:ascii="Times New Roman" w:hAnsi="Times New Roman" w:cs="Times New Roman"/>
        </w:rPr>
        <w:t>and</w:t>
      </w:r>
      <w:r w:rsidRPr="00053706">
        <w:rPr>
          <w:rFonts w:ascii="Times New Roman" w:hAnsi="Times New Roman" w:cs="Times New Roman"/>
        </w:rPr>
        <w:t xml:space="preserve"> the selected CM-at-Risk will assist with </w:t>
      </w:r>
      <w:r w:rsidR="0042755F" w:rsidRPr="00053706">
        <w:rPr>
          <w:rFonts w:ascii="Times New Roman" w:hAnsi="Times New Roman" w:cs="Times New Roman"/>
        </w:rPr>
        <w:t xml:space="preserve">the </w:t>
      </w:r>
      <w:r w:rsidRPr="00053706">
        <w:rPr>
          <w:rFonts w:ascii="Times New Roman" w:hAnsi="Times New Roman" w:cs="Times New Roman"/>
        </w:rPr>
        <w:t xml:space="preserve">design to </w:t>
      </w:r>
      <w:r w:rsidR="0042755F" w:rsidRPr="00053706">
        <w:rPr>
          <w:rFonts w:ascii="Times New Roman" w:hAnsi="Times New Roman" w:cs="Times New Roman"/>
        </w:rPr>
        <w:t>keep</w:t>
      </w:r>
      <w:r w:rsidRPr="00053706">
        <w:rPr>
          <w:rFonts w:ascii="Times New Roman" w:hAnsi="Times New Roman" w:cs="Times New Roman"/>
        </w:rPr>
        <w:t xml:space="preserve"> the project within budget</w:t>
      </w:r>
      <w:r w:rsidR="0042755F" w:rsidRPr="00053706">
        <w:rPr>
          <w:rFonts w:ascii="Times New Roman" w:hAnsi="Times New Roman" w:cs="Times New Roman"/>
        </w:rPr>
        <w:t>, provide the Guaranteed Maximum Price (GMP</w:t>
      </w:r>
      <w:r w:rsidR="00AC675C" w:rsidRPr="00053706">
        <w:rPr>
          <w:rFonts w:ascii="Times New Roman" w:hAnsi="Times New Roman" w:cs="Times New Roman"/>
        </w:rPr>
        <w:t>),</w:t>
      </w:r>
      <w:r w:rsidR="0042755F" w:rsidRPr="00053706">
        <w:rPr>
          <w:rFonts w:ascii="Times New Roman" w:hAnsi="Times New Roman" w:cs="Times New Roman"/>
        </w:rPr>
        <w:t xml:space="preserve"> and execute the </w:t>
      </w:r>
      <w:r w:rsidR="002E151C" w:rsidRPr="00053706">
        <w:rPr>
          <w:rFonts w:ascii="Times New Roman" w:hAnsi="Times New Roman" w:cs="Times New Roman"/>
        </w:rPr>
        <w:t>installation.</w:t>
      </w:r>
    </w:p>
    <w:p w14:paraId="1A0CD2AA" w14:textId="77777777" w:rsidR="000D12DD" w:rsidRPr="00053706" w:rsidRDefault="000D12DD" w:rsidP="000D12DD">
      <w:pPr>
        <w:pStyle w:val="NoSpacing"/>
        <w:ind w:left="360"/>
        <w:rPr>
          <w:rFonts w:ascii="Times New Roman" w:hAnsi="Times New Roman" w:cs="Times New Roman"/>
          <w:u w:val="single"/>
        </w:rPr>
      </w:pPr>
    </w:p>
    <w:p w14:paraId="503821A2" w14:textId="77777777" w:rsidR="000571AE" w:rsidRPr="00053706" w:rsidRDefault="000571AE" w:rsidP="000571AE">
      <w:pPr>
        <w:pStyle w:val="NoSpacing"/>
        <w:ind w:left="720"/>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5215"/>
        <w:gridCol w:w="1868"/>
      </w:tblGrid>
      <w:tr w:rsidR="00072120" w:rsidRPr="00551082" w14:paraId="65786916" w14:textId="77777777" w:rsidTr="00551082">
        <w:trPr>
          <w:cantSplit/>
          <w:trHeight w:val="656"/>
        </w:trPr>
        <w:tc>
          <w:tcPr>
            <w:tcW w:w="2267" w:type="dxa"/>
          </w:tcPr>
          <w:p w14:paraId="146F23FD" w14:textId="77777777" w:rsidR="00072120" w:rsidRPr="00094B12" w:rsidRDefault="00072120" w:rsidP="00086BE2">
            <w:pPr>
              <w:pStyle w:val="RFQ-Table-Header"/>
              <w:rPr>
                <w:sz w:val="22"/>
                <w:szCs w:val="22"/>
              </w:rPr>
            </w:pPr>
            <w:r w:rsidRPr="00094B12">
              <w:rPr>
                <w:sz w:val="22"/>
                <w:szCs w:val="22"/>
              </w:rPr>
              <w:t>Phase</w:t>
            </w:r>
          </w:p>
        </w:tc>
        <w:tc>
          <w:tcPr>
            <w:tcW w:w="5215" w:type="dxa"/>
          </w:tcPr>
          <w:p w14:paraId="06C4561D" w14:textId="77777777" w:rsidR="00072120" w:rsidRPr="00094B12" w:rsidRDefault="00072120" w:rsidP="00086BE2">
            <w:pPr>
              <w:pStyle w:val="RFQ-Table-Header"/>
              <w:rPr>
                <w:sz w:val="22"/>
                <w:szCs w:val="22"/>
              </w:rPr>
            </w:pPr>
            <w:r w:rsidRPr="00094B12">
              <w:rPr>
                <w:sz w:val="22"/>
                <w:szCs w:val="22"/>
              </w:rPr>
              <w:t>Construction Management Services</w:t>
            </w:r>
          </w:p>
        </w:tc>
        <w:tc>
          <w:tcPr>
            <w:tcW w:w="1868" w:type="dxa"/>
          </w:tcPr>
          <w:p w14:paraId="352848AA" w14:textId="77777777" w:rsidR="00072120" w:rsidRPr="00094B12" w:rsidRDefault="00072120" w:rsidP="00086BE2">
            <w:pPr>
              <w:pStyle w:val="RFQ-Table-Header"/>
              <w:rPr>
                <w:sz w:val="22"/>
                <w:szCs w:val="22"/>
              </w:rPr>
            </w:pPr>
            <w:r w:rsidRPr="00094B12">
              <w:rPr>
                <w:sz w:val="22"/>
                <w:szCs w:val="22"/>
              </w:rPr>
              <w:t>Proposed Schedule</w:t>
            </w:r>
          </w:p>
        </w:tc>
      </w:tr>
      <w:tr w:rsidR="000D12DD" w:rsidRPr="00551082" w14:paraId="23DBF978" w14:textId="77777777" w:rsidTr="75AC4B48">
        <w:trPr>
          <w:cantSplit/>
        </w:trPr>
        <w:tc>
          <w:tcPr>
            <w:tcW w:w="2267" w:type="dxa"/>
          </w:tcPr>
          <w:p w14:paraId="57646E32" w14:textId="4F7BC92B" w:rsidR="000D12DD" w:rsidRPr="00094B12" w:rsidRDefault="00423D28" w:rsidP="00086BE2">
            <w:pPr>
              <w:pStyle w:val="RFQ-Table-Body"/>
              <w:rPr>
                <w:sz w:val="22"/>
                <w:szCs w:val="22"/>
              </w:rPr>
            </w:pPr>
            <w:r w:rsidRPr="00094B12">
              <w:rPr>
                <w:sz w:val="22"/>
                <w:szCs w:val="22"/>
              </w:rPr>
              <w:t xml:space="preserve">Schematic </w:t>
            </w:r>
            <w:r w:rsidR="000D12DD" w:rsidRPr="00094B12">
              <w:rPr>
                <w:sz w:val="22"/>
                <w:szCs w:val="22"/>
              </w:rPr>
              <w:t xml:space="preserve">Design </w:t>
            </w:r>
          </w:p>
        </w:tc>
        <w:tc>
          <w:tcPr>
            <w:tcW w:w="5215" w:type="dxa"/>
          </w:tcPr>
          <w:p w14:paraId="42E46202" w14:textId="31A413DB" w:rsidR="000D12DD" w:rsidRPr="00094B12" w:rsidRDefault="00C402B9" w:rsidP="00086BE2">
            <w:pPr>
              <w:pStyle w:val="RFQ-Table-Body"/>
              <w:rPr>
                <w:sz w:val="22"/>
                <w:szCs w:val="22"/>
              </w:rPr>
            </w:pPr>
            <w:r w:rsidRPr="00094B12">
              <w:rPr>
                <w:sz w:val="22"/>
                <w:szCs w:val="22"/>
              </w:rPr>
              <w:t>Completed</w:t>
            </w:r>
          </w:p>
        </w:tc>
        <w:tc>
          <w:tcPr>
            <w:tcW w:w="1868" w:type="dxa"/>
          </w:tcPr>
          <w:p w14:paraId="4E90CB81" w14:textId="5616617D" w:rsidR="000D12DD" w:rsidRPr="00094B12" w:rsidRDefault="35BF1923" w:rsidP="00086BE2">
            <w:pPr>
              <w:pStyle w:val="RFQ-Table-Body"/>
              <w:rPr>
                <w:sz w:val="22"/>
                <w:szCs w:val="22"/>
              </w:rPr>
            </w:pPr>
            <w:r w:rsidRPr="00094B12">
              <w:rPr>
                <w:sz w:val="22"/>
                <w:szCs w:val="22"/>
              </w:rPr>
              <w:t xml:space="preserve">March-April </w:t>
            </w:r>
            <w:r w:rsidR="00AC298C" w:rsidRPr="00094B12">
              <w:rPr>
                <w:sz w:val="22"/>
                <w:szCs w:val="22"/>
              </w:rPr>
              <w:t>2026</w:t>
            </w:r>
          </w:p>
        </w:tc>
      </w:tr>
      <w:tr w:rsidR="00423D28" w:rsidRPr="00551082" w14:paraId="541B7306" w14:textId="77777777" w:rsidTr="75AC4B48">
        <w:trPr>
          <w:cantSplit/>
        </w:trPr>
        <w:tc>
          <w:tcPr>
            <w:tcW w:w="2267" w:type="dxa"/>
          </w:tcPr>
          <w:p w14:paraId="19E32009" w14:textId="49DDEB48" w:rsidR="00423D28" w:rsidRPr="00094B12" w:rsidRDefault="00423D28" w:rsidP="00086BE2">
            <w:pPr>
              <w:pStyle w:val="RFQ-Table-Body"/>
              <w:rPr>
                <w:strike/>
                <w:sz w:val="22"/>
                <w:szCs w:val="22"/>
              </w:rPr>
            </w:pPr>
            <w:r w:rsidRPr="00094B12">
              <w:rPr>
                <w:strike/>
                <w:sz w:val="22"/>
                <w:szCs w:val="22"/>
              </w:rPr>
              <w:t>Design Development</w:t>
            </w:r>
          </w:p>
        </w:tc>
        <w:tc>
          <w:tcPr>
            <w:tcW w:w="5215" w:type="dxa"/>
          </w:tcPr>
          <w:p w14:paraId="3950A674" w14:textId="79DCF462" w:rsidR="00423D28" w:rsidRPr="00094B12" w:rsidRDefault="00423D28" w:rsidP="00086BE2">
            <w:pPr>
              <w:pStyle w:val="RFQ-Table-Body"/>
              <w:rPr>
                <w:strike/>
                <w:sz w:val="22"/>
                <w:szCs w:val="22"/>
              </w:rPr>
            </w:pPr>
            <w:r w:rsidRPr="00094B12">
              <w:rPr>
                <w:strike/>
                <w:sz w:val="22"/>
                <w:szCs w:val="22"/>
              </w:rPr>
              <w:t>Pre-Construction Services – design assistance, estimating and estimate reconciliation, constructability review, scheduling</w:t>
            </w:r>
          </w:p>
        </w:tc>
        <w:tc>
          <w:tcPr>
            <w:tcW w:w="1868" w:type="dxa"/>
          </w:tcPr>
          <w:p w14:paraId="660E77EC" w14:textId="73686DB1" w:rsidR="00423D28" w:rsidRPr="00094B12" w:rsidRDefault="00AC298C" w:rsidP="00086BE2">
            <w:pPr>
              <w:pStyle w:val="RFQ-Table-Body"/>
              <w:rPr>
                <w:strike/>
                <w:sz w:val="22"/>
                <w:szCs w:val="22"/>
              </w:rPr>
            </w:pPr>
            <w:r w:rsidRPr="00094B12">
              <w:rPr>
                <w:strike/>
                <w:sz w:val="22"/>
                <w:szCs w:val="22"/>
              </w:rPr>
              <w:t>May 2026</w:t>
            </w:r>
          </w:p>
        </w:tc>
      </w:tr>
      <w:tr w:rsidR="000D12DD" w:rsidRPr="00094B12" w14:paraId="64A8DF95" w14:textId="77777777" w:rsidTr="75AC4B48">
        <w:trPr>
          <w:cantSplit/>
        </w:trPr>
        <w:tc>
          <w:tcPr>
            <w:tcW w:w="2267" w:type="dxa"/>
          </w:tcPr>
          <w:p w14:paraId="48FE2FC2" w14:textId="6A3CF0BD" w:rsidR="000D12DD" w:rsidRPr="00094B12" w:rsidRDefault="000D12DD" w:rsidP="00086BE2">
            <w:pPr>
              <w:pStyle w:val="RFQ-Table-Body"/>
              <w:rPr>
                <w:sz w:val="22"/>
                <w:szCs w:val="22"/>
              </w:rPr>
            </w:pPr>
            <w:r w:rsidRPr="00094B12">
              <w:rPr>
                <w:sz w:val="22"/>
                <w:szCs w:val="22"/>
              </w:rPr>
              <w:t>Construction Documents</w:t>
            </w:r>
          </w:p>
        </w:tc>
        <w:tc>
          <w:tcPr>
            <w:tcW w:w="5215" w:type="dxa"/>
          </w:tcPr>
          <w:p w14:paraId="5A7B0409" w14:textId="61C39502" w:rsidR="000D12DD" w:rsidRPr="00094B12" w:rsidRDefault="000D12DD" w:rsidP="00086BE2">
            <w:pPr>
              <w:pStyle w:val="RFQ-Table-Body"/>
              <w:rPr>
                <w:sz w:val="22"/>
                <w:szCs w:val="22"/>
              </w:rPr>
            </w:pPr>
            <w:r w:rsidRPr="00094B12">
              <w:rPr>
                <w:sz w:val="22"/>
                <w:szCs w:val="22"/>
              </w:rPr>
              <w:t xml:space="preserve">Pre-Construction Services </w:t>
            </w:r>
            <w:r w:rsidR="009F55C1" w:rsidRPr="00094B12">
              <w:rPr>
                <w:sz w:val="22"/>
                <w:szCs w:val="22"/>
              </w:rPr>
              <w:t xml:space="preserve">– design assistance, </w:t>
            </w:r>
            <w:r w:rsidRPr="00094B12">
              <w:rPr>
                <w:sz w:val="22"/>
                <w:szCs w:val="22"/>
              </w:rPr>
              <w:t>estimating</w:t>
            </w:r>
            <w:r w:rsidR="009F55C1" w:rsidRPr="00094B12">
              <w:rPr>
                <w:sz w:val="22"/>
                <w:szCs w:val="22"/>
              </w:rPr>
              <w:t xml:space="preserve"> and</w:t>
            </w:r>
            <w:r w:rsidR="00CA4601" w:rsidRPr="00094B12">
              <w:rPr>
                <w:sz w:val="22"/>
                <w:szCs w:val="22"/>
              </w:rPr>
              <w:t xml:space="preserve"> </w:t>
            </w:r>
            <w:r w:rsidR="009F55C1" w:rsidRPr="00094B12">
              <w:rPr>
                <w:sz w:val="22"/>
                <w:szCs w:val="22"/>
              </w:rPr>
              <w:t>estimate reconciliation, constructability review, scheduling</w:t>
            </w:r>
          </w:p>
        </w:tc>
        <w:tc>
          <w:tcPr>
            <w:tcW w:w="1868" w:type="dxa"/>
          </w:tcPr>
          <w:p w14:paraId="3C56AFF3" w14:textId="10873752" w:rsidR="000D12DD" w:rsidRPr="00094B12" w:rsidRDefault="00AC298C" w:rsidP="00086BE2">
            <w:pPr>
              <w:pStyle w:val="RFQ-Table-Body"/>
              <w:rPr>
                <w:sz w:val="22"/>
                <w:szCs w:val="22"/>
              </w:rPr>
            </w:pPr>
            <w:r w:rsidRPr="00094B12">
              <w:rPr>
                <w:sz w:val="22"/>
                <w:szCs w:val="22"/>
              </w:rPr>
              <w:t>May 2026</w:t>
            </w:r>
          </w:p>
        </w:tc>
      </w:tr>
      <w:tr w:rsidR="000D12DD" w:rsidRPr="00094B12" w14:paraId="6C7810E2" w14:textId="77777777" w:rsidTr="75AC4B48">
        <w:trPr>
          <w:cantSplit/>
        </w:trPr>
        <w:tc>
          <w:tcPr>
            <w:tcW w:w="2267" w:type="dxa"/>
          </w:tcPr>
          <w:p w14:paraId="3D963CF5" w14:textId="0DD3515D" w:rsidR="000D12DD" w:rsidRPr="00094B12" w:rsidRDefault="000D12DD" w:rsidP="00086BE2">
            <w:pPr>
              <w:pStyle w:val="RFQ-Table-Body"/>
              <w:rPr>
                <w:sz w:val="22"/>
                <w:szCs w:val="22"/>
              </w:rPr>
            </w:pPr>
            <w:r w:rsidRPr="00094B12">
              <w:rPr>
                <w:sz w:val="22"/>
                <w:szCs w:val="22"/>
              </w:rPr>
              <w:t>Bidding</w:t>
            </w:r>
          </w:p>
        </w:tc>
        <w:tc>
          <w:tcPr>
            <w:tcW w:w="5215" w:type="dxa"/>
          </w:tcPr>
          <w:p w14:paraId="47AD5713" w14:textId="33745A1C" w:rsidR="000D12DD" w:rsidRPr="00094B12" w:rsidRDefault="000D12DD" w:rsidP="00086BE2">
            <w:pPr>
              <w:pStyle w:val="RFQ-Table-Body"/>
              <w:rPr>
                <w:sz w:val="22"/>
                <w:szCs w:val="22"/>
              </w:rPr>
            </w:pPr>
            <w:r w:rsidRPr="00094B12">
              <w:rPr>
                <w:sz w:val="22"/>
                <w:szCs w:val="22"/>
              </w:rPr>
              <w:t>Bidding and preparation of a Guaranteed Maximum Price (GMP)</w:t>
            </w:r>
          </w:p>
        </w:tc>
        <w:tc>
          <w:tcPr>
            <w:tcW w:w="1868" w:type="dxa"/>
          </w:tcPr>
          <w:p w14:paraId="5FF24619" w14:textId="39DAE6D2" w:rsidR="000D12DD" w:rsidRPr="00094B12" w:rsidRDefault="00AC298C" w:rsidP="00086BE2">
            <w:pPr>
              <w:pStyle w:val="RFQ-Table-Body"/>
              <w:rPr>
                <w:sz w:val="22"/>
                <w:szCs w:val="22"/>
              </w:rPr>
            </w:pPr>
            <w:r w:rsidRPr="00094B12">
              <w:rPr>
                <w:sz w:val="22"/>
                <w:szCs w:val="22"/>
              </w:rPr>
              <w:t>May 2026</w:t>
            </w:r>
          </w:p>
        </w:tc>
      </w:tr>
      <w:tr w:rsidR="000D12DD" w:rsidRPr="00094B12" w14:paraId="4C713756" w14:textId="77777777" w:rsidTr="75AC4B48">
        <w:trPr>
          <w:cantSplit/>
        </w:trPr>
        <w:tc>
          <w:tcPr>
            <w:tcW w:w="2267" w:type="dxa"/>
          </w:tcPr>
          <w:p w14:paraId="552CAC34" w14:textId="12710C5B" w:rsidR="000D12DD" w:rsidRPr="00094B12" w:rsidRDefault="000D12DD" w:rsidP="00086BE2">
            <w:pPr>
              <w:pStyle w:val="RFQ-Table-Body"/>
              <w:rPr>
                <w:sz w:val="22"/>
                <w:szCs w:val="22"/>
              </w:rPr>
            </w:pPr>
            <w:r w:rsidRPr="00094B12">
              <w:rPr>
                <w:sz w:val="22"/>
                <w:szCs w:val="22"/>
              </w:rPr>
              <w:t xml:space="preserve">Construction </w:t>
            </w:r>
          </w:p>
        </w:tc>
        <w:tc>
          <w:tcPr>
            <w:tcW w:w="5215" w:type="dxa"/>
          </w:tcPr>
          <w:p w14:paraId="2DD73BB5" w14:textId="15F3B29D" w:rsidR="000D12DD" w:rsidRPr="00094B12" w:rsidRDefault="000D12DD" w:rsidP="00086BE2">
            <w:pPr>
              <w:pStyle w:val="RFQ-Table-Body"/>
              <w:rPr>
                <w:sz w:val="22"/>
                <w:szCs w:val="22"/>
              </w:rPr>
            </w:pPr>
            <w:r w:rsidRPr="00094B12">
              <w:rPr>
                <w:sz w:val="22"/>
                <w:szCs w:val="22"/>
              </w:rPr>
              <w:t>Construction Management</w:t>
            </w:r>
          </w:p>
        </w:tc>
        <w:tc>
          <w:tcPr>
            <w:tcW w:w="1868" w:type="dxa"/>
          </w:tcPr>
          <w:p w14:paraId="351A490D" w14:textId="754DE31B" w:rsidR="000D12DD" w:rsidRPr="00094B12" w:rsidRDefault="00AC298C" w:rsidP="00086BE2">
            <w:pPr>
              <w:pStyle w:val="RFQ-Table-Body"/>
              <w:rPr>
                <w:sz w:val="22"/>
                <w:szCs w:val="22"/>
              </w:rPr>
            </w:pPr>
            <w:r w:rsidRPr="00094B12">
              <w:rPr>
                <w:sz w:val="22"/>
                <w:szCs w:val="22"/>
              </w:rPr>
              <w:t>June-August 20</w:t>
            </w:r>
            <w:r w:rsidR="00BB0B73" w:rsidRPr="00094B12">
              <w:rPr>
                <w:sz w:val="22"/>
                <w:szCs w:val="22"/>
              </w:rPr>
              <w:t>26</w:t>
            </w:r>
          </w:p>
        </w:tc>
      </w:tr>
      <w:tr w:rsidR="000D12DD" w:rsidRPr="00094B12" w14:paraId="0AC2621E" w14:textId="77777777" w:rsidTr="75AC4B48">
        <w:trPr>
          <w:cantSplit/>
        </w:trPr>
        <w:tc>
          <w:tcPr>
            <w:tcW w:w="2267" w:type="dxa"/>
          </w:tcPr>
          <w:p w14:paraId="2E64C040" w14:textId="0D5F06EB" w:rsidR="000D12DD" w:rsidRPr="00094B12" w:rsidRDefault="000D12DD" w:rsidP="00086BE2">
            <w:pPr>
              <w:pStyle w:val="RFQ-Table-Body"/>
              <w:rPr>
                <w:sz w:val="22"/>
                <w:szCs w:val="22"/>
              </w:rPr>
            </w:pPr>
            <w:r w:rsidRPr="00094B12">
              <w:rPr>
                <w:sz w:val="22"/>
                <w:szCs w:val="22"/>
              </w:rPr>
              <w:t>Occupancy/Substantial Completion</w:t>
            </w:r>
          </w:p>
        </w:tc>
        <w:tc>
          <w:tcPr>
            <w:tcW w:w="5215" w:type="dxa"/>
          </w:tcPr>
          <w:p w14:paraId="6A302134" w14:textId="76E0FDBF" w:rsidR="000D12DD" w:rsidRPr="00094B12" w:rsidRDefault="000D12DD" w:rsidP="00086BE2">
            <w:pPr>
              <w:pStyle w:val="RFQ-Table-Body"/>
              <w:rPr>
                <w:sz w:val="22"/>
                <w:szCs w:val="22"/>
              </w:rPr>
            </w:pPr>
            <w:r w:rsidRPr="00094B12">
              <w:rPr>
                <w:sz w:val="22"/>
                <w:szCs w:val="22"/>
              </w:rPr>
              <w:t xml:space="preserve">(Owner takes </w:t>
            </w:r>
            <w:r w:rsidR="364E77D7" w:rsidRPr="00094B12">
              <w:rPr>
                <w:sz w:val="22"/>
                <w:szCs w:val="22"/>
              </w:rPr>
              <w:t>occupancy) *</w:t>
            </w:r>
          </w:p>
        </w:tc>
        <w:tc>
          <w:tcPr>
            <w:tcW w:w="1868" w:type="dxa"/>
          </w:tcPr>
          <w:p w14:paraId="5376AC72" w14:textId="4A276979" w:rsidR="000D12DD" w:rsidRPr="00094B12" w:rsidRDefault="00AC675C" w:rsidP="00086BE2">
            <w:pPr>
              <w:pStyle w:val="RFQ-Table-Body"/>
              <w:rPr>
                <w:sz w:val="22"/>
                <w:szCs w:val="22"/>
              </w:rPr>
            </w:pPr>
            <w:r w:rsidRPr="00094B12">
              <w:rPr>
                <w:sz w:val="22"/>
                <w:szCs w:val="22"/>
              </w:rPr>
              <w:t>Aug</w:t>
            </w:r>
            <w:r w:rsidR="00AC298C" w:rsidRPr="00094B12">
              <w:rPr>
                <w:sz w:val="22"/>
                <w:szCs w:val="22"/>
              </w:rPr>
              <w:t>ust 2026</w:t>
            </w:r>
          </w:p>
        </w:tc>
      </w:tr>
      <w:tr w:rsidR="009F55C1" w:rsidRPr="00094B12" w14:paraId="49229878" w14:textId="77777777" w:rsidTr="75AC4B48">
        <w:trPr>
          <w:cantSplit/>
        </w:trPr>
        <w:tc>
          <w:tcPr>
            <w:tcW w:w="2267" w:type="dxa"/>
          </w:tcPr>
          <w:p w14:paraId="008F1999" w14:textId="1589DA9D" w:rsidR="009F55C1" w:rsidRPr="00094B12" w:rsidRDefault="00CA4601" w:rsidP="00086BE2">
            <w:pPr>
              <w:pStyle w:val="RFQ-Table-Body"/>
              <w:rPr>
                <w:sz w:val="22"/>
                <w:szCs w:val="22"/>
              </w:rPr>
            </w:pPr>
            <w:r w:rsidRPr="00094B12">
              <w:rPr>
                <w:sz w:val="22"/>
                <w:szCs w:val="22"/>
              </w:rPr>
              <w:t>Final Completion</w:t>
            </w:r>
          </w:p>
        </w:tc>
        <w:tc>
          <w:tcPr>
            <w:tcW w:w="5215" w:type="dxa"/>
          </w:tcPr>
          <w:p w14:paraId="0CD5BEC1" w14:textId="164C62A4" w:rsidR="009F55C1" w:rsidRPr="00094B12" w:rsidRDefault="00CA4601" w:rsidP="00086BE2">
            <w:pPr>
              <w:pStyle w:val="RFQ-Table-Body"/>
              <w:rPr>
                <w:sz w:val="22"/>
                <w:szCs w:val="22"/>
              </w:rPr>
            </w:pPr>
            <w:r w:rsidRPr="00094B12">
              <w:rPr>
                <w:sz w:val="22"/>
                <w:szCs w:val="22"/>
              </w:rPr>
              <w:t>Record Documents, O &amp; M Manuals</w:t>
            </w:r>
          </w:p>
        </w:tc>
        <w:tc>
          <w:tcPr>
            <w:tcW w:w="1868" w:type="dxa"/>
          </w:tcPr>
          <w:p w14:paraId="7F03A01E" w14:textId="0323A919" w:rsidR="009F55C1" w:rsidRPr="00094B12" w:rsidRDefault="00AC298C" w:rsidP="00086BE2">
            <w:pPr>
              <w:pStyle w:val="RFQ-Table-Body"/>
              <w:rPr>
                <w:sz w:val="22"/>
                <w:szCs w:val="22"/>
              </w:rPr>
            </w:pPr>
            <w:r w:rsidRPr="00094B12">
              <w:rPr>
                <w:sz w:val="22"/>
                <w:szCs w:val="22"/>
              </w:rPr>
              <w:t>February 2027</w:t>
            </w:r>
          </w:p>
        </w:tc>
      </w:tr>
    </w:tbl>
    <w:p w14:paraId="726C4BBB" w14:textId="77777777" w:rsidR="00060350" w:rsidRPr="00094B12" w:rsidRDefault="00060350" w:rsidP="00060350">
      <w:pPr>
        <w:pStyle w:val="NoSpacing"/>
        <w:rPr>
          <w:rFonts w:ascii="Times New Roman" w:hAnsi="Times New Roman" w:cs="Times New Roman"/>
        </w:rPr>
      </w:pPr>
    </w:p>
    <w:p w14:paraId="4ADACA8A" w14:textId="7D83C111" w:rsidR="00AC298C" w:rsidRPr="00094B12" w:rsidRDefault="00AC298C" w:rsidP="00B63FCA">
      <w:pPr>
        <w:pStyle w:val="NoSpacing"/>
        <w:ind w:left="720"/>
        <w:rPr>
          <w:rFonts w:ascii="Times New Roman" w:hAnsi="Times New Roman" w:cs="Times New Roman"/>
          <w:i/>
          <w:iCs/>
        </w:rPr>
      </w:pPr>
      <w:r w:rsidRPr="00094B12">
        <w:rPr>
          <w:rFonts w:ascii="Times New Roman" w:hAnsi="Times New Roman" w:cs="Times New Roman"/>
        </w:rPr>
        <w:t>*</w:t>
      </w:r>
      <w:r w:rsidRPr="00094B12">
        <w:rPr>
          <w:rFonts w:ascii="Times New Roman" w:hAnsi="Times New Roman" w:cs="Times New Roman"/>
          <w:i/>
          <w:iCs/>
        </w:rPr>
        <w:t>Some housing units may need to be completed during the winter semester break of FY27.</w:t>
      </w:r>
    </w:p>
    <w:p w14:paraId="198ACABD" w14:textId="77777777" w:rsidR="00AC298C" w:rsidRPr="00094B12" w:rsidRDefault="00AC298C" w:rsidP="00B63FCA">
      <w:pPr>
        <w:pStyle w:val="NoSpacing"/>
        <w:ind w:left="720"/>
        <w:rPr>
          <w:rFonts w:ascii="Times New Roman" w:hAnsi="Times New Roman" w:cs="Times New Roman"/>
        </w:rPr>
      </w:pPr>
    </w:p>
    <w:p w14:paraId="13C591E6" w14:textId="479C1B94" w:rsidR="00F828FE" w:rsidRPr="00303F27" w:rsidRDefault="00072120" w:rsidP="00B63FCA">
      <w:pPr>
        <w:pStyle w:val="NoSpacing"/>
        <w:ind w:left="720"/>
        <w:rPr>
          <w:rFonts w:ascii="Times New Roman" w:hAnsi="Times New Roman" w:cs="Times New Roman"/>
        </w:rPr>
      </w:pPr>
      <w:r w:rsidRPr="00094B12">
        <w:rPr>
          <w:rFonts w:ascii="Times New Roman" w:hAnsi="Times New Roman" w:cs="Times New Roman"/>
        </w:rPr>
        <w:t xml:space="preserve">The project is </w:t>
      </w:r>
      <w:r w:rsidR="00976F5A" w:rsidRPr="00094B12">
        <w:rPr>
          <w:rFonts w:ascii="Times New Roman" w:hAnsi="Times New Roman" w:cs="Times New Roman"/>
        </w:rPr>
        <w:t xml:space="preserve">anticipated to have a </w:t>
      </w:r>
      <w:r w:rsidR="00AC298C" w:rsidRPr="00094B12">
        <w:rPr>
          <w:rFonts w:ascii="Times New Roman" w:hAnsi="Times New Roman" w:cs="Times New Roman"/>
        </w:rPr>
        <w:t>3</w:t>
      </w:r>
      <w:r w:rsidR="000571AE" w:rsidRPr="00094B12">
        <w:rPr>
          <w:rFonts w:ascii="Times New Roman" w:hAnsi="Times New Roman" w:cs="Times New Roman"/>
        </w:rPr>
        <w:t>-month</w:t>
      </w:r>
      <w:r w:rsidRPr="00094B12">
        <w:rPr>
          <w:rFonts w:ascii="Times New Roman" w:hAnsi="Times New Roman" w:cs="Times New Roman"/>
        </w:rPr>
        <w:t xml:space="preserve"> sch</w:t>
      </w:r>
      <w:r w:rsidR="00976F5A" w:rsidRPr="00094B12">
        <w:rPr>
          <w:rFonts w:ascii="Times New Roman" w:hAnsi="Times New Roman" w:cs="Times New Roman"/>
        </w:rPr>
        <w:t xml:space="preserve">edule and </w:t>
      </w:r>
      <w:r w:rsidR="00714A5E" w:rsidRPr="00094B12">
        <w:rPr>
          <w:rFonts w:ascii="Times New Roman" w:hAnsi="Times New Roman" w:cs="Times New Roman"/>
        </w:rPr>
        <w:t>includes</w:t>
      </w:r>
      <w:r w:rsidR="00976F5A" w:rsidRPr="00094B12">
        <w:rPr>
          <w:rFonts w:ascii="Times New Roman" w:hAnsi="Times New Roman" w:cs="Times New Roman"/>
        </w:rPr>
        <w:t xml:space="preserve"> the </w:t>
      </w:r>
      <w:r w:rsidRPr="00094B12">
        <w:rPr>
          <w:rFonts w:ascii="Times New Roman" w:hAnsi="Times New Roman" w:cs="Times New Roman"/>
        </w:rPr>
        <w:t xml:space="preserve">phases </w:t>
      </w:r>
      <w:r w:rsidR="00976F5A" w:rsidRPr="00094B12">
        <w:rPr>
          <w:rFonts w:ascii="Times New Roman" w:hAnsi="Times New Roman" w:cs="Times New Roman"/>
        </w:rPr>
        <w:t xml:space="preserve">listed </w:t>
      </w:r>
      <w:r w:rsidR="00F828FE" w:rsidRPr="00094B12">
        <w:rPr>
          <w:rFonts w:ascii="Times New Roman" w:hAnsi="Times New Roman" w:cs="Times New Roman"/>
        </w:rPr>
        <w:t>above</w:t>
      </w:r>
      <w:r w:rsidR="00976F5A" w:rsidRPr="00094B12">
        <w:rPr>
          <w:rFonts w:ascii="Times New Roman" w:hAnsi="Times New Roman" w:cs="Times New Roman"/>
        </w:rPr>
        <w:t xml:space="preserve"> </w:t>
      </w:r>
      <w:r w:rsidRPr="00094B12">
        <w:rPr>
          <w:rFonts w:ascii="Times New Roman" w:hAnsi="Times New Roman" w:cs="Times New Roman"/>
        </w:rPr>
        <w:t>for CM. The selected</w:t>
      </w:r>
      <w:r w:rsidRPr="006A1A8C">
        <w:rPr>
          <w:rFonts w:ascii="Times New Roman" w:hAnsi="Times New Roman" w:cs="Times New Roman"/>
        </w:rPr>
        <w:t xml:space="preserve"> firm will provide CM services on a project team in support of desig</w:t>
      </w:r>
      <w:r w:rsidR="0083007A" w:rsidRPr="006A1A8C">
        <w:rPr>
          <w:rFonts w:ascii="Times New Roman" w:hAnsi="Times New Roman" w:cs="Times New Roman"/>
        </w:rPr>
        <w:t>n and construction as managed</w:t>
      </w:r>
      <w:r w:rsidRPr="006A1A8C">
        <w:rPr>
          <w:rFonts w:ascii="Times New Roman" w:hAnsi="Times New Roman" w:cs="Times New Roman"/>
        </w:rPr>
        <w:t xml:space="preserve"> by the University of Maine System, Capital Planning and Project Management Group. This RFQ seeks qualified firms to submit Statements of Qualifications</w:t>
      </w:r>
      <w:r w:rsidR="00B42C42" w:rsidRPr="006A1A8C">
        <w:rPr>
          <w:rFonts w:ascii="Times New Roman" w:hAnsi="Times New Roman" w:cs="Times New Roman"/>
        </w:rPr>
        <w:t xml:space="preserve"> </w:t>
      </w:r>
      <w:r w:rsidRPr="006A1A8C">
        <w:rPr>
          <w:rFonts w:ascii="Times New Roman" w:hAnsi="Times New Roman" w:cs="Times New Roman"/>
        </w:rPr>
        <w:t xml:space="preserve">with the intention of providing CM-at-Risk services for the duration of the project. Construction management </w:t>
      </w:r>
      <w:r w:rsidR="00B42C42" w:rsidRPr="006A1A8C">
        <w:rPr>
          <w:rFonts w:ascii="Times New Roman" w:hAnsi="Times New Roman" w:cs="Times New Roman"/>
        </w:rPr>
        <w:t>services</w:t>
      </w:r>
      <w:r w:rsidRPr="006A1A8C">
        <w:rPr>
          <w:rFonts w:ascii="Times New Roman" w:hAnsi="Times New Roman" w:cs="Times New Roman"/>
        </w:rPr>
        <w:t xml:space="preserve"> for the project will begin immediately following execution of the AIA A133 Standard form of Agreement Between Owner and Construction Manager as Constructor, for Pre-Construction Services with the selected firm or lead firm. Individual firms or teams desiring to be considered must submit a Statement of Qualifications indicating interest, relevant experience, and the ability to start work immediately.</w:t>
      </w:r>
    </w:p>
    <w:p w14:paraId="0F64DE0F" w14:textId="77777777" w:rsidR="00F828FE" w:rsidRPr="00303F27" w:rsidRDefault="00F828FE" w:rsidP="00072120">
      <w:pPr>
        <w:pStyle w:val="NoSpacing"/>
        <w:rPr>
          <w:rFonts w:ascii="Times New Roman" w:hAnsi="Times New Roman" w:cs="Times New Roman"/>
        </w:rPr>
      </w:pPr>
    </w:p>
    <w:p w14:paraId="426C9BE2" w14:textId="1D7AE9B7" w:rsidR="00072120" w:rsidRPr="00303F27" w:rsidRDefault="00966657" w:rsidP="00072120">
      <w:pPr>
        <w:pStyle w:val="NoSpacing"/>
        <w:rPr>
          <w:rFonts w:ascii="Times New Roman" w:hAnsi="Times New Roman" w:cs="Times New Roman"/>
        </w:rPr>
      </w:pPr>
      <w:r w:rsidRPr="00303F27">
        <w:rPr>
          <w:rFonts w:ascii="Times New Roman" w:hAnsi="Times New Roman" w:cs="Times New Roman"/>
        </w:rPr>
        <w:t>SECTION</w:t>
      </w:r>
      <w:r w:rsidR="00072120" w:rsidRPr="00303F27">
        <w:rPr>
          <w:rFonts w:ascii="Times New Roman" w:hAnsi="Times New Roman" w:cs="Times New Roman"/>
        </w:rPr>
        <w:t xml:space="preserve"> II</w:t>
      </w:r>
      <w:r w:rsidRPr="00303F27">
        <w:rPr>
          <w:rFonts w:ascii="Times New Roman" w:hAnsi="Times New Roman" w:cs="Times New Roman"/>
        </w:rPr>
        <w:t>:</w:t>
      </w:r>
      <w:r w:rsidR="00072120" w:rsidRPr="00303F27">
        <w:rPr>
          <w:rFonts w:ascii="Times New Roman" w:hAnsi="Times New Roman" w:cs="Times New Roman"/>
        </w:rPr>
        <w:t xml:space="preserve"> RESPONSIBILITIES</w:t>
      </w:r>
    </w:p>
    <w:p w14:paraId="5BA4F269" w14:textId="77777777" w:rsidR="00072120" w:rsidRPr="00303F27" w:rsidRDefault="00072120" w:rsidP="00072120">
      <w:pPr>
        <w:pStyle w:val="NoSpacing"/>
        <w:rPr>
          <w:rFonts w:ascii="Times New Roman" w:hAnsi="Times New Roman" w:cs="Times New Roman"/>
        </w:rPr>
      </w:pPr>
    </w:p>
    <w:p w14:paraId="61F480A8" w14:textId="77777777" w:rsidR="00072120" w:rsidRPr="00303F27" w:rsidRDefault="00072120" w:rsidP="00072120">
      <w:pPr>
        <w:pStyle w:val="NoSpacing"/>
        <w:numPr>
          <w:ilvl w:val="0"/>
          <w:numId w:val="7"/>
        </w:numPr>
        <w:rPr>
          <w:rFonts w:ascii="Times New Roman" w:hAnsi="Times New Roman" w:cs="Times New Roman"/>
          <w:u w:val="single"/>
        </w:rPr>
      </w:pPr>
      <w:r w:rsidRPr="00303F27">
        <w:rPr>
          <w:rFonts w:ascii="Times New Roman" w:hAnsi="Times New Roman" w:cs="Times New Roman"/>
          <w:u w:val="single"/>
        </w:rPr>
        <w:lastRenderedPageBreak/>
        <w:t>General</w:t>
      </w:r>
    </w:p>
    <w:p w14:paraId="7BF8970D" w14:textId="77777777" w:rsidR="00154099" w:rsidRPr="00303F27" w:rsidRDefault="00154099" w:rsidP="00154099">
      <w:pPr>
        <w:pStyle w:val="NoSpacing"/>
        <w:ind w:left="1080"/>
        <w:rPr>
          <w:rFonts w:ascii="Times New Roman" w:hAnsi="Times New Roman" w:cs="Times New Roman"/>
        </w:rPr>
      </w:pPr>
    </w:p>
    <w:p w14:paraId="0AC7CEC1" w14:textId="39938EE7" w:rsidR="00154099" w:rsidRPr="00303F27" w:rsidRDefault="00154099" w:rsidP="00154099">
      <w:pPr>
        <w:pStyle w:val="NoSpacing"/>
        <w:ind w:left="1080"/>
        <w:rPr>
          <w:rFonts w:ascii="Times New Roman" w:hAnsi="Times New Roman" w:cs="Times New Roman"/>
        </w:rPr>
      </w:pPr>
      <w:r w:rsidRPr="00303F27">
        <w:rPr>
          <w:rFonts w:ascii="Times New Roman" w:hAnsi="Times New Roman" w:cs="Times New Roman"/>
        </w:rPr>
        <w:t xml:space="preserve">The CM firm must perform services consistent with the industry-accepted role of </w:t>
      </w:r>
      <w:r w:rsidR="002728A5">
        <w:rPr>
          <w:rFonts w:ascii="Times New Roman" w:hAnsi="Times New Roman" w:cs="Times New Roman"/>
        </w:rPr>
        <w:t xml:space="preserve">a </w:t>
      </w:r>
      <w:r w:rsidRPr="00303F27">
        <w:rPr>
          <w:rFonts w:ascii="Times New Roman" w:hAnsi="Times New Roman" w:cs="Times New Roman"/>
        </w:rPr>
        <w:t>CM-at-Risk firm during pre-construction and/or construction execution. In general, these services must include, but not be limited to the following:</w:t>
      </w:r>
    </w:p>
    <w:p w14:paraId="2E536D80" w14:textId="77777777" w:rsidR="00154099" w:rsidRPr="00303F27" w:rsidRDefault="00154099" w:rsidP="00154099">
      <w:pPr>
        <w:pStyle w:val="NoSpacing"/>
        <w:ind w:left="1080"/>
        <w:rPr>
          <w:rFonts w:ascii="Times New Roman" w:hAnsi="Times New Roman" w:cs="Times New Roman"/>
        </w:rPr>
      </w:pPr>
    </w:p>
    <w:p w14:paraId="519C817E" w14:textId="77777777" w:rsidR="00154099" w:rsidRPr="00303F27" w:rsidRDefault="00154099" w:rsidP="00154099">
      <w:pPr>
        <w:pStyle w:val="NoSpacing"/>
        <w:ind w:left="1080"/>
        <w:rPr>
          <w:rFonts w:ascii="Times New Roman" w:hAnsi="Times New Roman" w:cs="Times New Roman"/>
          <w:b/>
        </w:rPr>
      </w:pPr>
      <w:r w:rsidRPr="00303F27">
        <w:rPr>
          <w:rFonts w:ascii="Times New Roman" w:hAnsi="Times New Roman" w:cs="Times New Roman"/>
          <w:b/>
        </w:rPr>
        <w:t>Pre-Construction Phase Services</w:t>
      </w:r>
    </w:p>
    <w:p w14:paraId="7C20AF3D" w14:textId="77777777" w:rsidR="00154099" w:rsidRPr="00303F27" w:rsidRDefault="00154099" w:rsidP="00154099">
      <w:pPr>
        <w:pStyle w:val="NoSpacing"/>
        <w:ind w:left="1080"/>
        <w:rPr>
          <w:rFonts w:ascii="Times New Roman" w:hAnsi="Times New Roman" w:cs="Times New Roman"/>
          <w:b/>
        </w:rPr>
      </w:pPr>
    </w:p>
    <w:p w14:paraId="0CEFA9A7" w14:textId="038EED79" w:rsidR="00154099" w:rsidRPr="00303F27" w:rsidRDefault="00154099" w:rsidP="00154099">
      <w:pPr>
        <w:pStyle w:val="NoSpacing"/>
        <w:numPr>
          <w:ilvl w:val="0"/>
          <w:numId w:val="8"/>
        </w:numPr>
        <w:rPr>
          <w:rFonts w:ascii="Times New Roman" w:hAnsi="Times New Roman" w:cs="Times New Roman"/>
        </w:rPr>
      </w:pPr>
      <w:r w:rsidRPr="00303F27">
        <w:rPr>
          <w:rFonts w:ascii="Times New Roman" w:hAnsi="Times New Roman" w:cs="Times New Roman"/>
        </w:rPr>
        <w:t xml:space="preserve">Coordinating with CPPM, OFM, Designer, and other </w:t>
      </w:r>
      <w:r w:rsidR="00F828FE" w:rsidRPr="00303F27">
        <w:rPr>
          <w:rFonts w:ascii="Times New Roman" w:hAnsi="Times New Roman" w:cs="Times New Roman"/>
        </w:rPr>
        <w:t>UM/</w:t>
      </w:r>
      <w:r w:rsidRPr="00303F27">
        <w:rPr>
          <w:rFonts w:ascii="Times New Roman" w:hAnsi="Times New Roman" w:cs="Times New Roman"/>
        </w:rPr>
        <w:t>UMS project team members as necessary, throughout the remaining design and construction project phases.</w:t>
      </w:r>
    </w:p>
    <w:p w14:paraId="614C341F" w14:textId="77777777" w:rsidR="00154099" w:rsidRPr="00303F27" w:rsidRDefault="00154099" w:rsidP="00154099">
      <w:pPr>
        <w:pStyle w:val="NoSpacing"/>
        <w:rPr>
          <w:rFonts w:ascii="Times New Roman" w:hAnsi="Times New Roman" w:cs="Times New Roman"/>
        </w:rPr>
      </w:pPr>
    </w:p>
    <w:p w14:paraId="43787BE7" w14:textId="77777777" w:rsidR="00154099" w:rsidRPr="00303F27" w:rsidRDefault="00154099" w:rsidP="00154099">
      <w:pPr>
        <w:pStyle w:val="NoSpacing"/>
        <w:numPr>
          <w:ilvl w:val="0"/>
          <w:numId w:val="8"/>
        </w:numPr>
        <w:rPr>
          <w:rFonts w:ascii="Times New Roman" w:hAnsi="Times New Roman" w:cs="Times New Roman"/>
        </w:rPr>
      </w:pPr>
      <w:r w:rsidRPr="00303F27">
        <w:rPr>
          <w:rFonts w:ascii="Times New Roman" w:hAnsi="Times New Roman" w:cs="Times New Roman"/>
        </w:rPr>
        <w:t>Assisting with project planning, scoping, and estimating including estimate reconciliation exercises with the Design Team’s</w:t>
      </w:r>
      <w:r w:rsidR="00CA7CF0" w:rsidRPr="00303F27">
        <w:rPr>
          <w:rFonts w:ascii="Times New Roman" w:hAnsi="Times New Roman" w:cs="Times New Roman"/>
        </w:rPr>
        <w:t>/Owner’s</w:t>
      </w:r>
      <w:r w:rsidRPr="00303F27">
        <w:rPr>
          <w:rFonts w:ascii="Times New Roman" w:hAnsi="Times New Roman" w:cs="Times New Roman"/>
        </w:rPr>
        <w:t xml:space="preserve"> estimators.</w:t>
      </w:r>
    </w:p>
    <w:p w14:paraId="00362351" w14:textId="77777777" w:rsidR="00154099" w:rsidRPr="00303F27" w:rsidRDefault="00154099" w:rsidP="00154099">
      <w:pPr>
        <w:pStyle w:val="ListParagraph"/>
        <w:rPr>
          <w:sz w:val="22"/>
          <w:szCs w:val="22"/>
        </w:rPr>
      </w:pPr>
    </w:p>
    <w:p w14:paraId="37F57819" w14:textId="77777777" w:rsidR="00154099" w:rsidRPr="00303F27" w:rsidRDefault="00154099" w:rsidP="00154099">
      <w:pPr>
        <w:pStyle w:val="NoSpacing"/>
        <w:numPr>
          <w:ilvl w:val="0"/>
          <w:numId w:val="8"/>
        </w:numPr>
        <w:rPr>
          <w:rFonts w:ascii="Times New Roman" w:hAnsi="Times New Roman" w:cs="Times New Roman"/>
        </w:rPr>
      </w:pPr>
      <w:r w:rsidRPr="00303F27">
        <w:rPr>
          <w:rFonts w:ascii="Times New Roman" w:hAnsi="Times New Roman" w:cs="Times New Roman"/>
        </w:rPr>
        <w:t>Providing recommendations regarding constructability, materials and equipment selection, and cost savings.</w:t>
      </w:r>
    </w:p>
    <w:p w14:paraId="5F0D2E39" w14:textId="77777777" w:rsidR="00154099" w:rsidRPr="00303F27" w:rsidRDefault="00154099" w:rsidP="00154099">
      <w:pPr>
        <w:pStyle w:val="ListParagraph"/>
        <w:rPr>
          <w:sz w:val="22"/>
          <w:szCs w:val="22"/>
        </w:rPr>
      </w:pPr>
    </w:p>
    <w:p w14:paraId="17B33273" w14:textId="16786118" w:rsidR="00154099" w:rsidRPr="00303F27" w:rsidRDefault="00154099" w:rsidP="00154099">
      <w:pPr>
        <w:pStyle w:val="NoSpacing"/>
        <w:numPr>
          <w:ilvl w:val="0"/>
          <w:numId w:val="8"/>
        </w:numPr>
        <w:rPr>
          <w:rFonts w:ascii="Times New Roman" w:hAnsi="Times New Roman" w:cs="Times New Roman"/>
        </w:rPr>
      </w:pPr>
      <w:r w:rsidRPr="75AC4B48">
        <w:rPr>
          <w:rFonts w:ascii="Times New Roman" w:hAnsi="Times New Roman" w:cs="Times New Roman"/>
        </w:rPr>
        <w:t xml:space="preserve">Assuming charge and responsibility for construction scheduling and cost estimating. For this project, the schedule and budget updates must be prepared at the end of </w:t>
      </w:r>
      <w:r w:rsidR="00BB0B73" w:rsidRPr="75AC4B48">
        <w:rPr>
          <w:rFonts w:ascii="Times New Roman" w:hAnsi="Times New Roman" w:cs="Times New Roman"/>
        </w:rPr>
        <w:t xml:space="preserve">Schematic Design, </w:t>
      </w:r>
      <w:r w:rsidRPr="75AC4B48">
        <w:rPr>
          <w:rFonts w:ascii="Times New Roman" w:hAnsi="Times New Roman" w:cs="Times New Roman"/>
        </w:rPr>
        <w:t xml:space="preserve">Design </w:t>
      </w:r>
      <w:r w:rsidR="4E741D3E" w:rsidRPr="75AC4B48">
        <w:rPr>
          <w:rFonts w:ascii="Times New Roman" w:hAnsi="Times New Roman" w:cs="Times New Roman"/>
        </w:rPr>
        <w:t>Development,</w:t>
      </w:r>
      <w:r w:rsidRPr="75AC4B48">
        <w:rPr>
          <w:rFonts w:ascii="Times New Roman" w:hAnsi="Times New Roman" w:cs="Times New Roman"/>
        </w:rPr>
        <w:t xml:space="preserve"> and Construction Documents, with the latter intended for a Guaranteed Maximum Price. It is the Construction Manager’</w:t>
      </w:r>
      <w:r w:rsidR="00966657" w:rsidRPr="75AC4B48">
        <w:rPr>
          <w:rFonts w:ascii="Times New Roman" w:hAnsi="Times New Roman" w:cs="Times New Roman"/>
        </w:rPr>
        <w:t>s responsibility to</w:t>
      </w:r>
      <w:r w:rsidRPr="75AC4B48">
        <w:rPr>
          <w:rFonts w:ascii="Times New Roman" w:hAnsi="Times New Roman" w:cs="Times New Roman"/>
        </w:rPr>
        <w:t xml:space="preserve"> develop an understanding of the project, adequate for the proper preparation of such estimates. The accuracy and timeliness of construction estimating is of utmost importance.</w:t>
      </w:r>
    </w:p>
    <w:p w14:paraId="50A33547" w14:textId="77777777" w:rsidR="00966657" w:rsidRPr="00303F27" w:rsidRDefault="00966657" w:rsidP="00966657">
      <w:pPr>
        <w:pStyle w:val="ListParagraph"/>
        <w:rPr>
          <w:sz w:val="22"/>
          <w:szCs w:val="22"/>
        </w:rPr>
      </w:pPr>
    </w:p>
    <w:p w14:paraId="203FB3EB" w14:textId="77777777" w:rsidR="00966657" w:rsidRPr="00303F27" w:rsidRDefault="00966657" w:rsidP="00966657">
      <w:pPr>
        <w:pStyle w:val="NoSpacing"/>
        <w:ind w:left="1080"/>
        <w:rPr>
          <w:rFonts w:ascii="Times New Roman" w:hAnsi="Times New Roman" w:cs="Times New Roman"/>
          <w:b/>
        </w:rPr>
      </w:pPr>
      <w:r w:rsidRPr="00303F27">
        <w:rPr>
          <w:rFonts w:ascii="Times New Roman" w:hAnsi="Times New Roman" w:cs="Times New Roman"/>
          <w:b/>
        </w:rPr>
        <w:t>Construction Phase Services</w:t>
      </w:r>
    </w:p>
    <w:p w14:paraId="46E61104" w14:textId="77777777" w:rsidR="00966657" w:rsidRPr="00303F27" w:rsidRDefault="00966657" w:rsidP="00966657">
      <w:pPr>
        <w:pStyle w:val="NoSpacing"/>
        <w:ind w:left="1080"/>
        <w:rPr>
          <w:rFonts w:ascii="Times New Roman" w:hAnsi="Times New Roman" w:cs="Times New Roman"/>
          <w:b/>
        </w:rPr>
      </w:pPr>
    </w:p>
    <w:p w14:paraId="0327ADB5" w14:textId="77777777" w:rsidR="00966657" w:rsidRPr="00303F27" w:rsidRDefault="00966657" w:rsidP="00966657">
      <w:pPr>
        <w:pStyle w:val="NoSpacing"/>
        <w:numPr>
          <w:ilvl w:val="0"/>
          <w:numId w:val="8"/>
        </w:numPr>
        <w:rPr>
          <w:rFonts w:ascii="Times New Roman" w:hAnsi="Times New Roman" w:cs="Times New Roman"/>
        </w:rPr>
      </w:pPr>
      <w:r w:rsidRPr="00303F27">
        <w:rPr>
          <w:rFonts w:ascii="Times New Roman" w:hAnsi="Times New Roman" w:cs="Times New Roman"/>
        </w:rPr>
        <w:t>Qualifying sub-contractors</w:t>
      </w:r>
    </w:p>
    <w:p w14:paraId="243FB7C5" w14:textId="77777777" w:rsidR="00966657" w:rsidRPr="00303F27" w:rsidRDefault="00966657" w:rsidP="00966657">
      <w:pPr>
        <w:pStyle w:val="NoSpacing"/>
        <w:ind w:left="1080"/>
        <w:rPr>
          <w:rFonts w:ascii="Times New Roman" w:hAnsi="Times New Roman" w:cs="Times New Roman"/>
        </w:rPr>
      </w:pPr>
    </w:p>
    <w:p w14:paraId="3B79D131" w14:textId="77777777" w:rsidR="00966657" w:rsidRPr="00303F27" w:rsidRDefault="00966657" w:rsidP="00966657">
      <w:pPr>
        <w:pStyle w:val="NoSpacing"/>
        <w:numPr>
          <w:ilvl w:val="0"/>
          <w:numId w:val="8"/>
        </w:numPr>
        <w:rPr>
          <w:rFonts w:ascii="Times New Roman" w:hAnsi="Times New Roman" w:cs="Times New Roman"/>
        </w:rPr>
      </w:pPr>
      <w:r w:rsidRPr="00303F27">
        <w:rPr>
          <w:rFonts w:ascii="Times New Roman" w:hAnsi="Times New Roman" w:cs="Times New Roman"/>
        </w:rPr>
        <w:t>Letting sub-contracts for bid</w:t>
      </w:r>
    </w:p>
    <w:p w14:paraId="4B5B205D" w14:textId="77777777" w:rsidR="00966657" w:rsidRPr="00303F27" w:rsidRDefault="00966657" w:rsidP="00966657">
      <w:pPr>
        <w:pStyle w:val="ListParagraph"/>
        <w:rPr>
          <w:sz w:val="22"/>
          <w:szCs w:val="22"/>
        </w:rPr>
      </w:pPr>
    </w:p>
    <w:p w14:paraId="01F56848" w14:textId="77777777" w:rsidR="00966657" w:rsidRPr="00303F27" w:rsidRDefault="00966657" w:rsidP="00966657">
      <w:pPr>
        <w:pStyle w:val="NoSpacing"/>
        <w:numPr>
          <w:ilvl w:val="0"/>
          <w:numId w:val="8"/>
        </w:numPr>
        <w:rPr>
          <w:rFonts w:ascii="Times New Roman" w:hAnsi="Times New Roman" w:cs="Times New Roman"/>
        </w:rPr>
      </w:pPr>
      <w:r w:rsidRPr="00303F27">
        <w:rPr>
          <w:rFonts w:ascii="Times New Roman" w:hAnsi="Times New Roman" w:cs="Times New Roman"/>
        </w:rPr>
        <w:t>Managing bidding and providing a Guaranteed Maximum Price (GMP)</w:t>
      </w:r>
    </w:p>
    <w:p w14:paraId="3EAE3320" w14:textId="77777777" w:rsidR="00966657" w:rsidRPr="00303F27" w:rsidRDefault="00966657" w:rsidP="00966657">
      <w:pPr>
        <w:pStyle w:val="ListParagraph"/>
        <w:rPr>
          <w:sz w:val="22"/>
          <w:szCs w:val="22"/>
        </w:rPr>
      </w:pPr>
    </w:p>
    <w:p w14:paraId="3BEC2978" w14:textId="77777777" w:rsidR="00966657" w:rsidRPr="00303F27" w:rsidRDefault="00966657" w:rsidP="00966657">
      <w:pPr>
        <w:pStyle w:val="NoSpacing"/>
        <w:numPr>
          <w:ilvl w:val="0"/>
          <w:numId w:val="8"/>
        </w:numPr>
        <w:rPr>
          <w:rFonts w:ascii="Times New Roman" w:hAnsi="Times New Roman" w:cs="Times New Roman"/>
        </w:rPr>
      </w:pPr>
      <w:r w:rsidRPr="00303F27">
        <w:rPr>
          <w:rFonts w:ascii="Times New Roman" w:hAnsi="Times New Roman" w:cs="Times New Roman"/>
        </w:rPr>
        <w:t xml:space="preserve">Providing </w:t>
      </w:r>
      <w:r w:rsidR="00CA7CF0" w:rsidRPr="00303F27">
        <w:rPr>
          <w:rFonts w:ascii="Times New Roman" w:hAnsi="Times New Roman" w:cs="Times New Roman"/>
        </w:rPr>
        <w:t>a performance bond, a payment bo</w:t>
      </w:r>
      <w:r w:rsidRPr="00303F27">
        <w:rPr>
          <w:rFonts w:ascii="Times New Roman" w:hAnsi="Times New Roman" w:cs="Times New Roman"/>
        </w:rPr>
        <w:t>nd and insurance certificate(s), and maintaining such insurance through the one-year corrections period following Substantial Completion.</w:t>
      </w:r>
    </w:p>
    <w:p w14:paraId="6DFFBF13" w14:textId="77777777" w:rsidR="00966657" w:rsidRPr="00303F27" w:rsidRDefault="00966657" w:rsidP="00966657">
      <w:pPr>
        <w:pStyle w:val="ListParagraph"/>
        <w:rPr>
          <w:sz w:val="22"/>
          <w:szCs w:val="22"/>
        </w:rPr>
      </w:pPr>
    </w:p>
    <w:p w14:paraId="07523DFB" w14:textId="77777777" w:rsidR="00966657" w:rsidRPr="00303F27" w:rsidRDefault="00966657" w:rsidP="00966657">
      <w:pPr>
        <w:pStyle w:val="NoSpacing"/>
        <w:numPr>
          <w:ilvl w:val="0"/>
          <w:numId w:val="8"/>
        </w:numPr>
        <w:rPr>
          <w:rFonts w:ascii="Times New Roman" w:hAnsi="Times New Roman" w:cs="Times New Roman"/>
        </w:rPr>
      </w:pPr>
      <w:r w:rsidRPr="00303F27">
        <w:rPr>
          <w:rFonts w:ascii="Times New Roman" w:hAnsi="Times New Roman" w:cs="Times New Roman"/>
        </w:rPr>
        <w:t>Holding sub-contracts for construction</w:t>
      </w:r>
    </w:p>
    <w:p w14:paraId="7920863E" w14:textId="77777777" w:rsidR="00966657" w:rsidRPr="00303F27" w:rsidRDefault="00966657" w:rsidP="00966657">
      <w:pPr>
        <w:pStyle w:val="ListParagraph"/>
        <w:rPr>
          <w:sz w:val="22"/>
          <w:szCs w:val="22"/>
        </w:rPr>
      </w:pPr>
    </w:p>
    <w:p w14:paraId="6FCB0456" w14:textId="5ECC1A70" w:rsidR="00966657" w:rsidRPr="00303F27" w:rsidRDefault="00966657" w:rsidP="00966657">
      <w:pPr>
        <w:pStyle w:val="NoSpacing"/>
        <w:numPr>
          <w:ilvl w:val="0"/>
          <w:numId w:val="8"/>
        </w:numPr>
        <w:rPr>
          <w:rFonts w:ascii="Times New Roman" w:hAnsi="Times New Roman" w:cs="Times New Roman"/>
        </w:rPr>
      </w:pPr>
      <w:r w:rsidRPr="00303F27">
        <w:rPr>
          <w:rFonts w:ascii="Times New Roman" w:hAnsi="Times New Roman" w:cs="Times New Roman"/>
        </w:rPr>
        <w:t xml:space="preserve">Managing the construction </w:t>
      </w:r>
      <w:proofErr w:type="gramStart"/>
      <w:r w:rsidRPr="00303F27">
        <w:rPr>
          <w:rFonts w:ascii="Times New Roman" w:hAnsi="Times New Roman" w:cs="Times New Roman"/>
        </w:rPr>
        <w:t>including</w:t>
      </w:r>
      <w:proofErr w:type="gramEnd"/>
      <w:r w:rsidRPr="00303F27">
        <w:rPr>
          <w:rFonts w:ascii="Times New Roman" w:hAnsi="Times New Roman" w:cs="Times New Roman"/>
        </w:rPr>
        <w:t>, but not limited to, coordination, inspection, supervision, safety, and quality control services</w:t>
      </w:r>
      <w:r w:rsidR="00A960ED" w:rsidRPr="00303F27">
        <w:rPr>
          <w:rFonts w:ascii="Times New Roman" w:hAnsi="Times New Roman" w:cs="Times New Roman"/>
        </w:rPr>
        <w:t>.</w:t>
      </w:r>
    </w:p>
    <w:p w14:paraId="5A725558" w14:textId="77777777" w:rsidR="00966657" w:rsidRPr="00303F27" w:rsidRDefault="00966657" w:rsidP="00966657">
      <w:pPr>
        <w:pStyle w:val="ListParagraph"/>
        <w:rPr>
          <w:sz w:val="22"/>
          <w:szCs w:val="22"/>
        </w:rPr>
      </w:pPr>
    </w:p>
    <w:p w14:paraId="0AE651E8" w14:textId="65319D21" w:rsidR="00B63FCA" w:rsidRPr="00303F27" w:rsidRDefault="00966657" w:rsidP="00B63FCA">
      <w:pPr>
        <w:pStyle w:val="NoSpacing"/>
        <w:numPr>
          <w:ilvl w:val="0"/>
          <w:numId w:val="8"/>
        </w:numPr>
        <w:rPr>
          <w:rFonts w:ascii="Times New Roman" w:hAnsi="Times New Roman" w:cs="Times New Roman"/>
        </w:rPr>
      </w:pPr>
      <w:r w:rsidRPr="75AC4B48">
        <w:rPr>
          <w:rFonts w:ascii="Times New Roman" w:hAnsi="Times New Roman" w:cs="Times New Roman"/>
        </w:rPr>
        <w:t>Maintaining construction phase records and ac</w:t>
      </w:r>
      <w:r w:rsidR="0083007A" w:rsidRPr="75AC4B48">
        <w:rPr>
          <w:rFonts w:ascii="Times New Roman" w:hAnsi="Times New Roman" w:cs="Times New Roman"/>
        </w:rPr>
        <w:t xml:space="preserve">counting, including </w:t>
      </w:r>
      <w:r w:rsidR="179CC36C" w:rsidRPr="75AC4B48">
        <w:rPr>
          <w:rFonts w:ascii="Times New Roman" w:hAnsi="Times New Roman" w:cs="Times New Roman"/>
        </w:rPr>
        <w:t>preparing</w:t>
      </w:r>
      <w:r w:rsidRPr="75AC4B48">
        <w:rPr>
          <w:rFonts w:ascii="Times New Roman" w:hAnsi="Times New Roman" w:cs="Times New Roman"/>
        </w:rPr>
        <w:t xml:space="preserve"> as-built documentation, LEED certification</w:t>
      </w:r>
      <w:r w:rsidR="00A960ED" w:rsidRPr="75AC4B48">
        <w:rPr>
          <w:rFonts w:ascii="Times New Roman" w:hAnsi="Times New Roman" w:cs="Times New Roman"/>
        </w:rPr>
        <w:t xml:space="preserve"> if </w:t>
      </w:r>
      <w:r w:rsidR="143B39E4" w:rsidRPr="75AC4B48">
        <w:rPr>
          <w:rFonts w:ascii="Times New Roman" w:hAnsi="Times New Roman" w:cs="Times New Roman"/>
        </w:rPr>
        <w:t>required,</w:t>
      </w:r>
      <w:r w:rsidRPr="75AC4B48">
        <w:rPr>
          <w:rFonts w:ascii="Times New Roman" w:hAnsi="Times New Roman" w:cs="Times New Roman"/>
        </w:rPr>
        <w:t xml:space="preserve"> and project closeout documentation.</w:t>
      </w:r>
    </w:p>
    <w:p w14:paraId="29BE4413" w14:textId="77777777" w:rsidR="00DF0933" w:rsidRPr="00303F27" w:rsidRDefault="00DF0933" w:rsidP="00DF0933">
      <w:pPr>
        <w:rPr>
          <w:sz w:val="22"/>
          <w:szCs w:val="22"/>
        </w:rPr>
      </w:pPr>
    </w:p>
    <w:p w14:paraId="6AE8FB76" w14:textId="77777777" w:rsidR="00966657" w:rsidRPr="00303F27" w:rsidRDefault="00966657" w:rsidP="00966657">
      <w:pPr>
        <w:pStyle w:val="NoSpacing"/>
        <w:rPr>
          <w:rFonts w:ascii="Times New Roman" w:hAnsi="Times New Roman" w:cs="Times New Roman"/>
        </w:rPr>
      </w:pPr>
      <w:r w:rsidRPr="00303F27">
        <w:rPr>
          <w:rFonts w:ascii="Times New Roman" w:hAnsi="Times New Roman" w:cs="Times New Roman"/>
        </w:rPr>
        <w:t>SECTION III: STATEMENT OF QUALIFICATIONS, REQUIRED SUBMISSION INFORMATION</w:t>
      </w:r>
    </w:p>
    <w:p w14:paraId="0703D11C" w14:textId="77777777" w:rsidR="00966657" w:rsidRPr="00303F27" w:rsidRDefault="00966657" w:rsidP="00966657">
      <w:pPr>
        <w:pStyle w:val="NoSpacing"/>
        <w:rPr>
          <w:rFonts w:ascii="Times New Roman" w:hAnsi="Times New Roman" w:cs="Times New Roman"/>
        </w:rPr>
      </w:pPr>
    </w:p>
    <w:p w14:paraId="3879E0BC" w14:textId="77777777" w:rsidR="00966657" w:rsidRPr="00303F27" w:rsidRDefault="00966657" w:rsidP="00966657">
      <w:pPr>
        <w:pStyle w:val="NoSpacing"/>
        <w:numPr>
          <w:ilvl w:val="0"/>
          <w:numId w:val="9"/>
        </w:numPr>
        <w:rPr>
          <w:rFonts w:ascii="Times New Roman" w:hAnsi="Times New Roman" w:cs="Times New Roman"/>
          <w:u w:val="single"/>
        </w:rPr>
      </w:pPr>
      <w:r w:rsidRPr="00303F27">
        <w:rPr>
          <w:rFonts w:ascii="Times New Roman" w:hAnsi="Times New Roman" w:cs="Times New Roman"/>
          <w:u w:val="single"/>
        </w:rPr>
        <w:t>General</w:t>
      </w:r>
    </w:p>
    <w:p w14:paraId="36AF63AA" w14:textId="77777777" w:rsidR="00966657" w:rsidRPr="00303F27" w:rsidRDefault="00966657" w:rsidP="00966657">
      <w:pPr>
        <w:pStyle w:val="NoSpacing"/>
        <w:rPr>
          <w:rFonts w:ascii="Times New Roman" w:hAnsi="Times New Roman" w:cs="Times New Roman"/>
          <w:u w:val="single"/>
        </w:rPr>
      </w:pPr>
    </w:p>
    <w:p w14:paraId="018F42A9" w14:textId="77777777" w:rsidR="00966657" w:rsidRPr="00303F27" w:rsidRDefault="00673BEC" w:rsidP="00966657">
      <w:pPr>
        <w:pStyle w:val="NoSpacing"/>
        <w:ind w:left="720"/>
        <w:rPr>
          <w:rFonts w:ascii="Times New Roman" w:hAnsi="Times New Roman" w:cs="Times New Roman"/>
        </w:rPr>
      </w:pPr>
      <w:r w:rsidRPr="00303F27">
        <w:rPr>
          <w:rFonts w:ascii="Times New Roman" w:hAnsi="Times New Roman" w:cs="Times New Roman"/>
        </w:rPr>
        <w:t>Prospective CM firms must prepare and submit a Statement of Qualifications for UM</w:t>
      </w:r>
      <w:r w:rsidR="00CA7CF0" w:rsidRPr="00303F27">
        <w:rPr>
          <w:rFonts w:ascii="Times New Roman" w:hAnsi="Times New Roman" w:cs="Times New Roman"/>
        </w:rPr>
        <w:t>S</w:t>
      </w:r>
      <w:r w:rsidRPr="00303F27">
        <w:rPr>
          <w:rFonts w:ascii="Times New Roman" w:hAnsi="Times New Roman" w:cs="Times New Roman"/>
        </w:rPr>
        <w:t xml:space="preserve"> consideration. The firm’s Statement of Qualifications must respond to each specific criteria listed below, with responses organized in discrete sections and in the </w:t>
      </w:r>
      <w:r w:rsidRPr="00303F27">
        <w:rPr>
          <w:rFonts w:ascii="Times New Roman" w:hAnsi="Times New Roman" w:cs="Times New Roman"/>
          <w:b/>
          <w:u w:val="single"/>
        </w:rPr>
        <w:t xml:space="preserve">same order as presented below. </w:t>
      </w:r>
      <w:r w:rsidRPr="00303F27">
        <w:rPr>
          <w:rFonts w:ascii="Times New Roman" w:hAnsi="Times New Roman" w:cs="Times New Roman"/>
        </w:rPr>
        <w:lastRenderedPageBreak/>
        <w:t>Each firm’s submittal must include an index, with tabs corresponding to each section. Each section must be included in the submission.</w:t>
      </w:r>
    </w:p>
    <w:p w14:paraId="4043E0E2" w14:textId="77777777" w:rsidR="00A960ED" w:rsidRPr="00303F27" w:rsidRDefault="00A960ED" w:rsidP="00B63FCA">
      <w:pPr>
        <w:pStyle w:val="NoSpacing"/>
        <w:rPr>
          <w:rFonts w:ascii="Times New Roman" w:hAnsi="Times New Roman" w:cs="Times New Roman"/>
        </w:rPr>
      </w:pPr>
    </w:p>
    <w:p w14:paraId="55683B98" w14:textId="77777777" w:rsidR="00673BEC" w:rsidRPr="00303F27" w:rsidRDefault="00673BEC" w:rsidP="00673BEC">
      <w:pPr>
        <w:pStyle w:val="NoSpacing"/>
        <w:numPr>
          <w:ilvl w:val="0"/>
          <w:numId w:val="10"/>
        </w:numPr>
        <w:rPr>
          <w:rFonts w:ascii="Times New Roman" w:hAnsi="Times New Roman" w:cs="Times New Roman"/>
          <w:u w:val="single"/>
        </w:rPr>
      </w:pPr>
      <w:r w:rsidRPr="00303F27">
        <w:rPr>
          <w:rFonts w:ascii="Times New Roman" w:hAnsi="Times New Roman" w:cs="Times New Roman"/>
          <w:u w:val="single"/>
        </w:rPr>
        <w:t>Letter of Interest</w:t>
      </w:r>
    </w:p>
    <w:p w14:paraId="1AC30EB6" w14:textId="77777777" w:rsidR="00673BEC" w:rsidRPr="00303F27" w:rsidRDefault="00673BEC" w:rsidP="00673BEC">
      <w:pPr>
        <w:pStyle w:val="NoSpacing"/>
        <w:ind w:left="1080"/>
        <w:rPr>
          <w:rFonts w:ascii="Times New Roman" w:hAnsi="Times New Roman" w:cs="Times New Roman"/>
        </w:rPr>
      </w:pPr>
    </w:p>
    <w:p w14:paraId="742F8C17" w14:textId="2057C9BD" w:rsidR="00FB6DE3" w:rsidRDefault="00673BEC" w:rsidP="004A13A3">
      <w:pPr>
        <w:pStyle w:val="NoSpacing"/>
        <w:ind w:left="1080"/>
        <w:rPr>
          <w:rFonts w:ascii="Times New Roman" w:hAnsi="Times New Roman" w:cs="Times New Roman"/>
        </w:rPr>
      </w:pPr>
      <w:r w:rsidRPr="00303F27">
        <w:rPr>
          <w:rFonts w:ascii="Times New Roman" w:hAnsi="Times New Roman" w:cs="Times New Roman"/>
        </w:rPr>
        <w:t>Provide a brief letter summarizing the firm’s interest, qualifications, experience, and ability to start work immediately. Include total dollar volume of CM work completed during each of the past (3) years. Identify work by office located closest to Orono, Maine.</w:t>
      </w:r>
    </w:p>
    <w:p w14:paraId="284E3A8F" w14:textId="77777777" w:rsidR="00FB6DE3" w:rsidRDefault="00FB6DE3" w:rsidP="00673BEC">
      <w:pPr>
        <w:pStyle w:val="NoSpacing"/>
        <w:rPr>
          <w:rFonts w:ascii="Times New Roman" w:hAnsi="Times New Roman" w:cs="Times New Roman"/>
        </w:rPr>
      </w:pPr>
    </w:p>
    <w:p w14:paraId="3586B8AC" w14:textId="77777777" w:rsidR="00FB6DE3" w:rsidRPr="00303F27" w:rsidRDefault="00FB6DE3" w:rsidP="00673BEC">
      <w:pPr>
        <w:pStyle w:val="NoSpacing"/>
        <w:rPr>
          <w:rFonts w:ascii="Times New Roman" w:hAnsi="Times New Roman" w:cs="Times New Roman"/>
        </w:rPr>
      </w:pPr>
    </w:p>
    <w:p w14:paraId="7587A03E" w14:textId="77777777" w:rsidR="00673BEC" w:rsidRPr="00303F27" w:rsidRDefault="00673BEC" w:rsidP="00673BEC">
      <w:pPr>
        <w:pStyle w:val="NoSpacing"/>
        <w:numPr>
          <w:ilvl w:val="0"/>
          <w:numId w:val="10"/>
        </w:numPr>
        <w:rPr>
          <w:rFonts w:ascii="Times New Roman" w:hAnsi="Times New Roman" w:cs="Times New Roman"/>
          <w:u w:val="single"/>
        </w:rPr>
      </w:pPr>
      <w:r w:rsidRPr="00303F27">
        <w:rPr>
          <w:rFonts w:ascii="Times New Roman" w:hAnsi="Times New Roman" w:cs="Times New Roman"/>
          <w:u w:val="single"/>
        </w:rPr>
        <w:t>Construction Management Experience</w:t>
      </w:r>
    </w:p>
    <w:p w14:paraId="6F1B4F4D" w14:textId="77777777" w:rsidR="00673BEC" w:rsidRPr="00303F27" w:rsidRDefault="00673BEC" w:rsidP="00673BEC">
      <w:pPr>
        <w:pStyle w:val="NoSpacing"/>
        <w:ind w:left="1080"/>
        <w:rPr>
          <w:rFonts w:ascii="Times New Roman" w:hAnsi="Times New Roman" w:cs="Times New Roman"/>
        </w:rPr>
      </w:pPr>
    </w:p>
    <w:p w14:paraId="05BE22A7" w14:textId="77777777" w:rsidR="00673BEC" w:rsidRPr="00303F27" w:rsidRDefault="00673BEC" w:rsidP="00673BEC">
      <w:pPr>
        <w:pStyle w:val="NoSpacing"/>
        <w:ind w:left="1080"/>
        <w:rPr>
          <w:rFonts w:ascii="Times New Roman" w:hAnsi="Times New Roman" w:cs="Times New Roman"/>
        </w:rPr>
      </w:pPr>
      <w:r w:rsidRPr="00303F27">
        <w:rPr>
          <w:rFonts w:ascii="Times New Roman" w:hAnsi="Times New Roman" w:cs="Times New Roman"/>
        </w:rPr>
        <w:t xml:space="preserve">Provide a detailed description of the firm’s </w:t>
      </w:r>
      <w:r w:rsidR="00FF3E1C" w:rsidRPr="00303F27">
        <w:rPr>
          <w:rFonts w:ascii="Times New Roman" w:hAnsi="Times New Roman" w:cs="Times New Roman"/>
        </w:rPr>
        <w:t>background</w:t>
      </w:r>
      <w:r w:rsidRPr="00303F27">
        <w:rPr>
          <w:rFonts w:ascii="Times New Roman" w:hAnsi="Times New Roman" w:cs="Times New Roman"/>
        </w:rPr>
        <w:t xml:space="preserve"> and experience with construction management for similar projects </w:t>
      </w:r>
      <w:r w:rsidR="00FF3E1C" w:rsidRPr="00303F27">
        <w:rPr>
          <w:rFonts w:ascii="Times New Roman" w:hAnsi="Times New Roman" w:cs="Times New Roman"/>
        </w:rPr>
        <w:t>within</w:t>
      </w:r>
      <w:r w:rsidRPr="00303F27">
        <w:rPr>
          <w:rFonts w:ascii="Times New Roman" w:hAnsi="Times New Roman" w:cs="Times New Roman"/>
        </w:rPr>
        <w:t xml:space="preserve"> the last ten (10) years, with a focus on providing services for higher-education clients. This must include:</w:t>
      </w:r>
    </w:p>
    <w:p w14:paraId="6A4426E0" w14:textId="77777777" w:rsidR="00673BEC" w:rsidRDefault="00673BEC" w:rsidP="00673BEC">
      <w:pPr>
        <w:pStyle w:val="NoSpacing"/>
        <w:ind w:left="1080"/>
        <w:rPr>
          <w:rFonts w:ascii="Times New Roman" w:hAnsi="Times New Roman" w:cs="Times New Roman"/>
        </w:rPr>
      </w:pPr>
    </w:p>
    <w:p w14:paraId="692C71D5" w14:textId="77777777" w:rsidR="00303F27" w:rsidRPr="00303F27" w:rsidRDefault="00303F27" w:rsidP="00673BEC">
      <w:pPr>
        <w:pStyle w:val="NoSpacing"/>
        <w:ind w:left="1080"/>
        <w:rPr>
          <w:rFonts w:ascii="Times New Roman" w:hAnsi="Times New Roman" w:cs="Times New Roman"/>
        </w:rPr>
      </w:pPr>
    </w:p>
    <w:p w14:paraId="539440C8" w14:textId="77777777" w:rsidR="00673BEC" w:rsidRPr="00303F27" w:rsidRDefault="00673BEC" w:rsidP="00673BEC">
      <w:pPr>
        <w:pStyle w:val="NoSpacing"/>
        <w:numPr>
          <w:ilvl w:val="0"/>
          <w:numId w:val="11"/>
        </w:numPr>
        <w:rPr>
          <w:rFonts w:ascii="Times New Roman" w:hAnsi="Times New Roman" w:cs="Times New Roman"/>
        </w:rPr>
      </w:pPr>
      <w:r w:rsidRPr="00303F27">
        <w:rPr>
          <w:rFonts w:ascii="Times New Roman" w:hAnsi="Times New Roman" w:cs="Times New Roman"/>
        </w:rPr>
        <w:t xml:space="preserve">Description of the firm’s philosophy of construction management </w:t>
      </w:r>
    </w:p>
    <w:p w14:paraId="79861796" w14:textId="77777777" w:rsidR="00673BEC" w:rsidRPr="00303F27" w:rsidRDefault="00673BEC" w:rsidP="00673BEC">
      <w:pPr>
        <w:pStyle w:val="NoSpacing"/>
        <w:ind w:left="1080"/>
        <w:rPr>
          <w:rFonts w:ascii="Times New Roman" w:hAnsi="Times New Roman" w:cs="Times New Roman"/>
        </w:rPr>
      </w:pPr>
    </w:p>
    <w:p w14:paraId="2843DB04" w14:textId="777865E3" w:rsidR="00673BEC" w:rsidRPr="00303F27" w:rsidRDefault="00673BEC" w:rsidP="00673BEC">
      <w:pPr>
        <w:pStyle w:val="NoSpacing"/>
        <w:numPr>
          <w:ilvl w:val="0"/>
          <w:numId w:val="11"/>
        </w:numPr>
        <w:rPr>
          <w:rFonts w:ascii="Times New Roman" w:hAnsi="Times New Roman" w:cs="Times New Roman"/>
        </w:rPr>
      </w:pPr>
      <w:r w:rsidRPr="00303F27">
        <w:rPr>
          <w:rFonts w:ascii="Times New Roman" w:hAnsi="Times New Roman" w:cs="Times New Roman"/>
        </w:rPr>
        <w:t xml:space="preserve">A minimum of three (3) completed project case histories must be presented </w:t>
      </w:r>
      <w:r w:rsidR="008B4334" w:rsidRPr="00303F27">
        <w:rPr>
          <w:rFonts w:ascii="Times New Roman" w:hAnsi="Times New Roman" w:cs="Times New Roman"/>
        </w:rPr>
        <w:t xml:space="preserve">with sufficient information to identify the project including type of facility, square footage of the facility and construction cost for the facility while </w:t>
      </w:r>
      <w:r w:rsidRPr="00303F27">
        <w:rPr>
          <w:rFonts w:ascii="Times New Roman" w:hAnsi="Times New Roman" w:cs="Times New Roman"/>
        </w:rPr>
        <w:t>demonstrating budget, schedule, and change order performance.</w:t>
      </w:r>
      <w:r w:rsidR="00BF7F3F" w:rsidRPr="00303F27">
        <w:rPr>
          <w:rFonts w:ascii="Times New Roman" w:hAnsi="Times New Roman" w:cs="Times New Roman"/>
        </w:rPr>
        <w:t xml:space="preserve"> Within the context of the case studies provide information related to the following:</w:t>
      </w:r>
    </w:p>
    <w:p w14:paraId="4E35F64E" w14:textId="77777777" w:rsidR="00BF7F3F" w:rsidRPr="00303F27" w:rsidRDefault="00BF7F3F" w:rsidP="00BF7F3F">
      <w:pPr>
        <w:pStyle w:val="ListParagraph"/>
        <w:rPr>
          <w:sz w:val="22"/>
          <w:szCs w:val="22"/>
        </w:rPr>
      </w:pPr>
    </w:p>
    <w:p w14:paraId="0736DD9D" w14:textId="3745FF6C" w:rsidR="00BF7F3F" w:rsidRPr="00303F27" w:rsidRDefault="00BF7F3F" w:rsidP="00BF7F3F">
      <w:pPr>
        <w:pStyle w:val="NoSpacing"/>
        <w:numPr>
          <w:ilvl w:val="0"/>
          <w:numId w:val="12"/>
        </w:numPr>
        <w:rPr>
          <w:rFonts w:ascii="Times New Roman" w:hAnsi="Times New Roman" w:cs="Times New Roman"/>
        </w:rPr>
      </w:pPr>
      <w:r w:rsidRPr="00303F27">
        <w:rPr>
          <w:rFonts w:ascii="Times New Roman" w:hAnsi="Times New Roman" w:cs="Times New Roman"/>
        </w:rPr>
        <w:t>Demonstration of previous successful experience managi</w:t>
      </w:r>
      <w:r w:rsidR="00F35A70" w:rsidRPr="00303F27">
        <w:rPr>
          <w:rFonts w:ascii="Times New Roman" w:hAnsi="Times New Roman" w:cs="Times New Roman"/>
        </w:rPr>
        <w:t>ng projects using Construction M</w:t>
      </w:r>
      <w:r w:rsidRPr="00303F27">
        <w:rPr>
          <w:rFonts w:ascii="Times New Roman" w:hAnsi="Times New Roman" w:cs="Times New Roman"/>
        </w:rPr>
        <w:t xml:space="preserve">anagement </w:t>
      </w:r>
      <w:r w:rsidR="00CA7CF0" w:rsidRPr="00303F27">
        <w:rPr>
          <w:rFonts w:ascii="Times New Roman" w:hAnsi="Times New Roman" w:cs="Times New Roman"/>
        </w:rPr>
        <w:t>at Risk method</w:t>
      </w:r>
      <w:r w:rsidR="0042755F">
        <w:rPr>
          <w:rFonts w:ascii="Times New Roman" w:hAnsi="Times New Roman" w:cs="Times New Roman"/>
        </w:rPr>
        <w:t xml:space="preserve"> for projects involving renovations</w:t>
      </w:r>
      <w:r w:rsidRPr="00303F27">
        <w:rPr>
          <w:rFonts w:ascii="Times New Roman" w:hAnsi="Times New Roman" w:cs="Times New Roman"/>
        </w:rPr>
        <w:t>.</w:t>
      </w:r>
    </w:p>
    <w:p w14:paraId="5EE08A41" w14:textId="77777777" w:rsidR="00BF7F3F" w:rsidRPr="00303F27" w:rsidRDefault="00BF7F3F" w:rsidP="00BF7F3F">
      <w:pPr>
        <w:pStyle w:val="NoSpacing"/>
        <w:ind w:left="1440"/>
        <w:rPr>
          <w:rFonts w:ascii="Times New Roman" w:hAnsi="Times New Roman" w:cs="Times New Roman"/>
        </w:rPr>
      </w:pPr>
    </w:p>
    <w:p w14:paraId="6724BE9F" w14:textId="77777777" w:rsidR="00BF7F3F" w:rsidRPr="00303F27" w:rsidRDefault="00BF7F3F" w:rsidP="00BF7F3F">
      <w:pPr>
        <w:pStyle w:val="NoSpacing"/>
        <w:numPr>
          <w:ilvl w:val="0"/>
          <w:numId w:val="12"/>
        </w:numPr>
        <w:rPr>
          <w:rFonts w:ascii="Times New Roman" w:hAnsi="Times New Roman" w:cs="Times New Roman"/>
        </w:rPr>
      </w:pPr>
      <w:r w:rsidRPr="00303F27">
        <w:rPr>
          <w:rFonts w:ascii="Times New Roman" w:hAnsi="Times New Roman" w:cs="Times New Roman"/>
        </w:rPr>
        <w:t>Demonstration of previous successful experience managing projects using the Constructio</w:t>
      </w:r>
      <w:r w:rsidR="00591CDE" w:rsidRPr="00303F27">
        <w:rPr>
          <w:rFonts w:ascii="Times New Roman" w:hAnsi="Times New Roman" w:cs="Times New Roman"/>
        </w:rPr>
        <w:t>n</w:t>
      </w:r>
      <w:r w:rsidRPr="00303F27">
        <w:rPr>
          <w:rFonts w:ascii="Times New Roman" w:hAnsi="Times New Roman" w:cs="Times New Roman"/>
        </w:rPr>
        <w:t xml:space="preserve"> Management at Risk method with attention to budget, schedule, and scope. Include description of management methods and staff structures used to plan, schedule and control complex work conditions. Include examples of change order history and experience with GMP delivery methods.</w:t>
      </w:r>
    </w:p>
    <w:p w14:paraId="07B1BFE5" w14:textId="77777777" w:rsidR="00BF7F3F" w:rsidRPr="00303F27" w:rsidRDefault="00BF7F3F" w:rsidP="00BF7F3F">
      <w:pPr>
        <w:pStyle w:val="ListParagraph"/>
        <w:rPr>
          <w:sz w:val="22"/>
          <w:szCs w:val="22"/>
        </w:rPr>
      </w:pPr>
    </w:p>
    <w:p w14:paraId="491B5768" w14:textId="3C2A2997" w:rsidR="00BF7F3F" w:rsidRPr="00303F27" w:rsidRDefault="00591CDE" w:rsidP="00BF7F3F">
      <w:pPr>
        <w:pStyle w:val="NoSpacing"/>
        <w:numPr>
          <w:ilvl w:val="0"/>
          <w:numId w:val="12"/>
        </w:numPr>
        <w:rPr>
          <w:rFonts w:ascii="Times New Roman" w:hAnsi="Times New Roman" w:cs="Times New Roman"/>
        </w:rPr>
      </w:pPr>
      <w:r w:rsidRPr="00303F27">
        <w:rPr>
          <w:rFonts w:ascii="Times New Roman" w:hAnsi="Times New Roman" w:cs="Times New Roman"/>
        </w:rPr>
        <w:t>Specific experience with Pr</w:t>
      </w:r>
      <w:r w:rsidR="00F35A70" w:rsidRPr="00303F27">
        <w:rPr>
          <w:rFonts w:ascii="Times New Roman" w:hAnsi="Times New Roman" w:cs="Times New Roman"/>
        </w:rPr>
        <w:t>e</w:t>
      </w:r>
      <w:r w:rsidRPr="00303F27">
        <w:rPr>
          <w:rFonts w:ascii="Times New Roman" w:hAnsi="Times New Roman" w:cs="Times New Roman"/>
        </w:rPr>
        <w:t xml:space="preserve">-Construction </w:t>
      </w:r>
      <w:r w:rsidR="00CA7CF0" w:rsidRPr="00303F27">
        <w:rPr>
          <w:rFonts w:ascii="Times New Roman" w:hAnsi="Times New Roman" w:cs="Times New Roman"/>
        </w:rPr>
        <w:t>Services including a des</w:t>
      </w:r>
      <w:r w:rsidRPr="00303F27">
        <w:rPr>
          <w:rFonts w:ascii="Times New Roman" w:hAnsi="Times New Roman" w:cs="Times New Roman"/>
        </w:rPr>
        <w:t>cription of the working relationship with the owner, designer, and project team, including building committees and end-users.</w:t>
      </w:r>
    </w:p>
    <w:p w14:paraId="38F518DB" w14:textId="77777777" w:rsidR="00591CDE" w:rsidRPr="00303F27" w:rsidRDefault="00591CDE" w:rsidP="00591CDE">
      <w:pPr>
        <w:pStyle w:val="ListParagraph"/>
        <w:rPr>
          <w:sz w:val="22"/>
          <w:szCs w:val="22"/>
        </w:rPr>
      </w:pPr>
    </w:p>
    <w:p w14:paraId="2DC76EDD" w14:textId="78975062" w:rsidR="00591CDE" w:rsidRPr="00303F27" w:rsidRDefault="00591CDE" w:rsidP="00BF7F3F">
      <w:pPr>
        <w:pStyle w:val="NoSpacing"/>
        <w:numPr>
          <w:ilvl w:val="0"/>
          <w:numId w:val="12"/>
        </w:numPr>
        <w:rPr>
          <w:rFonts w:ascii="Times New Roman" w:hAnsi="Times New Roman" w:cs="Times New Roman"/>
        </w:rPr>
      </w:pPr>
      <w:r w:rsidRPr="00303F27">
        <w:rPr>
          <w:rFonts w:ascii="Times New Roman" w:hAnsi="Times New Roman" w:cs="Times New Roman"/>
        </w:rPr>
        <w:t>Demonstration of successful management systems for planning, organizing, and monitoring of similar construction projects, includi</w:t>
      </w:r>
      <w:r w:rsidR="00F35A70" w:rsidRPr="00303F27">
        <w:rPr>
          <w:rFonts w:ascii="Times New Roman" w:hAnsi="Times New Roman" w:cs="Times New Roman"/>
        </w:rPr>
        <w:t>ng specifically</w:t>
      </w:r>
      <w:r w:rsidRPr="00303F27">
        <w:rPr>
          <w:rFonts w:ascii="Times New Roman" w:hAnsi="Times New Roman" w:cs="Times New Roman"/>
        </w:rPr>
        <w:t>, estimating, budgeting, scheduling, timely delivery, and cost controls. Preferred qualifications woul</w:t>
      </w:r>
      <w:r w:rsidR="00FD7C11" w:rsidRPr="00303F27">
        <w:rPr>
          <w:rFonts w:ascii="Times New Roman" w:hAnsi="Times New Roman" w:cs="Times New Roman"/>
        </w:rPr>
        <w:t>d</w:t>
      </w:r>
      <w:r w:rsidRPr="00303F27">
        <w:rPr>
          <w:rFonts w:ascii="Times New Roman" w:hAnsi="Times New Roman" w:cs="Times New Roman"/>
        </w:rPr>
        <w:t xml:space="preserve"> include experience with </w:t>
      </w:r>
      <w:r w:rsidR="008B4334" w:rsidRPr="00303F27">
        <w:rPr>
          <w:rFonts w:ascii="Times New Roman" w:hAnsi="Times New Roman" w:cs="Times New Roman"/>
        </w:rPr>
        <w:t>logistically challenged</w:t>
      </w:r>
      <w:r w:rsidRPr="00303F27">
        <w:rPr>
          <w:rFonts w:ascii="Times New Roman" w:hAnsi="Times New Roman" w:cs="Times New Roman"/>
        </w:rPr>
        <w:t xml:space="preserve"> sites, mitigation methods for work adjacent to occupied spaces, and project phasing through use of early work packages.</w:t>
      </w:r>
    </w:p>
    <w:p w14:paraId="56F4DDF0" w14:textId="77777777" w:rsidR="00FD7C11" w:rsidRPr="00303F27" w:rsidRDefault="00FD7C11" w:rsidP="00FD7C11">
      <w:pPr>
        <w:pStyle w:val="ListParagraph"/>
        <w:rPr>
          <w:sz w:val="22"/>
          <w:szCs w:val="22"/>
        </w:rPr>
      </w:pPr>
    </w:p>
    <w:p w14:paraId="0AF32F3C" w14:textId="77777777" w:rsidR="00FD7C11" w:rsidRPr="00303F27" w:rsidRDefault="00FD7C11" w:rsidP="00BF7F3F">
      <w:pPr>
        <w:pStyle w:val="NoSpacing"/>
        <w:numPr>
          <w:ilvl w:val="0"/>
          <w:numId w:val="12"/>
        </w:numPr>
        <w:rPr>
          <w:rFonts w:ascii="Times New Roman" w:hAnsi="Times New Roman" w:cs="Times New Roman"/>
        </w:rPr>
      </w:pPr>
      <w:r w:rsidRPr="00303F27">
        <w:rPr>
          <w:rFonts w:ascii="Times New Roman" w:hAnsi="Times New Roman" w:cs="Times New Roman"/>
        </w:rPr>
        <w:t>Demonstration of experience with qualifying subcontractors</w:t>
      </w:r>
    </w:p>
    <w:p w14:paraId="2E67CB9E" w14:textId="77777777" w:rsidR="00FD7C11" w:rsidRPr="00303F27" w:rsidRDefault="00FD7C11" w:rsidP="00FD7C11">
      <w:pPr>
        <w:pStyle w:val="ListParagraph"/>
        <w:rPr>
          <w:sz w:val="22"/>
          <w:szCs w:val="22"/>
        </w:rPr>
      </w:pPr>
    </w:p>
    <w:p w14:paraId="5EFB366D" w14:textId="2E61B546" w:rsidR="00FD7C11" w:rsidRPr="00303F27" w:rsidRDefault="00FD7C11" w:rsidP="00BF7F3F">
      <w:pPr>
        <w:pStyle w:val="NoSpacing"/>
        <w:numPr>
          <w:ilvl w:val="0"/>
          <w:numId w:val="12"/>
        </w:numPr>
        <w:rPr>
          <w:rFonts w:ascii="Times New Roman" w:hAnsi="Times New Roman" w:cs="Times New Roman"/>
        </w:rPr>
      </w:pPr>
      <w:r w:rsidRPr="00303F27">
        <w:rPr>
          <w:rFonts w:ascii="Times New Roman" w:hAnsi="Times New Roman" w:cs="Times New Roman"/>
        </w:rPr>
        <w:t xml:space="preserve">Demonstration of knowledge and experience in the careful evaluation of building systems, construction </w:t>
      </w:r>
      <w:r w:rsidR="00AC675C" w:rsidRPr="00303F27">
        <w:rPr>
          <w:rFonts w:ascii="Times New Roman" w:hAnsi="Times New Roman" w:cs="Times New Roman"/>
        </w:rPr>
        <w:t>techniques,</w:t>
      </w:r>
      <w:r w:rsidRPr="00303F27">
        <w:rPr>
          <w:rFonts w:ascii="Times New Roman" w:hAnsi="Times New Roman" w:cs="Times New Roman"/>
        </w:rPr>
        <w:t xml:space="preserve"> and recommendation of materials to create optimum dollar value without compromising design criteria.</w:t>
      </w:r>
    </w:p>
    <w:p w14:paraId="6663DF1E" w14:textId="77777777" w:rsidR="00FD7C11" w:rsidRPr="00303F27" w:rsidRDefault="00FD7C11" w:rsidP="00FD7C11">
      <w:pPr>
        <w:pStyle w:val="ListParagraph"/>
        <w:rPr>
          <w:sz w:val="22"/>
          <w:szCs w:val="22"/>
        </w:rPr>
      </w:pPr>
    </w:p>
    <w:p w14:paraId="207374D7" w14:textId="77777777" w:rsidR="00FD7C11" w:rsidRPr="00303F27" w:rsidRDefault="00FD7C11" w:rsidP="00BF7F3F">
      <w:pPr>
        <w:pStyle w:val="NoSpacing"/>
        <w:numPr>
          <w:ilvl w:val="0"/>
          <w:numId w:val="12"/>
        </w:numPr>
        <w:rPr>
          <w:rFonts w:ascii="Times New Roman" w:hAnsi="Times New Roman" w:cs="Times New Roman"/>
        </w:rPr>
      </w:pPr>
      <w:r w:rsidRPr="00303F27">
        <w:rPr>
          <w:rFonts w:ascii="Times New Roman" w:hAnsi="Times New Roman" w:cs="Times New Roman"/>
        </w:rPr>
        <w:lastRenderedPageBreak/>
        <w:t xml:space="preserve">Specific experience with developing </w:t>
      </w:r>
      <w:r w:rsidR="00FF3E1C" w:rsidRPr="00303F27">
        <w:rPr>
          <w:rFonts w:ascii="Times New Roman" w:hAnsi="Times New Roman" w:cs="Times New Roman"/>
        </w:rPr>
        <w:t>sustainable programs</w:t>
      </w:r>
      <w:r w:rsidRPr="00303F27">
        <w:rPr>
          <w:rFonts w:ascii="Times New Roman" w:hAnsi="Times New Roman" w:cs="Times New Roman"/>
        </w:rPr>
        <w:t xml:space="preserve"> </w:t>
      </w:r>
      <w:r w:rsidR="00FF3E1C" w:rsidRPr="00303F27">
        <w:rPr>
          <w:rFonts w:ascii="Times New Roman" w:hAnsi="Times New Roman" w:cs="Times New Roman"/>
        </w:rPr>
        <w:t>such as LEED certification through the</w:t>
      </w:r>
      <w:r w:rsidRPr="00303F27">
        <w:rPr>
          <w:rFonts w:ascii="Times New Roman" w:hAnsi="Times New Roman" w:cs="Times New Roman"/>
        </w:rPr>
        <w:t xml:space="preserve"> U.S. Green Building Council standards</w:t>
      </w:r>
      <w:r w:rsidR="002646EB" w:rsidRPr="00303F27">
        <w:rPr>
          <w:rFonts w:ascii="Times New Roman" w:hAnsi="Times New Roman" w:cs="Times New Roman"/>
        </w:rPr>
        <w:t xml:space="preserve"> or Passive House Design</w:t>
      </w:r>
      <w:r w:rsidRPr="00303F27">
        <w:rPr>
          <w:rFonts w:ascii="Times New Roman" w:hAnsi="Times New Roman" w:cs="Times New Roman"/>
        </w:rPr>
        <w:t>.</w:t>
      </w:r>
    </w:p>
    <w:p w14:paraId="08562803" w14:textId="77777777" w:rsidR="00FD7C11" w:rsidRPr="00303F27" w:rsidRDefault="00FD7C11" w:rsidP="00FD7C11">
      <w:pPr>
        <w:pStyle w:val="ListParagraph"/>
        <w:rPr>
          <w:sz w:val="22"/>
          <w:szCs w:val="22"/>
        </w:rPr>
      </w:pPr>
    </w:p>
    <w:p w14:paraId="6C49AEA3" w14:textId="77777777" w:rsidR="00FD7C11" w:rsidRPr="00303F27" w:rsidRDefault="00FD7C11" w:rsidP="00FD7C11">
      <w:pPr>
        <w:pStyle w:val="NoSpacing"/>
        <w:numPr>
          <w:ilvl w:val="0"/>
          <w:numId w:val="11"/>
        </w:numPr>
        <w:rPr>
          <w:rFonts w:ascii="Times New Roman" w:hAnsi="Times New Roman" w:cs="Times New Roman"/>
        </w:rPr>
      </w:pPr>
      <w:r w:rsidRPr="00303F27">
        <w:rPr>
          <w:rFonts w:ascii="Times New Roman" w:hAnsi="Times New Roman" w:cs="Times New Roman"/>
        </w:rPr>
        <w:t>Description of the firm’s construction safety program.</w:t>
      </w:r>
    </w:p>
    <w:p w14:paraId="61BDA237" w14:textId="77777777" w:rsidR="00FD7C11" w:rsidRPr="00303F27" w:rsidRDefault="00FD7C11" w:rsidP="00FD7C11">
      <w:pPr>
        <w:pStyle w:val="NoSpacing"/>
        <w:ind w:left="1080"/>
        <w:rPr>
          <w:rFonts w:ascii="Times New Roman" w:hAnsi="Times New Roman" w:cs="Times New Roman"/>
        </w:rPr>
      </w:pPr>
    </w:p>
    <w:p w14:paraId="430513B0" w14:textId="77777777" w:rsidR="00FD7C11" w:rsidRPr="00303F27" w:rsidRDefault="00FD7C11" w:rsidP="00FD7C11">
      <w:pPr>
        <w:pStyle w:val="NoSpacing"/>
        <w:numPr>
          <w:ilvl w:val="0"/>
          <w:numId w:val="11"/>
        </w:numPr>
        <w:rPr>
          <w:rFonts w:ascii="Times New Roman" w:hAnsi="Times New Roman" w:cs="Times New Roman"/>
        </w:rPr>
      </w:pPr>
      <w:r w:rsidRPr="00303F27">
        <w:rPr>
          <w:rFonts w:ascii="Times New Roman" w:hAnsi="Times New Roman" w:cs="Times New Roman"/>
        </w:rPr>
        <w:t>Description of the firm’s program for project follow-up and warranty.</w:t>
      </w:r>
    </w:p>
    <w:p w14:paraId="34D11C82" w14:textId="77777777" w:rsidR="00FD7C11" w:rsidRPr="00303F27" w:rsidRDefault="00FD7C11" w:rsidP="00FD7C11">
      <w:pPr>
        <w:pStyle w:val="ListParagraph"/>
        <w:rPr>
          <w:sz w:val="22"/>
          <w:szCs w:val="22"/>
        </w:rPr>
      </w:pPr>
    </w:p>
    <w:p w14:paraId="553F6B56" w14:textId="27EDFF94" w:rsidR="00FD7C11" w:rsidRPr="00303F27" w:rsidRDefault="00F35A70" w:rsidP="00FD7C11">
      <w:pPr>
        <w:pStyle w:val="NoSpacing"/>
        <w:numPr>
          <w:ilvl w:val="0"/>
          <w:numId w:val="11"/>
        </w:numPr>
        <w:rPr>
          <w:rFonts w:ascii="Times New Roman" w:hAnsi="Times New Roman" w:cs="Times New Roman"/>
        </w:rPr>
      </w:pPr>
      <w:r w:rsidRPr="75AC4B48">
        <w:rPr>
          <w:rFonts w:ascii="Times New Roman" w:hAnsi="Times New Roman" w:cs="Times New Roman"/>
        </w:rPr>
        <w:t>Hi</w:t>
      </w:r>
      <w:r w:rsidR="00FD7C11" w:rsidRPr="75AC4B48">
        <w:rPr>
          <w:rFonts w:ascii="Times New Roman" w:hAnsi="Times New Roman" w:cs="Times New Roman"/>
        </w:rPr>
        <w:t xml:space="preserve">storic data on the cost of general conditions &amp; overhead as a percentage of the total construction costs for similar projects. </w:t>
      </w:r>
      <w:r w:rsidR="4695413C" w:rsidRPr="75AC4B48">
        <w:rPr>
          <w:rFonts w:ascii="Times New Roman" w:hAnsi="Times New Roman" w:cs="Times New Roman"/>
        </w:rPr>
        <w:t>Include</w:t>
      </w:r>
      <w:r w:rsidR="00FD7C11" w:rsidRPr="75AC4B48">
        <w:rPr>
          <w:rFonts w:ascii="Times New Roman" w:hAnsi="Times New Roman" w:cs="Times New Roman"/>
        </w:rPr>
        <w:t xml:space="preserve"> a list of typical expenses included in the general conditions and overhead </w:t>
      </w:r>
      <w:r w:rsidR="46FC7C24" w:rsidRPr="75AC4B48">
        <w:rPr>
          <w:rFonts w:ascii="Times New Roman" w:hAnsi="Times New Roman" w:cs="Times New Roman"/>
        </w:rPr>
        <w:t>expenses</w:t>
      </w:r>
      <w:r w:rsidR="00FD7C11" w:rsidRPr="75AC4B48">
        <w:rPr>
          <w:rFonts w:ascii="Times New Roman" w:hAnsi="Times New Roman" w:cs="Times New Roman"/>
        </w:rPr>
        <w:t>.</w:t>
      </w:r>
    </w:p>
    <w:p w14:paraId="7D05A059" w14:textId="77777777" w:rsidR="00FD7C11" w:rsidRDefault="00FD7C11" w:rsidP="00FD7C11">
      <w:pPr>
        <w:pStyle w:val="ListParagraph"/>
        <w:rPr>
          <w:sz w:val="22"/>
          <w:szCs w:val="22"/>
        </w:rPr>
      </w:pPr>
    </w:p>
    <w:p w14:paraId="78C7B697" w14:textId="77777777" w:rsidR="00FB6DE3" w:rsidRPr="00303F27" w:rsidRDefault="00FB6DE3" w:rsidP="00FD7C11">
      <w:pPr>
        <w:pStyle w:val="ListParagraph"/>
        <w:rPr>
          <w:sz w:val="22"/>
          <w:szCs w:val="22"/>
        </w:rPr>
      </w:pPr>
    </w:p>
    <w:p w14:paraId="5BE57BEE" w14:textId="77777777" w:rsidR="00FD7C11" w:rsidRPr="00303F27" w:rsidRDefault="00FD7C11" w:rsidP="00FD7C11">
      <w:pPr>
        <w:pStyle w:val="NoSpacing"/>
        <w:numPr>
          <w:ilvl w:val="0"/>
          <w:numId w:val="10"/>
        </w:numPr>
        <w:rPr>
          <w:rFonts w:ascii="Times New Roman" w:hAnsi="Times New Roman" w:cs="Times New Roman"/>
          <w:u w:val="single"/>
        </w:rPr>
      </w:pPr>
      <w:r w:rsidRPr="00303F27">
        <w:rPr>
          <w:rFonts w:ascii="Times New Roman" w:hAnsi="Times New Roman" w:cs="Times New Roman"/>
          <w:u w:val="single"/>
        </w:rPr>
        <w:t>Construction Manager</w:t>
      </w:r>
    </w:p>
    <w:p w14:paraId="0DD02E35" w14:textId="77777777" w:rsidR="00FD7C11" w:rsidRPr="00303F27" w:rsidRDefault="00FD7C11" w:rsidP="00FD7C11">
      <w:pPr>
        <w:pStyle w:val="NoSpacing"/>
        <w:ind w:left="1080"/>
        <w:rPr>
          <w:rFonts w:ascii="Times New Roman" w:hAnsi="Times New Roman" w:cs="Times New Roman"/>
        </w:rPr>
      </w:pPr>
    </w:p>
    <w:p w14:paraId="06896B71" w14:textId="77777777" w:rsidR="00FD7C11" w:rsidRPr="00303F27" w:rsidRDefault="00FD7C11" w:rsidP="00FD7C11">
      <w:pPr>
        <w:pStyle w:val="NoSpacing"/>
        <w:ind w:left="1080"/>
        <w:rPr>
          <w:rFonts w:ascii="Times New Roman" w:hAnsi="Times New Roman" w:cs="Times New Roman"/>
        </w:rPr>
      </w:pPr>
      <w:r w:rsidRPr="00303F27">
        <w:rPr>
          <w:rFonts w:ascii="Times New Roman" w:hAnsi="Times New Roman" w:cs="Times New Roman"/>
        </w:rPr>
        <w:t>Identify the person serving as Construction Manager directly responsible for providing services to the University and provide a brief resume of education, qualifications and experience, and role in the firm’s services. Submission of name(s) is considered a commitment on the part of the CM firm to retain stated personnel on the project throughout its duration.</w:t>
      </w:r>
    </w:p>
    <w:p w14:paraId="60EB8CC4" w14:textId="77777777" w:rsidR="00FD7C11" w:rsidRDefault="00FD7C11" w:rsidP="00FD7C11">
      <w:pPr>
        <w:pStyle w:val="NoSpacing"/>
        <w:rPr>
          <w:rFonts w:ascii="Times New Roman" w:hAnsi="Times New Roman" w:cs="Times New Roman"/>
        </w:rPr>
      </w:pPr>
    </w:p>
    <w:p w14:paraId="1950224B" w14:textId="77777777" w:rsidR="00FD7B3F" w:rsidRPr="00303F27" w:rsidRDefault="00FD7B3F" w:rsidP="00FD7C11">
      <w:pPr>
        <w:pStyle w:val="NoSpacing"/>
        <w:rPr>
          <w:rFonts w:ascii="Times New Roman" w:hAnsi="Times New Roman" w:cs="Times New Roman"/>
        </w:rPr>
      </w:pPr>
    </w:p>
    <w:p w14:paraId="47841651" w14:textId="77777777" w:rsidR="00FD7C11" w:rsidRPr="00303F27" w:rsidRDefault="00FD7C11" w:rsidP="00FD7C11">
      <w:pPr>
        <w:pStyle w:val="NoSpacing"/>
        <w:numPr>
          <w:ilvl w:val="0"/>
          <w:numId w:val="10"/>
        </w:numPr>
        <w:rPr>
          <w:rFonts w:ascii="Times New Roman" w:hAnsi="Times New Roman" w:cs="Times New Roman"/>
          <w:u w:val="single"/>
        </w:rPr>
      </w:pPr>
      <w:r w:rsidRPr="00303F27">
        <w:rPr>
          <w:rFonts w:ascii="Times New Roman" w:hAnsi="Times New Roman" w:cs="Times New Roman"/>
          <w:u w:val="single"/>
        </w:rPr>
        <w:t>Principal Support Staff</w:t>
      </w:r>
    </w:p>
    <w:p w14:paraId="3158F678" w14:textId="77777777" w:rsidR="00FD7C11" w:rsidRPr="00303F27" w:rsidRDefault="00FD7C11" w:rsidP="00FD7C11">
      <w:pPr>
        <w:pStyle w:val="NoSpacing"/>
        <w:ind w:left="1080"/>
        <w:rPr>
          <w:rFonts w:ascii="Times New Roman" w:hAnsi="Times New Roman" w:cs="Times New Roman"/>
        </w:rPr>
      </w:pPr>
    </w:p>
    <w:p w14:paraId="3CF439A7" w14:textId="77777777" w:rsidR="00FD7C11" w:rsidRPr="00303F27" w:rsidRDefault="00FD7C11" w:rsidP="00FD7C11">
      <w:pPr>
        <w:pStyle w:val="NoSpacing"/>
        <w:ind w:left="1080"/>
        <w:rPr>
          <w:rFonts w:ascii="Times New Roman" w:hAnsi="Times New Roman" w:cs="Times New Roman"/>
        </w:rPr>
      </w:pPr>
      <w:r w:rsidRPr="00303F27">
        <w:rPr>
          <w:rFonts w:ascii="Times New Roman" w:hAnsi="Times New Roman" w:cs="Times New Roman"/>
        </w:rPr>
        <w:t xml:space="preserve">Identify the person(s) serving as principal </w:t>
      </w:r>
      <w:r w:rsidR="00B86642" w:rsidRPr="00303F27">
        <w:rPr>
          <w:rFonts w:ascii="Times New Roman" w:hAnsi="Times New Roman" w:cs="Times New Roman"/>
        </w:rPr>
        <w:t>support</w:t>
      </w:r>
      <w:r w:rsidRPr="00303F27">
        <w:rPr>
          <w:rFonts w:ascii="Times New Roman" w:hAnsi="Times New Roman" w:cs="Times New Roman"/>
        </w:rPr>
        <w:t xml:space="preserve"> staff including, but not limited to, project managers, project engineers, </w:t>
      </w:r>
      <w:r w:rsidR="00B86642" w:rsidRPr="00303F27">
        <w:rPr>
          <w:rFonts w:ascii="Times New Roman" w:hAnsi="Times New Roman" w:cs="Times New Roman"/>
        </w:rPr>
        <w:t>superintendents</w:t>
      </w:r>
      <w:r w:rsidRPr="00303F27">
        <w:rPr>
          <w:rFonts w:ascii="Times New Roman" w:hAnsi="Times New Roman" w:cs="Times New Roman"/>
        </w:rPr>
        <w:t>, and estimators. Provide a brief resume</w:t>
      </w:r>
      <w:r w:rsidR="00B86642" w:rsidRPr="00303F27">
        <w:rPr>
          <w:rFonts w:ascii="Times New Roman" w:hAnsi="Times New Roman" w:cs="Times New Roman"/>
        </w:rPr>
        <w:t xml:space="preserve"> including education, qualifications and experience and role in the firm’s services. Submission of names is considered a commitment on the part of the CM firm to retain stated personnel on the project throughout its duration.</w:t>
      </w:r>
    </w:p>
    <w:p w14:paraId="00549044" w14:textId="77777777" w:rsidR="00C704C6" w:rsidRPr="00303F27" w:rsidRDefault="00C704C6" w:rsidP="00B86642">
      <w:pPr>
        <w:pStyle w:val="NoSpacing"/>
        <w:rPr>
          <w:rFonts w:ascii="Times New Roman" w:hAnsi="Times New Roman" w:cs="Times New Roman"/>
        </w:rPr>
      </w:pPr>
    </w:p>
    <w:p w14:paraId="472F36F3" w14:textId="77777777" w:rsidR="00B86642" w:rsidRPr="00303F27" w:rsidRDefault="00B86642" w:rsidP="00B86642">
      <w:pPr>
        <w:pStyle w:val="NoSpacing"/>
        <w:numPr>
          <w:ilvl w:val="0"/>
          <w:numId w:val="10"/>
        </w:numPr>
        <w:rPr>
          <w:rFonts w:ascii="Times New Roman" w:hAnsi="Times New Roman" w:cs="Times New Roman"/>
          <w:u w:val="single"/>
        </w:rPr>
      </w:pPr>
      <w:r w:rsidRPr="00303F27">
        <w:rPr>
          <w:rFonts w:ascii="Times New Roman" w:hAnsi="Times New Roman" w:cs="Times New Roman"/>
          <w:u w:val="single"/>
        </w:rPr>
        <w:t>Availability</w:t>
      </w:r>
    </w:p>
    <w:p w14:paraId="795BF599" w14:textId="77777777" w:rsidR="00B86642" w:rsidRPr="00303F27" w:rsidRDefault="00B86642" w:rsidP="00B86642">
      <w:pPr>
        <w:pStyle w:val="NoSpacing"/>
        <w:ind w:left="1080"/>
        <w:rPr>
          <w:rFonts w:ascii="Times New Roman" w:hAnsi="Times New Roman" w:cs="Times New Roman"/>
        </w:rPr>
      </w:pPr>
    </w:p>
    <w:p w14:paraId="57E9D755" w14:textId="77777777" w:rsidR="00B86642" w:rsidRPr="00303F27" w:rsidRDefault="00B86642" w:rsidP="00B86642">
      <w:pPr>
        <w:pStyle w:val="NoSpacing"/>
        <w:ind w:left="1080"/>
        <w:rPr>
          <w:rFonts w:ascii="Times New Roman" w:hAnsi="Times New Roman" w:cs="Times New Roman"/>
        </w:rPr>
      </w:pPr>
      <w:r w:rsidRPr="00303F27">
        <w:rPr>
          <w:rFonts w:ascii="Times New Roman" w:hAnsi="Times New Roman" w:cs="Times New Roman"/>
        </w:rPr>
        <w:t>Indicate the firm’s dedicated resources available to the University for this project in relation to other workloads and whether the firm has sufficient resources to provide services promptly to meet the project schedule. The project schedule is provided in Section I.</w:t>
      </w:r>
    </w:p>
    <w:p w14:paraId="40F6AF52" w14:textId="77777777" w:rsidR="00B86642" w:rsidRPr="00303F27" w:rsidRDefault="00B86642" w:rsidP="00B86642">
      <w:pPr>
        <w:pStyle w:val="NoSpacing"/>
        <w:rPr>
          <w:rFonts w:ascii="Times New Roman" w:hAnsi="Times New Roman" w:cs="Times New Roman"/>
        </w:rPr>
      </w:pPr>
    </w:p>
    <w:p w14:paraId="52B0B5A7" w14:textId="77777777" w:rsidR="00B86642" w:rsidRPr="00303F27" w:rsidRDefault="00B86642" w:rsidP="00B86642">
      <w:pPr>
        <w:pStyle w:val="NoSpacing"/>
        <w:numPr>
          <w:ilvl w:val="0"/>
          <w:numId w:val="10"/>
        </w:numPr>
        <w:rPr>
          <w:rFonts w:ascii="Times New Roman" w:hAnsi="Times New Roman" w:cs="Times New Roman"/>
          <w:u w:val="single"/>
        </w:rPr>
      </w:pPr>
      <w:r w:rsidRPr="00303F27">
        <w:rPr>
          <w:rFonts w:ascii="Times New Roman" w:hAnsi="Times New Roman" w:cs="Times New Roman"/>
          <w:u w:val="single"/>
        </w:rPr>
        <w:t>References</w:t>
      </w:r>
    </w:p>
    <w:p w14:paraId="6035B1D7" w14:textId="77777777" w:rsidR="00B86642" w:rsidRPr="00303F27" w:rsidRDefault="00B86642" w:rsidP="00B86642">
      <w:pPr>
        <w:pStyle w:val="NoSpacing"/>
        <w:ind w:left="1080"/>
        <w:rPr>
          <w:rFonts w:ascii="Times New Roman" w:hAnsi="Times New Roman" w:cs="Times New Roman"/>
        </w:rPr>
      </w:pPr>
    </w:p>
    <w:p w14:paraId="22893F58" w14:textId="4E4CD658" w:rsidR="002646EB" w:rsidRPr="00303F27" w:rsidRDefault="00B86642" w:rsidP="00970F77">
      <w:pPr>
        <w:pStyle w:val="NoSpacing"/>
        <w:ind w:left="1080"/>
        <w:rPr>
          <w:rFonts w:ascii="Times New Roman" w:hAnsi="Times New Roman" w:cs="Times New Roman"/>
        </w:rPr>
      </w:pPr>
      <w:r w:rsidRPr="00303F27">
        <w:rPr>
          <w:rFonts w:ascii="Times New Roman" w:hAnsi="Times New Roman" w:cs="Times New Roman"/>
        </w:rPr>
        <w:t>Provide a minimum of three (3) references (name, address, telephone number, and email address) who are current or former clients for whom similar work has been performed within the last ten (10) years who can be contacted by the University with respect to the firm’s reputation for work, responsibility, timeliness, cost, and efficiency. References from current University employees shall not be accepted. Letters of reference may be submitted with additional information as appropriate.</w:t>
      </w:r>
    </w:p>
    <w:p w14:paraId="064FDE47" w14:textId="77777777" w:rsidR="002646EB" w:rsidRPr="00303F27" w:rsidRDefault="002646EB" w:rsidP="00817BE4">
      <w:pPr>
        <w:pStyle w:val="NoSpacing"/>
        <w:rPr>
          <w:rFonts w:ascii="Times New Roman" w:hAnsi="Times New Roman" w:cs="Times New Roman"/>
        </w:rPr>
      </w:pPr>
    </w:p>
    <w:p w14:paraId="410EEBF6" w14:textId="77777777" w:rsidR="00817BE4" w:rsidRPr="00303F27" w:rsidRDefault="00817BE4" w:rsidP="00817BE4">
      <w:pPr>
        <w:pStyle w:val="NoSpacing"/>
        <w:numPr>
          <w:ilvl w:val="0"/>
          <w:numId w:val="10"/>
        </w:numPr>
        <w:rPr>
          <w:rFonts w:ascii="Times New Roman" w:hAnsi="Times New Roman" w:cs="Times New Roman"/>
          <w:u w:val="single"/>
        </w:rPr>
      </w:pPr>
      <w:r w:rsidRPr="00303F27">
        <w:rPr>
          <w:rFonts w:ascii="Times New Roman" w:hAnsi="Times New Roman" w:cs="Times New Roman"/>
          <w:u w:val="single"/>
        </w:rPr>
        <w:t>Other Information</w:t>
      </w:r>
    </w:p>
    <w:p w14:paraId="747F0F9C" w14:textId="77777777" w:rsidR="00817BE4" w:rsidRPr="00303F27" w:rsidRDefault="00817BE4" w:rsidP="00817BE4">
      <w:pPr>
        <w:pStyle w:val="NoSpacing"/>
        <w:ind w:left="1080"/>
        <w:rPr>
          <w:rFonts w:ascii="Times New Roman" w:hAnsi="Times New Roman" w:cs="Times New Roman"/>
        </w:rPr>
      </w:pPr>
    </w:p>
    <w:p w14:paraId="4986CC4E" w14:textId="77777777" w:rsidR="00817BE4" w:rsidRPr="00303F27" w:rsidRDefault="00817BE4" w:rsidP="00817BE4">
      <w:pPr>
        <w:pStyle w:val="NoSpacing"/>
        <w:ind w:left="1080"/>
        <w:rPr>
          <w:rFonts w:ascii="Times New Roman" w:hAnsi="Times New Roman" w:cs="Times New Roman"/>
        </w:rPr>
      </w:pPr>
      <w:r w:rsidRPr="00303F27">
        <w:rPr>
          <w:rFonts w:ascii="Times New Roman" w:hAnsi="Times New Roman" w:cs="Times New Roman"/>
        </w:rPr>
        <w:t>As desired, provide any other information the firm considers relevant to the evaluation criteria set forth in the RFQ.</w:t>
      </w:r>
    </w:p>
    <w:p w14:paraId="3270DD88" w14:textId="77777777" w:rsidR="00970F77" w:rsidRPr="00303F27" w:rsidRDefault="00970F77" w:rsidP="00817BE4">
      <w:pPr>
        <w:pStyle w:val="NoSpacing"/>
        <w:rPr>
          <w:rFonts w:ascii="Times New Roman" w:hAnsi="Times New Roman" w:cs="Times New Roman"/>
        </w:rPr>
      </w:pPr>
    </w:p>
    <w:p w14:paraId="0D7B4089" w14:textId="77777777" w:rsidR="00817BE4" w:rsidRPr="00303F27" w:rsidRDefault="00817BE4" w:rsidP="00817BE4">
      <w:pPr>
        <w:pStyle w:val="NoSpacing"/>
        <w:rPr>
          <w:rFonts w:ascii="Times New Roman" w:hAnsi="Times New Roman" w:cs="Times New Roman"/>
        </w:rPr>
      </w:pPr>
      <w:r w:rsidRPr="00303F27">
        <w:rPr>
          <w:rFonts w:ascii="Times New Roman" w:hAnsi="Times New Roman" w:cs="Times New Roman"/>
        </w:rPr>
        <w:t>SECTION IV: SUBMISSION PROCESS</w:t>
      </w:r>
    </w:p>
    <w:p w14:paraId="4C678E47" w14:textId="77777777" w:rsidR="00817BE4" w:rsidRPr="00303F27" w:rsidRDefault="00817BE4" w:rsidP="00817BE4">
      <w:pPr>
        <w:pStyle w:val="NoSpacing"/>
        <w:rPr>
          <w:rFonts w:ascii="Times New Roman" w:hAnsi="Times New Roman" w:cs="Times New Roman"/>
        </w:rPr>
      </w:pPr>
    </w:p>
    <w:p w14:paraId="3BCA10B6" w14:textId="77777777" w:rsidR="00817BE4" w:rsidRPr="00303F27" w:rsidRDefault="00817BE4" w:rsidP="00817BE4">
      <w:pPr>
        <w:pStyle w:val="NoSpacing"/>
        <w:numPr>
          <w:ilvl w:val="0"/>
          <w:numId w:val="13"/>
        </w:numPr>
        <w:rPr>
          <w:rFonts w:ascii="Times New Roman" w:hAnsi="Times New Roman" w:cs="Times New Roman"/>
          <w:u w:val="single"/>
        </w:rPr>
      </w:pPr>
      <w:r w:rsidRPr="00303F27">
        <w:rPr>
          <w:rFonts w:ascii="Times New Roman" w:hAnsi="Times New Roman" w:cs="Times New Roman"/>
          <w:u w:val="single"/>
        </w:rPr>
        <w:t>Submission Schedule</w:t>
      </w:r>
    </w:p>
    <w:p w14:paraId="51EFE491" w14:textId="77777777" w:rsidR="00817BE4" w:rsidRPr="00303F27" w:rsidRDefault="00817BE4" w:rsidP="00817BE4">
      <w:pPr>
        <w:pStyle w:val="NoSpacing"/>
        <w:ind w:left="720"/>
        <w:rPr>
          <w:rFonts w:ascii="Times New Roman" w:hAnsi="Times New Roman" w:cs="Times New Roman"/>
        </w:rPr>
      </w:pPr>
    </w:p>
    <w:p w14:paraId="7B206F54" w14:textId="77777777" w:rsidR="00817BE4" w:rsidRPr="00094B12" w:rsidRDefault="00817BE4" w:rsidP="00817BE4">
      <w:pPr>
        <w:pStyle w:val="NoSpacing"/>
        <w:ind w:left="720"/>
        <w:rPr>
          <w:rFonts w:ascii="Times New Roman" w:hAnsi="Times New Roman" w:cs="Times New Roman"/>
        </w:rPr>
      </w:pPr>
      <w:r w:rsidRPr="00094B12">
        <w:rPr>
          <w:rFonts w:ascii="Times New Roman" w:hAnsi="Times New Roman" w:cs="Times New Roman"/>
        </w:rPr>
        <w:t>The process schedule is anticipated to be as follows:</w:t>
      </w:r>
    </w:p>
    <w:p w14:paraId="265BF5DC" w14:textId="77777777" w:rsidR="00D26381" w:rsidRPr="00094B12" w:rsidRDefault="00D26381" w:rsidP="00817BE4">
      <w:pPr>
        <w:pStyle w:val="NoSpacing"/>
        <w:ind w:left="720"/>
        <w:rPr>
          <w:rFonts w:ascii="Times New Roman" w:hAnsi="Times New Roman" w:cs="Times New Roman"/>
        </w:rPr>
      </w:pPr>
    </w:p>
    <w:p w14:paraId="0916C377" w14:textId="287FC7A7" w:rsidR="00D26381" w:rsidRPr="00094B12" w:rsidRDefault="00D26381" w:rsidP="75AC4B48">
      <w:pPr>
        <w:pStyle w:val="NoSpacing"/>
        <w:ind w:left="720"/>
        <w:rPr>
          <w:rFonts w:ascii="Times New Roman" w:hAnsi="Times New Roman" w:cs="Times New Roman"/>
          <w:vertAlign w:val="superscript"/>
        </w:rPr>
      </w:pPr>
      <w:r w:rsidRPr="00094B12">
        <w:rPr>
          <w:rFonts w:ascii="Times New Roman" w:hAnsi="Times New Roman" w:cs="Times New Roman"/>
        </w:rPr>
        <w:t xml:space="preserve">The University advertises for </w:t>
      </w:r>
      <w:proofErr w:type="gramStart"/>
      <w:r w:rsidRPr="00094B12">
        <w:rPr>
          <w:rFonts w:ascii="Times New Roman" w:hAnsi="Times New Roman" w:cs="Times New Roman"/>
        </w:rPr>
        <w:t>qualifications-</w:t>
      </w:r>
      <w:proofErr w:type="gramEnd"/>
      <w:r w:rsidRPr="00094B12">
        <w:rPr>
          <w:rFonts w:ascii="Times New Roman" w:hAnsi="Times New Roman" w:cs="Times New Roman"/>
        </w:rPr>
        <w:t>--------------</w:t>
      </w:r>
      <w:r w:rsidR="00053706" w:rsidRPr="00094B12">
        <w:rPr>
          <w:rFonts w:ascii="Times New Roman" w:hAnsi="Times New Roman" w:cs="Times New Roman"/>
        </w:rPr>
        <w:t>-------</w:t>
      </w:r>
      <w:r w:rsidR="46DE28F8" w:rsidRPr="00094B12">
        <w:rPr>
          <w:rFonts w:ascii="Times New Roman" w:hAnsi="Times New Roman" w:cs="Times New Roman"/>
        </w:rPr>
        <w:t>-------</w:t>
      </w:r>
      <w:r w:rsidRPr="00094B12">
        <w:rPr>
          <w:rFonts w:ascii="Times New Roman" w:hAnsi="Times New Roman" w:cs="Times New Roman"/>
        </w:rPr>
        <w:t>-</w:t>
      </w:r>
      <w:r w:rsidR="00056609" w:rsidRPr="00094B12">
        <w:rPr>
          <w:rFonts w:ascii="Times New Roman" w:hAnsi="Times New Roman" w:cs="Times New Roman"/>
        </w:rPr>
        <w:t xml:space="preserve">Saturday, </w:t>
      </w:r>
      <w:r w:rsidR="002B557E" w:rsidRPr="00094B12">
        <w:rPr>
          <w:rFonts w:ascii="Times New Roman" w:hAnsi="Times New Roman" w:cs="Times New Roman"/>
        </w:rPr>
        <w:t xml:space="preserve">May </w:t>
      </w:r>
      <w:r w:rsidR="009B410F" w:rsidRPr="00094B12">
        <w:rPr>
          <w:rFonts w:ascii="Times New Roman" w:hAnsi="Times New Roman" w:cs="Times New Roman"/>
        </w:rPr>
        <w:t>2</w:t>
      </w:r>
      <w:r w:rsidR="017E6A89" w:rsidRPr="00094B12">
        <w:rPr>
          <w:rFonts w:ascii="Times New Roman" w:hAnsi="Times New Roman" w:cs="Times New Roman"/>
        </w:rPr>
        <w:t>, 2026</w:t>
      </w:r>
    </w:p>
    <w:p w14:paraId="1065C881" w14:textId="0C43868B" w:rsidR="00D26381" w:rsidRPr="00094B12" w:rsidRDefault="00306554" w:rsidP="00817BE4">
      <w:pPr>
        <w:pStyle w:val="NoSpacing"/>
        <w:ind w:left="720"/>
        <w:rPr>
          <w:rFonts w:ascii="Times New Roman" w:hAnsi="Times New Roman" w:cs="Times New Roman"/>
        </w:rPr>
      </w:pPr>
      <w:r w:rsidRPr="00094B12">
        <w:rPr>
          <w:rFonts w:ascii="Times New Roman" w:hAnsi="Times New Roman" w:cs="Times New Roman"/>
        </w:rPr>
        <w:t>Deadline for Questions due no later than 4:00pm--------</w:t>
      </w:r>
      <w:r w:rsidR="002646EB" w:rsidRPr="00094B12">
        <w:rPr>
          <w:rFonts w:ascii="Times New Roman" w:hAnsi="Times New Roman" w:cs="Times New Roman"/>
        </w:rPr>
        <w:t>-----</w:t>
      </w:r>
      <w:r w:rsidR="00053706" w:rsidRPr="00094B12">
        <w:rPr>
          <w:rFonts w:ascii="Times New Roman" w:hAnsi="Times New Roman" w:cs="Times New Roman"/>
        </w:rPr>
        <w:t>------</w:t>
      </w:r>
      <w:r w:rsidR="002646EB" w:rsidRPr="00094B12">
        <w:rPr>
          <w:rFonts w:ascii="Times New Roman" w:hAnsi="Times New Roman" w:cs="Times New Roman"/>
        </w:rPr>
        <w:t>-</w:t>
      </w:r>
      <w:r w:rsidR="04567EC2" w:rsidRPr="00094B12">
        <w:rPr>
          <w:rFonts w:ascii="Times New Roman" w:hAnsi="Times New Roman" w:cs="Times New Roman"/>
        </w:rPr>
        <w:t>-</w:t>
      </w:r>
      <w:r w:rsidR="00053706" w:rsidRPr="00094B12">
        <w:rPr>
          <w:rFonts w:ascii="Times New Roman" w:hAnsi="Times New Roman" w:cs="Times New Roman"/>
        </w:rPr>
        <w:t xml:space="preserve"> </w:t>
      </w:r>
      <w:r w:rsidR="0052510F" w:rsidRPr="00094B12">
        <w:rPr>
          <w:rFonts w:ascii="Times New Roman" w:hAnsi="Times New Roman" w:cs="Times New Roman"/>
        </w:rPr>
        <w:t>--</w:t>
      </w:r>
      <w:r w:rsidR="00E611C9" w:rsidRPr="00094B12">
        <w:rPr>
          <w:rFonts w:ascii="Times New Roman" w:hAnsi="Times New Roman" w:cs="Times New Roman"/>
        </w:rPr>
        <w:t>Tuesday</w:t>
      </w:r>
      <w:r w:rsidR="00056609" w:rsidRPr="00094B12">
        <w:rPr>
          <w:rFonts w:ascii="Times New Roman" w:hAnsi="Times New Roman" w:cs="Times New Roman"/>
        </w:rPr>
        <w:t xml:space="preserve">, </w:t>
      </w:r>
      <w:r w:rsidR="009B410F" w:rsidRPr="00094B12">
        <w:rPr>
          <w:rFonts w:ascii="Times New Roman" w:hAnsi="Times New Roman" w:cs="Times New Roman"/>
        </w:rPr>
        <w:t xml:space="preserve">May </w:t>
      </w:r>
      <w:r w:rsidR="00F903A7" w:rsidRPr="00094B12">
        <w:rPr>
          <w:rFonts w:ascii="Times New Roman" w:hAnsi="Times New Roman" w:cs="Times New Roman"/>
        </w:rPr>
        <w:t>12</w:t>
      </w:r>
      <w:r w:rsidR="00056609" w:rsidRPr="00094B12">
        <w:rPr>
          <w:rFonts w:ascii="Times New Roman" w:hAnsi="Times New Roman" w:cs="Times New Roman"/>
        </w:rPr>
        <w:t>, 202</w:t>
      </w:r>
      <w:r w:rsidR="537782DF" w:rsidRPr="00094B12">
        <w:rPr>
          <w:rFonts w:ascii="Times New Roman" w:hAnsi="Times New Roman" w:cs="Times New Roman"/>
        </w:rPr>
        <w:t>6</w:t>
      </w:r>
    </w:p>
    <w:p w14:paraId="2BC9B6EF" w14:textId="77777777" w:rsidR="00306554" w:rsidRPr="00094B12" w:rsidRDefault="00306554" w:rsidP="00817BE4">
      <w:pPr>
        <w:pStyle w:val="NoSpacing"/>
        <w:ind w:left="720"/>
        <w:rPr>
          <w:rFonts w:ascii="Times New Roman" w:hAnsi="Times New Roman" w:cs="Times New Roman"/>
          <w:u w:val="single"/>
        </w:rPr>
      </w:pPr>
      <w:r w:rsidRPr="00094B12">
        <w:rPr>
          <w:rFonts w:ascii="Times New Roman" w:hAnsi="Times New Roman" w:cs="Times New Roman"/>
        </w:rPr>
        <w:t>Email Questions to</w:t>
      </w:r>
      <w:r w:rsidR="00F35A70" w:rsidRPr="00094B12">
        <w:rPr>
          <w:rFonts w:ascii="Times New Roman" w:hAnsi="Times New Roman" w:cs="Times New Roman"/>
        </w:rPr>
        <w:t xml:space="preserve"> </w:t>
      </w:r>
      <w:hyperlink r:id="rId10" w:history="1">
        <w:r w:rsidRPr="00094B12">
          <w:rPr>
            <w:rStyle w:val="Hyperlink"/>
            <w:rFonts w:ascii="Times New Roman" w:hAnsi="Times New Roman" w:cs="Times New Roman"/>
            <w:b/>
            <w:color w:val="auto"/>
          </w:rPr>
          <w:t>cppmquestions@maine.edu</w:t>
        </w:r>
      </w:hyperlink>
    </w:p>
    <w:p w14:paraId="747BBFE5" w14:textId="6EE3FFBB" w:rsidR="00306554" w:rsidRPr="00094B12" w:rsidRDefault="00306554" w:rsidP="00817BE4">
      <w:pPr>
        <w:pStyle w:val="NoSpacing"/>
        <w:ind w:left="720"/>
        <w:rPr>
          <w:rFonts w:ascii="Times New Roman" w:hAnsi="Times New Roman" w:cs="Times New Roman"/>
        </w:rPr>
      </w:pPr>
      <w:r w:rsidRPr="00094B12">
        <w:rPr>
          <w:rFonts w:ascii="Times New Roman" w:hAnsi="Times New Roman" w:cs="Times New Roman"/>
        </w:rPr>
        <w:t>Response to Questions due no later than 4:00</w:t>
      </w:r>
      <w:r w:rsidR="00E611C9" w:rsidRPr="00094B12">
        <w:rPr>
          <w:rFonts w:ascii="Times New Roman" w:hAnsi="Times New Roman" w:cs="Times New Roman"/>
        </w:rPr>
        <w:t>pm--</w:t>
      </w:r>
      <w:r w:rsidRPr="00094B12">
        <w:rPr>
          <w:rFonts w:ascii="Times New Roman" w:hAnsi="Times New Roman" w:cs="Times New Roman"/>
        </w:rPr>
        <w:t>-----</w:t>
      </w:r>
      <w:r w:rsidR="002646EB" w:rsidRPr="00094B12">
        <w:rPr>
          <w:rFonts w:ascii="Times New Roman" w:hAnsi="Times New Roman" w:cs="Times New Roman"/>
        </w:rPr>
        <w:t>-------</w:t>
      </w:r>
      <w:r w:rsidR="00E611C9" w:rsidRPr="00094B12">
        <w:rPr>
          <w:rFonts w:ascii="Times New Roman" w:hAnsi="Times New Roman" w:cs="Times New Roman"/>
        </w:rPr>
        <w:t>---</w:t>
      </w:r>
      <w:r w:rsidR="002646EB" w:rsidRPr="00094B12">
        <w:rPr>
          <w:rFonts w:ascii="Times New Roman" w:hAnsi="Times New Roman" w:cs="Times New Roman"/>
        </w:rPr>
        <w:t>-</w:t>
      </w:r>
      <w:r w:rsidR="00053706" w:rsidRPr="00094B12">
        <w:rPr>
          <w:rFonts w:ascii="Times New Roman" w:hAnsi="Times New Roman" w:cs="Times New Roman"/>
        </w:rPr>
        <w:t>---</w:t>
      </w:r>
      <w:r w:rsidR="55F9E8D9" w:rsidRPr="00094B12">
        <w:rPr>
          <w:rFonts w:ascii="Times New Roman" w:hAnsi="Times New Roman" w:cs="Times New Roman"/>
        </w:rPr>
        <w:t>-</w:t>
      </w:r>
      <w:r w:rsidR="00053706" w:rsidRPr="00094B12">
        <w:rPr>
          <w:rFonts w:ascii="Times New Roman" w:hAnsi="Times New Roman" w:cs="Times New Roman"/>
        </w:rPr>
        <w:t>---</w:t>
      </w:r>
      <w:r w:rsidR="2A352F16" w:rsidRPr="00094B12">
        <w:rPr>
          <w:rFonts w:ascii="Times New Roman" w:hAnsi="Times New Roman" w:cs="Times New Roman"/>
        </w:rPr>
        <w:t>Friday,</w:t>
      </w:r>
      <w:r w:rsidR="003928CD" w:rsidRPr="00094B12">
        <w:rPr>
          <w:rFonts w:ascii="Times New Roman" w:hAnsi="Times New Roman" w:cs="Times New Roman"/>
        </w:rPr>
        <w:t xml:space="preserve"> May 15</w:t>
      </w:r>
      <w:r w:rsidR="00056609" w:rsidRPr="00094B12">
        <w:rPr>
          <w:rFonts w:ascii="Times New Roman" w:hAnsi="Times New Roman" w:cs="Times New Roman"/>
        </w:rPr>
        <w:t>, 202</w:t>
      </w:r>
      <w:r w:rsidR="007D0423" w:rsidRPr="00094B12">
        <w:rPr>
          <w:rFonts w:ascii="Times New Roman" w:hAnsi="Times New Roman" w:cs="Times New Roman"/>
        </w:rPr>
        <w:t>6</w:t>
      </w:r>
    </w:p>
    <w:p w14:paraId="66FDCAC3" w14:textId="075033BF" w:rsidR="3605FD5B" w:rsidRPr="00094B12" w:rsidRDefault="00306554" w:rsidP="3249851B">
      <w:pPr>
        <w:pStyle w:val="NoSpacing"/>
        <w:ind w:left="720"/>
        <w:rPr>
          <w:rFonts w:ascii="Times New Roman" w:hAnsi="Times New Roman" w:cs="Times New Roman"/>
        </w:rPr>
      </w:pPr>
      <w:r w:rsidRPr="00094B12">
        <w:rPr>
          <w:rFonts w:ascii="Times New Roman" w:hAnsi="Times New Roman" w:cs="Times New Roman"/>
        </w:rPr>
        <w:t>Statement of Qualifications submission</w:t>
      </w:r>
      <w:r w:rsidR="002646EB" w:rsidRPr="00094B12">
        <w:rPr>
          <w:rFonts w:ascii="Times New Roman" w:hAnsi="Times New Roman" w:cs="Times New Roman"/>
        </w:rPr>
        <w:t>s due no later than 2:00pm-</w:t>
      </w:r>
      <w:r w:rsidR="0052510F" w:rsidRPr="00094B12">
        <w:rPr>
          <w:rFonts w:ascii="Times New Roman" w:hAnsi="Times New Roman" w:cs="Times New Roman"/>
        </w:rPr>
        <w:t>-</w:t>
      </w:r>
      <w:r w:rsidR="00EC5019" w:rsidRPr="00094B12">
        <w:rPr>
          <w:rFonts w:ascii="Times New Roman" w:hAnsi="Times New Roman" w:cs="Times New Roman"/>
        </w:rPr>
        <w:t>-</w:t>
      </w:r>
      <w:r w:rsidR="047BC4BD" w:rsidRPr="00094B12">
        <w:rPr>
          <w:rFonts w:ascii="Times New Roman" w:hAnsi="Times New Roman" w:cs="Times New Roman"/>
        </w:rPr>
        <w:t>-</w:t>
      </w:r>
      <w:r w:rsidR="00E611C9" w:rsidRPr="00094B12">
        <w:rPr>
          <w:rFonts w:ascii="Times New Roman" w:hAnsi="Times New Roman" w:cs="Times New Roman"/>
        </w:rPr>
        <w:t>T</w:t>
      </w:r>
      <w:r w:rsidR="08AE185D" w:rsidRPr="00094B12">
        <w:rPr>
          <w:rFonts w:ascii="Times New Roman" w:hAnsi="Times New Roman" w:cs="Times New Roman"/>
        </w:rPr>
        <w:t>uesday</w:t>
      </w:r>
      <w:r w:rsidR="00E611C9" w:rsidRPr="00094B12">
        <w:rPr>
          <w:rFonts w:ascii="Times New Roman" w:hAnsi="Times New Roman" w:cs="Times New Roman"/>
        </w:rPr>
        <w:t xml:space="preserve">, </w:t>
      </w:r>
      <w:r w:rsidR="05F3EBB8" w:rsidRPr="00094B12">
        <w:rPr>
          <w:rFonts w:ascii="Times New Roman" w:hAnsi="Times New Roman" w:cs="Times New Roman"/>
        </w:rPr>
        <w:t xml:space="preserve">May </w:t>
      </w:r>
      <w:r w:rsidR="008620C8" w:rsidRPr="00094B12">
        <w:rPr>
          <w:rFonts w:ascii="Times New Roman" w:hAnsi="Times New Roman" w:cs="Times New Roman"/>
        </w:rPr>
        <w:t>19</w:t>
      </w:r>
      <w:r w:rsidR="03AA103B" w:rsidRPr="00094B12">
        <w:rPr>
          <w:rFonts w:ascii="Times New Roman" w:hAnsi="Times New Roman" w:cs="Times New Roman"/>
        </w:rPr>
        <w:t>,</w:t>
      </w:r>
      <w:r w:rsidR="00056609" w:rsidRPr="00094B12">
        <w:rPr>
          <w:rFonts w:ascii="Times New Roman" w:hAnsi="Times New Roman" w:cs="Times New Roman"/>
        </w:rPr>
        <w:t xml:space="preserve"> 202</w:t>
      </w:r>
      <w:r w:rsidR="00E611C9" w:rsidRPr="00094B12">
        <w:rPr>
          <w:rFonts w:ascii="Times New Roman" w:hAnsi="Times New Roman" w:cs="Times New Roman"/>
        </w:rPr>
        <w:t>6</w:t>
      </w:r>
    </w:p>
    <w:p w14:paraId="48238334" w14:textId="1CECC6EC" w:rsidR="00306554" w:rsidRPr="00094B12" w:rsidRDefault="00306554" w:rsidP="00817BE4">
      <w:pPr>
        <w:pStyle w:val="NoSpacing"/>
        <w:ind w:left="720"/>
        <w:rPr>
          <w:rFonts w:ascii="Times New Roman" w:hAnsi="Times New Roman" w:cs="Times New Roman"/>
        </w:rPr>
      </w:pPr>
      <w:r w:rsidRPr="00094B12">
        <w:rPr>
          <w:rFonts w:ascii="Times New Roman" w:hAnsi="Times New Roman" w:cs="Times New Roman"/>
        </w:rPr>
        <w:t>Anticipated notification of selected firm and non-sel</w:t>
      </w:r>
      <w:r w:rsidR="002646EB" w:rsidRPr="00094B12">
        <w:rPr>
          <w:rFonts w:ascii="Times New Roman" w:hAnsi="Times New Roman" w:cs="Times New Roman"/>
        </w:rPr>
        <w:t>ected firm-----</w:t>
      </w:r>
      <w:r w:rsidR="00825B9F" w:rsidRPr="00094B12">
        <w:rPr>
          <w:rFonts w:ascii="Times New Roman" w:hAnsi="Times New Roman" w:cs="Times New Roman"/>
        </w:rPr>
        <w:t>-</w:t>
      </w:r>
      <w:r w:rsidR="00AD7F13" w:rsidRPr="00094B12">
        <w:rPr>
          <w:rFonts w:ascii="Times New Roman" w:hAnsi="Times New Roman" w:cs="Times New Roman"/>
        </w:rPr>
        <w:t>--</w:t>
      </w:r>
      <w:r w:rsidR="1074B899" w:rsidRPr="00094B12">
        <w:rPr>
          <w:rFonts w:ascii="Times New Roman" w:hAnsi="Times New Roman" w:cs="Times New Roman"/>
        </w:rPr>
        <w:t xml:space="preserve"> Friday, </w:t>
      </w:r>
      <w:r w:rsidR="4A6FF297" w:rsidRPr="00094B12">
        <w:rPr>
          <w:rFonts w:ascii="Times New Roman" w:hAnsi="Times New Roman" w:cs="Times New Roman"/>
        </w:rPr>
        <w:t xml:space="preserve">May </w:t>
      </w:r>
      <w:r w:rsidR="00D75156" w:rsidRPr="00094B12">
        <w:rPr>
          <w:rFonts w:ascii="Times New Roman" w:hAnsi="Times New Roman" w:cs="Times New Roman"/>
        </w:rPr>
        <w:t>22</w:t>
      </w:r>
      <w:r w:rsidR="00056609" w:rsidRPr="00094B12">
        <w:rPr>
          <w:rFonts w:ascii="Times New Roman" w:hAnsi="Times New Roman" w:cs="Times New Roman"/>
        </w:rPr>
        <w:t>, 202</w:t>
      </w:r>
      <w:r w:rsidR="00E611C9" w:rsidRPr="00094B12">
        <w:rPr>
          <w:rFonts w:ascii="Times New Roman" w:hAnsi="Times New Roman" w:cs="Times New Roman"/>
        </w:rPr>
        <w:t>6</w:t>
      </w:r>
    </w:p>
    <w:p w14:paraId="156D4E8A" w14:textId="77777777" w:rsidR="00306554" w:rsidRPr="00094B12" w:rsidRDefault="00306554" w:rsidP="00306554">
      <w:pPr>
        <w:pStyle w:val="NoSpacing"/>
        <w:rPr>
          <w:rFonts w:ascii="Times New Roman" w:hAnsi="Times New Roman" w:cs="Times New Roman"/>
        </w:rPr>
      </w:pPr>
    </w:p>
    <w:p w14:paraId="4D104271" w14:textId="77777777" w:rsidR="00FB6DE3" w:rsidRPr="00094B12" w:rsidRDefault="00FB6DE3" w:rsidP="00306554">
      <w:pPr>
        <w:pStyle w:val="NoSpacing"/>
        <w:rPr>
          <w:rFonts w:ascii="Times New Roman" w:hAnsi="Times New Roman" w:cs="Times New Roman"/>
        </w:rPr>
      </w:pPr>
    </w:p>
    <w:p w14:paraId="1D6AC626" w14:textId="77777777" w:rsidR="00306554" w:rsidRPr="00094B12" w:rsidRDefault="00306554" w:rsidP="00306554">
      <w:pPr>
        <w:pStyle w:val="NoSpacing"/>
        <w:numPr>
          <w:ilvl w:val="0"/>
          <w:numId w:val="13"/>
        </w:numPr>
        <w:rPr>
          <w:rFonts w:ascii="Times New Roman" w:hAnsi="Times New Roman" w:cs="Times New Roman"/>
          <w:u w:val="single"/>
        </w:rPr>
      </w:pPr>
      <w:r w:rsidRPr="00094B12">
        <w:rPr>
          <w:rFonts w:ascii="Times New Roman" w:hAnsi="Times New Roman" w:cs="Times New Roman"/>
          <w:u w:val="single"/>
        </w:rPr>
        <w:t>Contact Person</w:t>
      </w:r>
    </w:p>
    <w:p w14:paraId="24405442" w14:textId="77777777" w:rsidR="00306554" w:rsidRPr="00094B12" w:rsidRDefault="00306554" w:rsidP="00306554">
      <w:pPr>
        <w:pStyle w:val="NoSpacing"/>
        <w:ind w:left="720"/>
        <w:rPr>
          <w:rFonts w:ascii="Times New Roman" w:hAnsi="Times New Roman" w:cs="Times New Roman"/>
        </w:rPr>
      </w:pPr>
    </w:p>
    <w:p w14:paraId="52ED2125" w14:textId="6D415589" w:rsidR="00306554" w:rsidRPr="00094B12" w:rsidRDefault="00306554" w:rsidP="00306554">
      <w:pPr>
        <w:pStyle w:val="NoSpacing"/>
        <w:ind w:left="720"/>
        <w:rPr>
          <w:rFonts w:ascii="Times New Roman" w:hAnsi="Times New Roman" w:cs="Times New Roman"/>
        </w:rPr>
      </w:pPr>
      <w:r w:rsidRPr="00094B12">
        <w:rPr>
          <w:rFonts w:ascii="Times New Roman" w:hAnsi="Times New Roman" w:cs="Times New Roman"/>
        </w:rPr>
        <w:t xml:space="preserve">Questions about this RFQ must be </w:t>
      </w:r>
      <w:r w:rsidR="00E611C9" w:rsidRPr="00094B12">
        <w:rPr>
          <w:rFonts w:ascii="Times New Roman" w:hAnsi="Times New Roman" w:cs="Times New Roman"/>
        </w:rPr>
        <w:t>addressed</w:t>
      </w:r>
      <w:r w:rsidRPr="00094B12">
        <w:rPr>
          <w:rFonts w:ascii="Times New Roman" w:hAnsi="Times New Roman" w:cs="Times New Roman"/>
        </w:rPr>
        <w:t xml:space="preserve"> in writing via email to:</w:t>
      </w:r>
    </w:p>
    <w:p w14:paraId="6E1D78FB" w14:textId="77777777" w:rsidR="00306554" w:rsidRPr="00094B12" w:rsidRDefault="00306554" w:rsidP="00306554">
      <w:pPr>
        <w:pStyle w:val="NoSpacing"/>
        <w:ind w:left="720"/>
        <w:rPr>
          <w:rFonts w:ascii="Times New Roman" w:hAnsi="Times New Roman" w:cs="Times New Roman"/>
        </w:rPr>
      </w:pPr>
    </w:p>
    <w:p w14:paraId="7BB72EA4" w14:textId="6609DD5A" w:rsidR="00306554" w:rsidRPr="00094B12" w:rsidRDefault="00306554" w:rsidP="00306554">
      <w:pPr>
        <w:pStyle w:val="NoSpacing"/>
        <w:ind w:left="720"/>
        <w:rPr>
          <w:rFonts w:ascii="Times New Roman" w:hAnsi="Times New Roman" w:cs="Times New Roman"/>
        </w:rPr>
      </w:pPr>
      <w:r w:rsidRPr="00094B12">
        <w:rPr>
          <w:rFonts w:ascii="Times New Roman" w:hAnsi="Times New Roman" w:cs="Times New Roman"/>
        </w:rPr>
        <w:tab/>
      </w:r>
      <w:r w:rsidR="00EE7891" w:rsidRPr="00094B12">
        <w:rPr>
          <w:rFonts w:ascii="Times New Roman" w:hAnsi="Times New Roman" w:cs="Times New Roman"/>
        </w:rPr>
        <w:t>Patrick F. Decker</w:t>
      </w:r>
    </w:p>
    <w:p w14:paraId="3D85345A" w14:textId="02E9DC38" w:rsidR="00306554" w:rsidRPr="00094B12" w:rsidRDefault="00306554" w:rsidP="00306554">
      <w:pPr>
        <w:pStyle w:val="NoSpacing"/>
        <w:ind w:left="720"/>
        <w:rPr>
          <w:rFonts w:ascii="Times New Roman" w:hAnsi="Times New Roman" w:cs="Times New Roman"/>
        </w:rPr>
      </w:pPr>
      <w:r w:rsidRPr="00094B12">
        <w:rPr>
          <w:rFonts w:ascii="Times New Roman" w:hAnsi="Times New Roman" w:cs="Times New Roman"/>
        </w:rPr>
        <w:tab/>
      </w:r>
      <w:r w:rsidR="00056609" w:rsidRPr="00094B12">
        <w:rPr>
          <w:rFonts w:ascii="Times New Roman" w:hAnsi="Times New Roman" w:cs="Times New Roman"/>
        </w:rPr>
        <w:t>Project Manager</w:t>
      </w:r>
    </w:p>
    <w:p w14:paraId="3A363464" w14:textId="77777777" w:rsidR="00306554" w:rsidRPr="00094B12" w:rsidRDefault="00306554" w:rsidP="00306554">
      <w:pPr>
        <w:pStyle w:val="NoSpacing"/>
        <w:ind w:left="720" w:firstLine="720"/>
        <w:rPr>
          <w:rFonts w:ascii="Times New Roman" w:hAnsi="Times New Roman" w:cs="Times New Roman"/>
        </w:rPr>
      </w:pPr>
      <w:r w:rsidRPr="00094B12">
        <w:rPr>
          <w:rFonts w:ascii="Times New Roman" w:hAnsi="Times New Roman" w:cs="Times New Roman"/>
        </w:rPr>
        <w:t>University of Maine System</w:t>
      </w:r>
    </w:p>
    <w:p w14:paraId="1A48BC69" w14:textId="77777777" w:rsidR="00306554" w:rsidRPr="00094B12" w:rsidRDefault="00306554" w:rsidP="00645625">
      <w:pPr>
        <w:pStyle w:val="NoSpacing"/>
        <w:ind w:left="720" w:firstLine="720"/>
        <w:rPr>
          <w:rFonts w:ascii="Times New Roman" w:hAnsi="Times New Roman" w:cs="Times New Roman"/>
        </w:rPr>
      </w:pPr>
      <w:hyperlink r:id="rId11" w:history="1">
        <w:r w:rsidRPr="00094B12">
          <w:rPr>
            <w:rStyle w:val="Hyperlink"/>
            <w:rFonts w:ascii="Times New Roman" w:hAnsi="Times New Roman" w:cs="Times New Roman"/>
            <w:color w:val="auto"/>
          </w:rPr>
          <w:t>cppmquestions@maine.edu</w:t>
        </w:r>
      </w:hyperlink>
    </w:p>
    <w:p w14:paraId="46423B4A" w14:textId="77777777" w:rsidR="00645625" w:rsidRPr="00094B12" w:rsidRDefault="00645625" w:rsidP="00DF0933">
      <w:pPr>
        <w:pStyle w:val="NoSpacing"/>
        <w:rPr>
          <w:rFonts w:ascii="Times New Roman" w:hAnsi="Times New Roman" w:cs="Times New Roman"/>
        </w:rPr>
      </w:pPr>
    </w:p>
    <w:p w14:paraId="75E95395" w14:textId="77777777" w:rsidR="00645625" w:rsidRPr="00094B12" w:rsidRDefault="00645625" w:rsidP="00645625">
      <w:pPr>
        <w:pStyle w:val="NoSpacing"/>
        <w:ind w:left="720" w:firstLine="720"/>
        <w:rPr>
          <w:rFonts w:ascii="Times New Roman" w:hAnsi="Times New Roman" w:cs="Times New Roman"/>
        </w:rPr>
      </w:pPr>
    </w:p>
    <w:p w14:paraId="133862D5" w14:textId="77777777" w:rsidR="00306554" w:rsidRPr="00094B12" w:rsidRDefault="00306554" w:rsidP="00306554">
      <w:pPr>
        <w:pStyle w:val="NoSpacing"/>
        <w:numPr>
          <w:ilvl w:val="0"/>
          <w:numId w:val="13"/>
        </w:numPr>
        <w:rPr>
          <w:rFonts w:ascii="Times New Roman" w:hAnsi="Times New Roman" w:cs="Times New Roman"/>
          <w:u w:val="single"/>
        </w:rPr>
      </w:pPr>
      <w:r w:rsidRPr="00094B12">
        <w:rPr>
          <w:rFonts w:ascii="Times New Roman" w:hAnsi="Times New Roman" w:cs="Times New Roman"/>
          <w:u w:val="single"/>
        </w:rPr>
        <w:t>Submissions</w:t>
      </w:r>
    </w:p>
    <w:p w14:paraId="753447D6" w14:textId="77777777" w:rsidR="00306554" w:rsidRPr="00094B12" w:rsidRDefault="00306554" w:rsidP="00306554">
      <w:pPr>
        <w:pStyle w:val="NoSpacing"/>
        <w:ind w:left="360"/>
        <w:rPr>
          <w:rFonts w:ascii="Times New Roman" w:hAnsi="Times New Roman" w:cs="Times New Roman"/>
        </w:rPr>
      </w:pPr>
    </w:p>
    <w:p w14:paraId="6DEECBF0" w14:textId="3CCF707E" w:rsidR="000571AE" w:rsidRPr="00094B12" w:rsidRDefault="00306554" w:rsidP="00DF0933">
      <w:pPr>
        <w:pStyle w:val="NoSpacing"/>
        <w:ind w:left="720"/>
        <w:rPr>
          <w:rFonts w:ascii="Times New Roman" w:hAnsi="Times New Roman" w:cs="Times New Roman"/>
        </w:rPr>
      </w:pPr>
      <w:r w:rsidRPr="00094B12">
        <w:rPr>
          <w:rFonts w:ascii="Times New Roman" w:hAnsi="Times New Roman" w:cs="Times New Roman"/>
        </w:rPr>
        <w:t>Statements of Qualifications must be submitted according to the following:</w:t>
      </w:r>
    </w:p>
    <w:p w14:paraId="7D12BB55" w14:textId="77777777" w:rsidR="000571AE" w:rsidRPr="00094B12" w:rsidRDefault="000571AE" w:rsidP="00306554">
      <w:pPr>
        <w:pStyle w:val="NoSpacing"/>
        <w:ind w:left="720"/>
        <w:rPr>
          <w:rFonts w:ascii="Times New Roman" w:hAnsi="Times New Roman" w:cs="Times New Roman"/>
        </w:rPr>
      </w:pPr>
    </w:p>
    <w:p w14:paraId="52A9A38A" w14:textId="77777777" w:rsidR="00306554" w:rsidRPr="00094B12" w:rsidRDefault="00306554" w:rsidP="00306554">
      <w:pPr>
        <w:pStyle w:val="NoSpacing"/>
        <w:numPr>
          <w:ilvl w:val="0"/>
          <w:numId w:val="14"/>
        </w:numPr>
        <w:rPr>
          <w:rFonts w:ascii="Times New Roman" w:hAnsi="Times New Roman" w:cs="Times New Roman"/>
        </w:rPr>
      </w:pPr>
      <w:r w:rsidRPr="00094B12">
        <w:rPr>
          <w:rFonts w:ascii="Times New Roman" w:hAnsi="Times New Roman" w:cs="Times New Roman"/>
          <w:u w:val="single"/>
        </w:rPr>
        <w:t>Time, Date and Place Due</w:t>
      </w:r>
      <w:r w:rsidRPr="00094B12">
        <w:rPr>
          <w:rFonts w:ascii="Times New Roman" w:hAnsi="Times New Roman" w:cs="Times New Roman"/>
        </w:rPr>
        <w:t>:</w:t>
      </w:r>
    </w:p>
    <w:p w14:paraId="50F3C21E" w14:textId="77777777" w:rsidR="00306554" w:rsidRPr="00094B12" w:rsidRDefault="00306554" w:rsidP="00306554">
      <w:pPr>
        <w:pStyle w:val="NoSpacing"/>
        <w:ind w:left="1080"/>
        <w:rPr>
          <w:rFonts w:ascii="Times New Roman" w:hAnsi="Times New Roman" w:cs="Times New Roman"/>
        </w:rPr>
      </w:pPr>
    </w:p>
    <w:p w14:paraId="326AE2B3" w14:textId="209FC114" w:rsidR="00306554" w:rsidRPr="00094B12" w:rsidRDefault="00306554" w:rsidP="00306554">
      <w:pPr>
        <w:pStyle w:val="NoSpacing"/>
        <w:ind w:left="1080"/>
        <w:rPr>
          <w:rFonts w:ascii="Times New Roman" w:hAnsi="Times New Roman" w:cs="Times New Roman"/>
        </w:rPr>
      </w:pPr>
      <w:r w:rsidRPr="00094B12">
        <w:rPr>
          <w:rFonts w:ascii="Times New Roman" w:hAnsi="Times New Roman" w:cs="Times New Roman"/>
        </w:rPr>
        <w:t xml:space="preserve">Submittals are due no later than </w:t>
      </w:r>
      <w:r w:rsidR="00CC1AFF" w:rsidRPr="00094B12">
        <w:rPr>
          <w:rFonts w:ascii="Times New Roman" w:hAnsi="Times New Roman" w:cs="Times New Roman"/>
          <w:b/>
          <w:bCs/>
        </w:rPr>
        <w:t>2:00pm on</w:t>
      </w:r>
      <w:r w:rsidR="00A00B7C" w:rsidRPr="00094B12">
        <w:rPr>
          <w:rFonts w:ascii="Times New Roman" w:hAnsi="Times New Roman" w:cs="Times New Roman"/>
          <w:b/>
          <w:bCs/>
        </w:rPr>
        <w:t xml:space="preserve"> </w:t>
      </w:r>
      <w:r w:rsidR="60673625" w:rsidRPr="00094B12">
        <w:rPr>
          <w:rFonts w:ascii="Times New Roman" w:hAnsi="Times New Roman" w:cs="Times New Roman"/>
          <w:b/>
          <w:bCs/>
        </w:rPr>
        <w:t xml:space="preserve">Tuesday, May </w:t>
      </w:r>
      <w:r w:rsidR="00263E45" w:rsidRPr="00094B12">
        <w:rPr>
          <w:rFonts w:ascii="Times New Roman" w:hAnsi="Times New Roman" w:cs="Times New Roman"/>
          <w:b/>
          <w:bCs/>
        </w:rPr>
        <w:t>1</w:t>
      </w:r>
      <w:r w:rsidR="00507849" w:rsidRPr="00094B12">
        <w:rPr>
          <w:rFonts w:ascii="Times New Roman" w:hAnsi="Times New Roman" w:cs="Times New Roman"/>
          <w:b/>
          <w:bCs/>
        </w:rPr>
        <w:t>9</w:t>
      </w:r>
      <w:r w:rsidR="14CBB37A" w:rsidRPr="00094B12">
        <w:rPr>
          <w:rFonts w:ascii="Times New Roman" w:hAnsi="Times New Roman" w:cs="Times New Roman"/>
          <w:b/>
          <w:bCs/>
        </w:rPr>
        <w:t>,</w:t>
      </w:r>
      <w:r w:rsidR="00E611C9" w:rsidRPr="00094B12">
        <w:rPr>
          <w:rFonts w:ascii="Times New Roman" w:hAnsi="Times New Roman" w:cs="Times New Roman"/>
          <w:b/>
          <w:bCs/>
        </w:rPr>
        <w:t xml:space="preserve"> 2026</w:t>
      </w:r>
      <w:r w:rsidRPr="00094B12">
        <w:rPr>
          <w:rFonts w:ascii="Times New Roman" w:hAnsi="Times New Roman" w:cs="Times New Roman"/>
        </w:rPr>
        <w:t>. All submissions shall be addressed and submitted to:</w:t>
      </w:r>
    </w:p>
    <w:p w14:paraId="4987B2C9" w14:textId="77777777" w:rsidR="000571AE" w:rsidRPr="00094B12" w:rsidRDefault="000571AE" w:rsidP="00306554">
      <w:pPr>
        <w:pStyle w:val="NoSpacing"/>
        <w:ind w:left="1080"/>
        <w:rPr>
          <w:rFonts w:ascii="Times New Roman" w:hAnsi="Times New Roman" w:cs="Times New Roman"/>
        </w:rPr>
      </w:pPr>
    </w:p>
    <w:p w14:paraId="75E2A6FA" w14:textId="121E0848" w:rsidR="00306554" w:rsidRPr="00094B12" w:rsidRDefault="00306554" w:rsidP="00306554">
      <w:pPr>
        <w:pStyle w:val="NoSpacing"/>
        <w:ind w:left="1080"/>
        <w:rPr>
          <w:rFonts w:ascii="Times New Roman" w:hAnsi="Times New Roman" w:cs="Times New Roman"/>
        </w:rPr>
      </w:pPr>
      <w:r w:rsidRPr="00094B12">
        <w:rPr>
          <w:rFonts w:ascii="Times New Roman" w:hAnsi="Times New Roman" w:cs="Times New Roman"/>
        </w:rPr>
        <w:tab/>
      </w:r>
      <w:r w:rsidR="00056609" w:rsidRPr="00094B12">
        <w:rPr>
          <w:rFonts w:ascii="Times New Roman" w:hAnsi="Times New Roman" w:cs="Times New Roman"/>
        </w:rPr>
        <w:t>Jacob Olsen</w:t>
      </w:r>
    </w:p>
    <w:p w14:paraId="132CBC7C" w14:textId="4DAFB97A" w:rsidR="00306554" w:rsidRPr="00094B12" w:rsidRDefault="00306554" w:rsidP="00306554">
      <w:pPr>
        <w:pStyle w:val="NoSpacing"/>
        <w:ind w:left="1080"/>
        <w:rPr>
          <w:rFonts w:ascii="Times New Roman" w:hAnsi="Times New Roman" w:cs="Times New Roman"/>
        </w:rPr>
      </w:pPr>
      <w:r w:rsidRPr="00094B12">
        <w:rPr>
          <w:rFonts w:ascii="Times New Roman" w:hAnsi="Times New Roman" w:cs="Times New Roman"/>
        </w:rPr>
        <w:tab/>
      </w:r>
      <w:r w:rsidR="00D757C1" w:rsidRPr="00094B12">
        <w:rPr>
          <w:rFonts w:ascii="Times New Roman" w:hAnsi="Times New Roman" w:cs="Times New Roman"/>
        </w:rPr>
        <w:t>Senior</w:t>
      </w:r>
      <w:r w:rsidR="00056609" w:rsidRPr="00094B12">
        <w:rPr>
          <w:rFonts w:ascii="Times New Roman" w:hAnsi="Times New Roman" w:cs="Times New Roman"/>
        </w:rPr>
        <w:t xml:space="preserve"> </w:t>
      </w:r>
      <w:r w:rsidRPr="00094B12">
        <w:rPr>
          <w:rFonts w:ascii="Times New Roman" w:hAnsi="Times New Roman" w:cs="Times New Roman"/>
        </w:rPr>
        <w:t xml:space="preserve">Director of Capital Planning and </w:t>
      </w:r>
      <w:r w:rsidR="0083007A" w:rsidRPr="00094B12">
        <w:rPr>
          <w:rFonts w:ascii="Times New Roman" w:hAnsi="Times New Roman" w:cs="Times New Roman"/>
        </w:rPr>
        <w:t xml:space="preserve">Project </w:t>
      </w:r>
      <w:r w:rsidRPr="00094B12">
        <w:rPr>
          <w:rFonts w:ascii="Times New Roman" w:hAnsi="Times New Roman" w:cs="Times New Roman"/>
        </w:rPr>
        <w:t xml:space="preserve">Management </w:t>
      </w:r>
    </w:p>
    <w:p w14:paraId="364797AC" w14:textId="4CB91D1C" w:rsidR="00306554" w:rsidRPr="00094B12" w:rsidRDefault="00306554" w:rsidP="00306554">
      <w:pPr>
        <w:pStyle w:val="NoSpacing"/>
        <w:ind w:left="1080"/>
        <w:rPr>
          <w:rFonts w:ascii="Times New Roman" w:hAnsi="Times New Roman" w:cs="Times New Roman"/>
        </w:rPr>
      </w:pPr>
      <w:r w:rsidRPr="00094B12">
        <w:rPr>
          <w:rFonts w:ascii="Times New Roman" w:hAnsi="Times New Roman" w:cs="Times New Roman"/>
        </w:rPr>
        <w:tab/>
        <w:t>University of Maine</w:t>
      </w:r>
      <w:r w:rsidR="00056609" w:rsidRPr="00094B12">
        <w:rPr>
          <w:rFonts w:ascii="Times New Roman" w:hAnsi="Times New Roman" w:cs="Times New Roman"/>
        </w:rPr>
        <w:t xml:space="preserve"> System</w:t>
      </w:r>
    </w:p>
    <w:p w14:paraId="739264EB" w14:textId="71A61367" w:rsidR="00306554" w:rsidRPr="00094B12" w:rsidRDefault="00306554" w:rsidP="00306554">
      <w:pPr>
        <w:pStyle w:val="NoSpacing"/>
        <w:ind w:left="1080"/>
        <w:rPr>
          <w:rFonts w:ascii="Times New Roman" w:hAnsi="Times New Roman" w:cs="Times New Roman"/>
        </w:rPr>
      </w:pPr>
      <w:r w:rsidRPr="00094B12">
        <w:rPr>
          <w:rFonts w:ascii="Times New Roman" w:hAnsi="Times New Roman" w:cs="Times New Roman"/>
        </w:rPr>
        <w:tab/>
        <w:t>5765 Service Building,</w:t>
      </w:r>
      <w:r w:rsidR="0023242A" w:rsidRPr="00094B12">
        <w:rPr>
          <w:rFonts w:ascii="Times New Roman" w:hAnsi="Times New Roman" w:cs="Times New Roman"/>
        </w:rPr>
        <w:t xml:space="preserve"> Room 1</w:t>
      </w:r>
      <w:r w:rsidR="00056609" w:rsidRPr="00094B12">
        <w:rPr>
          <w:rFonts w:ascii="Times New Roman" w:hAnsi="Times New Roman" w:cs="Times New Roman"/>
        </w:rPr>
        <w:t>07</w:t>
      </w:r>
    </w:p>
    <w:p w14:paraId="5236777E" w14:textId="77777777" w:rsidR="00306554" w:rsidRPr="00094B12" w:rsidRDefault="00306554" w:rsidP="00306554">
      <w:pPr>
        <w:pStyle w:val="NoSpacing"/>
        <w:ind w:left="1080"/>
        <w:rPr>
          <w:rFonts w:ascii="Times New Roman" w:hAnsi="Times New Roman" w:cs="Times New Roman"/>
        </w:rPr>
      </w:pPr>
      <w:r w:rsidRPr="00094B12">
        <w:rPr>
          <w:rFonts w:ascii="Times New Roman" w:hAnsi="Times New Roman" w:cs="Times New Roman"/>
        </w:rPr>
        <w:tab/>
        <w:t>Orono, ME 04469-5765</w:t>
      </w:r>
    </w:p>
    <w:p w14:paraId="0E92FAD0" w14:textId="77777777" w:rsidR="00F35A70" w:rsidRPr="00094B12" w:rsidRDefault="00F35A70" w:rsidP="00306554">
      <w:pPr>
        <w:pStyle w:val="NoSpacing"/>
        <w:ind w:left="1080"/>
        <w:rPr>
          <w:rFonts w:ascii="Times New Roman" w:hAnsi="Times New Roman" w:cs="Times New Roman"/>
        </w:rPr>
      </w:pPr>
    </w:p>
    <w:p w14:paraId="3491C37E" w14:textId="0CDA9C57" w:rsidR="00970F77" w:rsidRPr="00094B12" w:rsidRDefault="00D430A8" w:rsidP="00A00B7C">
      <w:pPr>
        <w:pStyle w:val="NoSpacing"/>
        <w:ind w:left="1080"/>
        <w:rPr>
          <w:rFonts w:ascii="Times New Roman" w:hAnsi="Times New Roman" w:cs="Times New Roman"/>
        </w:rPr>
      </w:pPr>
      <w:r w:rsidRPr="00094B12">
        <w:rPr>
          <w:rFonts w:ascii="Times New Roman" w:hAnsi="Times New Roman" w:cs="Times New Roman"/>
        </w:rPr>
        <w:t xml:space="preserve">Submittals received by CPPM after the deadline shall </w:t>
      </w:r>
      <w:r w:rsidRPr="00094B12">
        <w:rPr>
          <w:rFonts w:ascii="Times New Roman" w:hAnsi="Times New Roman" w:cs="Times New Roman"/>
          <w:u w:val="single"/>
        </w:rPr>
        <w:t xml:space="preserve">not </w:t>
      </w:r>
      <w:r w:rsidRPr="00094B12">
        <w:rPr>
          <w:rFonts w:ascii="Times New Roman" w:hAnsi="Times New Roman" w:cs="Times New Roman"/>
        </w:rPr>
        <w:t xml:space="preserve">be considered. Faxed, emailed, or digitally transmitted submissions shall </w:t>
      </w:r>
      <w:r w:rsidRPr="00094B12">
        <w:rPr>
          <w:rFonts w:ascii="Times New Roman" w:hAnsi="Times New Roman" w:cs="Times New Roman"/>
          <w:u w:val="single"/>
        </w:rPr>
        <w:t>not</w:t>
      </w:r>
      <w:r w:rsidRPr="00094B12">
        <w:rPr>
          <w:rFonts w:ascii="Times New Roman" w:hAnsi="Times New Roman" w:cs="Times New Roman"/>
        </w:rPr>
        <w:t xml:space="preserve"> be accepted. Firms assume all risks of the method of delivery chosen. The University assumes no responsibility for delays caused by any package or mail delivery service.</w:t>
      </w:r>
    </w:p>
    <w:p w14:paraId="3334751C" w14:textId="77777777" w:rsidR="00DF0933" w:rsidRPr="00094B12" w:rsidRDefault="00DF0933" w:rsidP="00D430A8">
      <w:pPr>
        <w:pStyle w:val="NoSpacing"/>
        <w:rPr>
          <w:rFonts w:ascii="Times New Roman" w:hAnsi="Times New Roman" w:cs="Times New Roman"/>
        </w:rPr>
      </w:pPr>
    </w:p>
    <w:p w14:paraId="47CF4005" w14:textId="77777777" w:rsidR="00D430A8" w:rsidRPr="00094B12" w:rsidRDefault="00D430A8" w:rsidP="00D430A8">
      <w:pPr>
        <w:pStyle w:val="NoSpacing"/>
        <w:numPr>
          <w:ilvl w:val="0"/>
          <w:numId w:val="14"/>
        </w:numPr>
        <w:rPr>
          <w:rFonts w:ascii="Times New Roman" w:hAnsi="Times New Roman" w:cs="Times New Roman"/>
        </w:rPr>
      </w:pPr>
      <w:r w:rsidRPr="00094B12">
        <w:rPr>
          <w:rFonts w:ascii="Times New Roman" w:hAnsi="Times New Roman" w:cs="Times New Roman"/>
          <w:u w:val="single"/>
        </w:rPr>
        <w:t>Submission Identifier</w:t>
      </w:r>
      <w:r w:rsidR="00C704C6" w:rsidRPr="00094B12">
        <w:rPr>
          <w:rFonts w:ascii="Times New Roman" w:hAnsi="Times New Roman" w:cs="Times New Roman"/>
        </w:rPr>
        <w:t>:</w:t>
      </w:r>
    </w:p>
    <w:p w14:paraId="74D7EC89" w14:textId="77777777" w:rsidR="00D430A8" w:rsidRPr="00094B12" w:rsidRDefault="00D430A8" w:rsidP="00D430A8">
      <w:pPr>
        <w:pStyle w:val="NoSpacing"/>
        <w:ind w:left="1080"/>
        <w:rPr>
          <w:rFonts w:ascii="Times New Roman" w:hAnsi="Times New Roman" w:cs="Times New Roman"/>
        </w:rPr>
      </w:pPr>
    </w:p>
    <w:p w14:paraId="1A9A331E" w14:textId="7024F768" w:rsidR="00D430A8" w:rsidRPr="00303F27" w:rsidRDefault="00D430A8" w:rsidP="00D430A8">
      <w:pPr>
        <w:pStyle w:val="NoSpacing"/>
        <w:ind w:left="1080"/>
        <w:rPr>
          <w:rFonts w:ascii="Times New Roman" w:hAnsi="Times New Roman" w:cs="Times New Roman"/>
        </w:rPr>
      </w:pPr>
      <w:r w:rsidRPr="00094B12">
        <w:rPr>
          <w:rFonts w:ascii="Times New Roman" w:hAnsi="Times New Roman" w:cs="Times New Roman"/>
        </w:rPr>
        <w:t>The outside of the container in which Statements of Qualifications are submitted must be clearly marked with the firm’s return address and the notation: Qualifications to Provide Construction Managem</w:t>
      </w:r>
      <w:r w:rsidR="0023242A" w:rsidRPr="00094B12">
        <w:rPr>
          <w:rFonts w:ascii="Times New Roman" w:hAnsi="Times New Roman" w:cs="Times New Roman"/>
        </w:rPr>
        <w:t xml:space="preserve">ent </w:t>
      </w:r>
      <w:r w:rsidR="006A1A8C" w:rsidRPr="00094B12">
        <w:rPr>
          <w:rFonts w:ascii="Times New Roman" w:hAnsi="Times New Roman" w:cs="Times New Roman"/>
        </w:rPr>
        <w:t xml:space="preserve">Services, </w:t>
      </w:r>
      <w:r w:rsidR="00AC298C" w:rsidRPr="00094B12">
        <w:rPr>
          <w:rFonts w:ascii="Times New Roman" w:hAnsi="Times New Roman" w:cs="Times New Roman"/>
          <w:b/>
          <w:bCs/>
        </w:rPr>
        <w:t>DTAV Smith Air Conditioning</w:t>
      </w:r>
      <w:r w:rsidR="001C7306" w:rsidRPr="00094B12">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Project</w:t>
      </w:r>
    </w:p>
    <w:p w14:paraId="28A7B661" w14:textId="77777777" w:rsidR="00D430A8" w:rsidRPr="00303F27" w:rsidRDefault="00D430A8" w:rsidP="00D430A8">
      <w:pPr>
        <w:pStyle w:val="NoSpacing"/>
        <w:rPr>
          <w:rFonts w:ascii="Times New Roman" w:hAnsi="Times New Roman" w:cs="Times New Roman"/>
        </w:rPr>
      </w:pPr>
    </w:p>
    <w:p w14:paraId="450C6EB8" w14:textId="77777777" w:rsidR="00D430A8" w:rsidRPr="00303F27" w:rsidRDefault="00D430A8" w:rsidP="00D430A8">
      <w:pPr>
        <w:pStyle w:val="NoSpacing"/>
        <w:numPr>
          <w:ilvl w:val="0"/>
          <w:numId w:val="14"/>
        </w:numPr>
        <w:rPr>
          <w:rFonts w:ascii="Times New Roman" w:hAnsi="Times New Roman" w:cs="Times New Roman"/>
          <w:u w:val="single"/>
        </w:rPr>
      </w:pPr>
      <w:r w:rsidRPr="00303F27">
        <w:rPr>
          <w:rFonts w:ascii="Times New Roman" w:hAnsi="Times New Roman" w:cs="Times New Roman"/>
          <w:u w:val="single"/>
        </w:rPr>
        <w:t>Number of Copies</w:t>
      </w:r>
    </w:p>
    <w:p w14:paraId="09006DA0" w14:textId="77777777" w:rsidR="00D430A8" w:rsidRPr="00303F27" w:rsidRDefault="00D430A8" w:rsidP="00D430A8">
      <w:pPr>
        <w:pStyle w:val="NoSpacing"/>
        <w:ind w:left="1080"/>
        <w:rPr>
          <w:rFonts w:ascii="Times New Roman" w:hAnsi="Times New Roman" w:cs="Times New Roman"/>
        </w:rPr>
      </w:pPr>
    </w:p>
    <w:p w14:paraId="707A525D" w14:textId="2C36B500" w:rsidR="00D430A8" w:rsidRPr="00303F27" w:rsidRDefault="00D430A8" w:rsidP="00D430A8">
      <w:pPr>
        <w:pStyle w:val="NoSpacing"/>
        <w:ind w:left="1080"/>
        <w:rPr>
          <w:rFonts w:ascii="Times New Roman" w:hAnsi="Times New Roman" w:cs="Times New Roman"/>
        </w:rPr>
      </w:pPr>
      <w:r w:rsidRPr="00303F27">
        <w:rPr>
          <w:rFonts w:ascii="Times New Roman" w:hAnsi="Times New Roman" w:cs="Times New Roman"/>
        </w:rPr>
        <w:t>One (1) printed original</w:t>
      </w:r>
      <w:r w:rsidR="007A0057">
        <w:rPr>
          <w:rFonts w:ascii="Times New Roman" w:hAnsi="Times New Roman" w:cs="Times New Roman"/>
        </w:rPr>
        <w:t xml:space="preserve"> </w:t>
      </w:r>
      <w:r w:rsidRPr="00303F27">
        <w:rPr>
          <w:rFonts w:ascii="Times New Roman" w:hAnsi="Times New Roman" w:cs="Times New Roman"/>
        </w:rPr>
        <w:t>and one (1) pdf copy on a USB flash drive.</w:t>
      </w:r>
    </w:p>
    <w:p w14:paraId="1FB69F51" w14:textId="77777777" w:rsidR="00D430A8" w:rsidRPr="00303F27" w:rsidRDefault="00D430A8" w:rsidP="00D430A8">
      <w:pPr>
        <w:pStyle w:val="NoSpacing"/>
        <w:rPr>
          <w:rFonts w:ascii="Times New Roman" w:hAnsi="Times New Roman" w:cs="Times New Roman"/>
        </w:rPr>
      </w:pPr>
    </w:p>
    <w:p w14:paraId="3C0A9EB3" w14:textId="77777777" w:rsidR="00D430A8" w:rsidRPr="00303F27" w:rsidRDefault="00A35AF3" w:rsidP="00D430A8">
      <w:pPr>
        <w:pStyle w:val="NoSpacing"/>
        <w:numPr>
          <w:ilvl w:val="0"/>
          <w:numId w:val="13"/>
        </w:numPr>
        <w:rPr>
          <w:rFonts w:ascii="Times New Roman" w:hAnsi="Times New Roman" w:cs="Times New Roman"/>
        </w:rPr>
      </w:pPr>
      <w:r w:rsidRPr="00303F27">
        <w:rPr>
          <w:rFonts w:ascii="Times New Roman" w:hAnsi="Times New Roman" w:cs="Times New Roman"/>
          <w:u w:val="single"/>
        </w:rPr>
        <w:t>Other Information</w:t>
      </w:r>
      <w:r w:rsidRPr="00303F27">
        <w:rPr>
          <w:rFonts w:ascii="Times New Roman" w:hAnsi="Times New Roman" w:cs="Times New Roman"/>
        </w:rPr>
        <w:t>:</w:t>
      </w:r>
    </w:p>
    <w:p w14:paraId="7E76FC4F" w14:textId="77777777" w:rsidR="00A35AF3" w:rsidRPr="00303F27" w:rsidRDefault="00A35AF3" w:rsidP="00A35AF3">
      <w:pPr>
        <w:pStyle w:val="NoSpacing"/>
        <w:ind w:left="720"/>
        <w:rPr>
          <w:rFonts w:ascii="Times New Roman" w:hAnsi="Times New Roman" w:cs="Times New Roman"/>
        </w:rPr>
      </w:pPr>
    </w:p>
    <w:p w14:paraId="35BA6740" w14:textId="1F35B741" w:rsidR="00A35AF3" w:rsidRPr="00303F27" w:rsidRDefault="00A35AF3" w:rsidP="00A35AF3">
      <w:pPr>
        <w:pStyle w:val="NoSpacing"/>
        <w:numPr>
          <w:ilvl w:val="0"/>
          <w:numId w:val="15"/>
        </w:numPr>
        <w:rPr>
          <w:rFonts w:ascii="Times New Roman" w:hAnsi="Times New Roman" w:cs="Times New Roman"/>
        </w:rPr>
      </w:pPr>
      <w:r w:rsidRPr="00303F27">
        <w:rPr>
          <w:rFonts w:ascii="Times New Roman" w:hAnsi="Times New Roman" w:cs="Times New Roman"/>
        </w:rPr>
        <w:t xml:space="preserve">Updates will be posted on the </w:t>
      </w:r>
      <w:r w:rsidR="00DC34A5">
        <w:rPr>
          <w:rFonts w:ascii="Times New Roman" w:hAnsi="Times New Roman" w:cs="Times New Roman"/>
        </w:rPr>
        <w:t>UM</w:t>
      </w:r>
      <w:r w:rsidRPr="00303F27">
        <w:rPr>
          <w:rFonts w:ascii="Times New Roman" w:hAnsi="Times New Roman" w:cs="Times New Roman"/>
        </w:rPr>
        <w:t xml:space="preserve"> website as appropriate:</w:t>
      </w:r>
    </w:p>
    <w:p w14:paraId="4B17C22A" w14:textId="77777777" w:rsidR="0083007A" w:rsidRPr="00303F27" w:rsidRDefault="0083007A" w:rsidP="0083007A">
      <w:pPr>
        <w:pStyle w:val="NoSpacing"/>
        <w:ind w:left="1080"/>
        <w:rPr>
          <w:rFonts w:ascii="Times New Roman" w:hAnsi="Times New Roman" w:cs="Times New Roman"/>
        </w:rPr>
      </w:pPr>
    </w:p>
    <w:p w14:paraId="060B37C4" w14:textId="3B1C99C7" w:rsidR="00817BE4" w:rsidRDefault="00056609" w:rsidP="00817BE4">
      <w:pPr>
        <w:pStyle w:val="NoSpacing"/>
        <w:ind w:left="720"/>
        <w:rPr>
          <w:rFonts w:ascii="Times New Roman" w:hAnsi="Times New Roman" w:cs="Times New Roman"/>
        </w:rPr>
      </w:pPr>
      <w:hyperlink r:id="rId12" w:history="1">
        <w:r w:rsidRPr="00CE645E">
          <w:rPr>
            <w:rStyle w:val="Hyperlink"/>
            <w:rFonts w:ascii="Times New Roman" w:hAnsi="Times New Roman" w:cs="Times New Roman"/>
          </w:rPr>
          <w:t>https://www.maine.edu/general-services/capital-planning-project-management/</w:t>
        </w:r>
      </w:hyperlink>
    </w:p>
    <w:p w14:paraId="4D73494A" w14:textId="77777777" w:rsidR="00056609" w:rsidRPr="00303F27" w:rsidRDefault="00056609" w:rsidP="00817BE4">
      <w:pPr>
        <w:pStyle w:val="NoSpacing"/>
        <w:ind w:left="720"/>
        <w:rPr>
          <w:rFonts w:ascii="Times New Roman" w:hAnsi="Times New Roman" w:cs="Times New Roman"/>
        </w:rPr>
      </w:pPr>
    </w:p>
    <w:p w14:paraId="776719E4" w14:textId="77777777" w:rsidR="00B86642" w:rsidRPr="00303F27" w:rsidRDefault="00A35AF3" w:rsidP="00A35AF3">
      <w:pPr>
        <w:pStyle w:val="NoSpacing"/>
        <w:numPr>
          <w:ilvl w:val="0"/>
          <w:numId w:val="15"/>
        </w:numPr>
        <w:rPr>
          <w:rFonts w:ascii="Times New Roman" w:hAnsi="Times New Roman" w:cs="Times New Roman"/>
        </w:rPr>
      </w:pPr>
      <w:r w:rsidRPr="00303F27">
        <w:rPr>
          <w:rFonts w:ascii="Times New Roman" w:hAnsi="Times New Roman" w:cs="Times New Roman"/>
        </w:rPr>
        <w:t>Do not contact any other University employee, representative or student regarding this RFQ unless specifically directed to do so in writing by the contact designated in SECTION IV:2</w:t>
      </w:r>
    </w:p>
    <w:p w14:paraId="495928CD" w14:textId="77777777" w:rsidR="00A35AF3" w:rsidRPr="00303F27" w:rsidRDefault="00A35AF3" w:rsidP="00A35AF3">
      <w:pPr>
        <w:pStyle w:val="NoSpacing"/>
        <w:ind w:left="720"/>
        <w:rPr>
          <w:rFonts w:ascii="Times New Roman" w:hAnsi="Times New Roman" w:cs="Times New Roman"/>
        </w:rPr>
      </w:pPr>
    </w:p>
    <w:p w14:paraId="7C7F2CBE" w14:textId="77777777" w:rsidR="00A35AF3" w:rsidRPr="00303F27" w:rsidRDefault="00A35AF3" w:rsidP="00A35AF3">
      <w:pPr>
        <w:pStyle w:val="NoSpacing"/>
        <w:numPr>
          <w:ilvl w:val="0"/>
          <w:numId w:val="15"/>
        </w:numPr>
        <w:rPr>
          <w:rFonts w:ascii="Times New Roman" w:hAnsi="Times New Roman" w:cs="Times New Roman"/>
        </w:rPr>
      </w:pPr>
      <w:r w:rsidRPr="00303F27">
        <w:rPr>
          <w:rFonts w:ascii="Times New Roman" w:hAnsi="Times New Roman" w:cs="Times New Roman"/>
        </w:rPr>
        <w:t xml:space="preserve">No site tours </w:t>
      </w:r>
      <w:proofErr w:type="gramStart"/>
      <w:r w:rsidRPr="00303F27">
        <w:rPr>
          <w:rFonts w:ascii="Times New Roman" w:hAnsi="Times New Roman" w:cs="Times New Roman"/>
        </w:rPr>
        <w:t>shall</w:t>
      </w:r>
      <w:proofErr w:type="gramEnd"/>
      <w:r w:rsidRPr="00303F27">
        <w:rPr>
          <w:rFonts w:ascii="Times New Roman" w:hAnsi="Times New Roman" w:cs="Times New Roman"/>
        </w:rPr>
        <w:t xml:space="preserve"> be provided at this time.</w:t>
      </w:r>
    </w:p>
    <w:p w14:paraId="35E460EC" w14:textId="77777777" w:rsidR="00A35AF3" w:rsidRPr="00303F27" w:rsidRDefault="00A35AF3" w:rsidP="00A35AF3">
      <w:pPr>
        <w:pStyle w:val="ListParagraph"/>
        <w:rPr>
          <w:sz w:val="22"/>
          <w:szCs w:val="22"/>
        </w:rPr>
      </w:pPr>
    </w:p>
    <w:p w14:paraId="156706CB" w14:textId="3ED71CAF" w:rsidR="00A35AF3" w:rsidRPr="00094B12" w:rsidRDefault="00A35AF3" w:rsidP="00A35AF3">
      <w:pPr>
        <w:pStyle w:val="NoSpacing"/>
        <w:numPr>
          <w:ilvl w:val="0"/>
          <w:numId w:val="15"/>
        </w:numPr>
        <w:rPr>
          <w:rFonts w:ascii="Times New Roman" w:hAnsi="Times New Roman" w:cs="Times New Roman"/>
        </w:rPr>
      </w:pPr>
      <w:r w:rsidRPr="00094B12">
        <w:rPr>
          <w:rFonts w:ascii="Times New Roman" w:hAnsi="Times New Roman" w:cs="Times New Roman"/>
        </w:rPr>
        <w:t xml:space="preserve">No project documents shall be provided at this time beyond </w:t>
      </w:r>
      <w:r w:rsidR="00CF4F0A" w:rsidRPr="00094B12">
        <w:rPr>
          <w:rFonts w:ascii="Times New Roman" w:hAnsi="Times New Roman" w:cs="Times New Roman"/>
        </w:rPr>
        <w:t xml:space="preserve">general floor plan, </w:t>
      </w:r>
      <w:r w:rsidRPr="00094B12">
        <w:rPr>
          <w:rFonts w:ascii="Times New Roman" w:hAnsi="Times New Roman" w:cs="Times New Roman"/>
        </w:rPr>
        <w:t>front-end documents</w:t>
      </w:r>
      <w:r w:rsidR="00CF4F0A" w:rsidRPr="00094B12">
        <w:rPr>
          <w:rFonts w:ascii="Times New Roman" w:hAnsi="Times New Roman" w:cs="Times New Roman"/>
        </w:rPr>
        <w:t>,</w:t>
      </w:r>
      <w:r w:rsidR="00CC1AFF" w:rsidRPr="00094B12">
        <w:rPr>
          <w:rFonts w:ascii="Times New Roman" w:hAnsi="Times New Roman" w:cs="Times New Roman"/>
        </w:rPr>
        <w:t xml:space="preserve"> and AIA 133 Documents</w:t>
      </w:r>
      <w:r w:rsidRPr="00094B12">
        <w:rPr>
          <w:rFonts w:ascii="Times New Roman" w:hAnsi="Times New Roman" w:cs="Times New Roman"/>
        </w:rPr>
        <w:t>.</w:t>
      </w:r>
    </w:p>
    <w:p w14:paraId="2C7C510B" w14:textId="77777777" w:rsidR="00A35AF3" w:rsidRPr="00303F27" w:rsidRDefault="00A35AF3" w:rsidP="00A35AF3">
      <w:pPr>
        <w:pStyle w:val="ListParagraph"/>
        <w:rPr>
          <w:sz w:val="22"/>
          <w:szCs w:val="22"/>
        </w:rPr>
      </w:pPr>
    </w:p>
    <w:p w14:paraId="383DEEC9" w14:textId="77777777" w:rsidR="00645625" w:rsidRPr="00303F27" w:rsidRDefault="00645625" w:rsidP="00A35AF3">
      <w:pPr>
        <w:pStyle w:val="ListParagraph"/>
        <w:rPr>
          <w:sz w:val="22"/>
          <w:szCs w:val="22"/>
        </w:rPr>
      </w:pPr>
    </w:p>
    <w:p w14:paraId="3AFE5C0D" w14:textId="77777777" w:rsidR="00645625" w:rsidRPr="00303F27" w:rsidRDefault="00A35AF3" w:rsidP="00A35AF3">
      <w:pPr>
        <w:pStyle w:val="NoSpacing"/>
        <w:rPr>
          <w:rFonts w:ascii="Times New Roman" w:hAnsi="Times New Roman" w:cs="Times New Roman"/>
        </w:rPr>
      </w:pPr>
      <w:r w:rsidRPr="00303F27">
        <w:rPr>
          <w:rFonts w:ascii="Times New Roman" w:hAnsi="Times New Roman" w:cs="Times New Roman"/>
        </w:rPr>
        <w:t>SECTION V:</w:t>
      </w:r>
      <w:r w:rsidR="00645625" w:rsidRPr="00303F27">
        <w:rPr>
          <w:rFonts w:ascii="Times New Roman" w:hAnsi="Times New Roman" w:cs="Times New Roman"/>
        </w:rPr>
        <w:t xml:space="preserve"> SELECTION PROCESS</w:t>
      </w:r>
    </w:p>
    <w:p w14:paraId="4B1E400E" w14:textId="77777777" w:rsidR="00645625" w:rsidRPr="00303F27" w:rsidRDefault="00645625" w:rsidP="00A35AF3">
      <w:pPr>
        <w:pStyle w:val="NoSpacing"/>
        <w:rPr>
          <w:rFonts w:ascii="Times New Roman" w:hAnsi="Times New Roman" w:cs="Times New Roman"/>
        </w:rPr>
      </w:pPr>
    </w:p>
    <w:p w14:paraId="628C310D" w14:textId="77777777" w:rsidR="003375CE" w:rsidRPr="00303F27" w:rsidRDefault="003375CE" w:rsidP="003375CE">
      <w:pPr>
        <w:pStyle w:val="NoSpacing"/>
        <w:numPr>
          <w:ilvl w:val="0"/>
          <w:numId w:val="16"/>
        </w:numPr>
        <w:rPr>
          <w:rFonts w:ascii="Times New Roman" w:hAnsi="Times New Roman" w:cs="Times New Roman"/>
          <w:u w:val="single"/>
        </w:rPr>
      </w:pPr>
      <w:r w:rsidRPr="00303F27">
        <w:rPr>
          <w:rFonts w:ascii="Times New Roman" w:hAnsi="Times New Roman" w:cs="Times New Roman"/>
          <w:u w:val="single"/>
        </w:rPr>
        <w:t>General</w:t>
      </w:r>
    </w:p>
    <w:p w14:paraId="3742A301" w14:textId="77777777" w:rsidR="003375CE" w:rsidRPr="00303F27" w:rsidRDefault="003375CE" w:rsidP="003375CE">
      <w:pPr>
        <w:pStyle w:val="NoSpacing"/>
        <w:ind w:left="720"/>
        <w:rPr>
          <w:rFonts w:ascii="Times New Roman" w:hAnsi="Times New Roman" w:cs="Times New Roman"/>
        </w:rPr>
      </w:pPr>
    </w:p>
    <w:p w14:paraId="63B234F6" w14:textId="3D1275D1" w:rsidR="00D57F42" w:rsidRPr="00303F27" w:rsidRDefault="003375CE" w:rsidP="00970F77">
      <w:pPr>
        <w:pStyle w:val="NoSpacing"/>
        <w:ind w:left="720"/>
        <w:rPr>
          <w:rFonts w:ascii="Times New Roman" w:hAnsi="Times New Roman" w:cs="Times New Roman"/>
        </w:rPr>
      </w:pPr>
      <w:r w:rsidRPr="00303F27">
        <w:rPr>
          <w:rFonts w:ascii="Times New Roman" w:hAnsi="Times New Roman" w:cs="Times New Roman"/>
        </w:rPr>
        <w:t>All Statements of Qualifications submitted in response to this RFQ will be reviewed for completeness prior to referral to the Selection Committee.</w:t>
      </w:r>
      <w:r w:rsidR="00A35AF3" w:rsidRPr="00303F27">
        <w:rPr>
          <w:rFonts w:ascii="Times New Roman" w:hAnsi="Times New Roman" w:cs="Times New Roman"/>
        </w:rPr>
        <w:t xml:space="preserve"> </w:t>
      </w:r>
    </w:p>
    <w:p w14:paraId="46A69DC1" w14:textId="77777777" w:rsidR="00D57F42" w:rsidRPr="00303F27" w:rsidRDefault="00D57F42" w:rsidP="003375CE">
      <w:pPr>
        <w:pStyle w:val="NoSpacing"/>
        <w:rPr>
          <w:rFonts w:ascii="Times New Roman" w:hAnsi="Times New Roman" w:cs="Times New Roman"/>
        </w:rPr>
      </w:pPr>
    </w:p>
    <w:p w14:paraId="00FECD88" w14:textId="77777777" w:rsidR="003375CE" w:rsidRPr="00303F27" w:rsidRDefault="008B4D46" w:rsidP="003375CE">
      <w:pPr>
        <w:pStyle w:val="NoSpacing"/>
        <w:numPr>
          <w:ilvl w:val="0"/>
          <w:numId w:val="16"/>
        </w:numPr>
        <w:rPr>
          <w:rFonts w:ascii="Times New Roman" w:hAnsi="Times New Roman" w:cs="Times New Roman"/>
          <w:u w:val="single"/>
        </w:rPr>
      </w:pPr>
      <w:r w:rsidRPr="00303F27">
        <w:rPr>
          <w:rFonts w:ascii="Times New Roman" w:hAnsi="Times New Roman" w:cs="Times New Roman"/>
          <w:u w:val="single"/>
        </w:rPr>
        <w:t>Selection Committee</w:t>
      </w:r>
    </w:p>
    <w:p w14:paraId="4A1F9AC5" w14:textId="77777777" w:rsidR="008B4D46" w:rsidRPr="00303F27" w:rsidRDefault="008B4D46" w:rsidP="008B4D46">
      <w:pPr>
        <w:pStyle w:val="NoSpacing"/>
        <w:ind w:left="720"/>
        <w:rPr>
          <w:rFonts w:ascii="Times New Roman" w:hAnsi="Times New Roman" w:cs="Times New Roman"/>
        </w:rPr>
      </w:pPr>
    </w:p>
    <w:p w14:paraId="39815288" w14:textId="2B73B9CC" w:rsidR="008B4D46" w:rsidRPr="00303F27" w:rsidRDefault="008B4D46" w:rsidP="008B4D46">
      <w:pPr>
        <w:pStyle w:val="NoSpacing"/>
        <w:ind w:left="720"/>
        <w:rPr>
          <w:rFonts w:ascii="Times New Roman" w:hAnsi="Times New Roman" w:cs="Times New Roman"/>
        </w:rPr>
      </w:pPr>
      <w:r w:rsidRPr="00303F27">
        <w:rPr>
          <w:rFonts w:ascii="Times New Roman" w:hAnsi="Times New Roman" w:cs="Times New Roman"/>
        </w:rPr>
        <w:t>The Selection Committee shall consist of representatives from the University</w:t>
      </w:r>
      <w:r w:rsidR="00CC1AFF" w:rsidRPr="00303F27">
        <w:rPr>
          <w:rFonts w:ascii="Times New Roman" w:hAnsi="Times New Roman" w:cs="Times New Roman"/>
        </w:rPr>
        <w:t xml:space="preserve"> of Maine</w:t>
      </w:r>
      <w:r w:rsidR="008B674A">
        <w:rPr>
          <w:rFonts w:ascii="Times New Roman" w:hAnsi="Times New Roman" w:cs="Times New Roman"/>
        </w:rPr>
        <w:t>,</w:t>
      </w:r>
      <w:r w:rsidR="00825B9F">
        <w:rPr>
          <w:rFonts w:ascii="Times New Roman" w:hAnsi="Times New Roman" w:cs="Times New Roman"/>
        </w:rPr>
        <w:t xml:space="preserve"> UMS </w:t>
      </w:r>
      <w:r w:rsidRPr="00303F27">
        <w:rPr>
          <w:rFonts w:ascii="Times New Roman" w:hAnsi="Times New Roman" w:cs="Times New Roman"/>
        </w:rPr>
        <w:t xml:space="preserve">Capital Planning and Project Management, </w:t>
      </w:r>
      <w:r w:rsidR="00DC34A5">
        <w:rPr>
          <w:rFonts w:ascii="Times New Roman" w:hAnsi="Times New Roman" w:cs="Times New Roman"/>
        </w:rPr>
        <w:t xml:space="preserve">UM </w:t>
      </w:r>
      <w:r w:rsidRPr="00303F27">
        <w:rPr>
          <w:rFonts w:ascii="Times New Roman" w:hAnsi="Times New Roman" w:cs="Times New Roman"/>
        </w:rPr>
        <w:t>Facilities Management</w:t>
      </w:r>
      <w:r w:rsidR="00CC1AFF" w:rsidRPr="00303F27">
        <w:rPr>
          <w:rFonts w:ascii="Times New Roman" w:hAnsi="Times New Roman" w:cs="Times New Roman"/>
        </w:rPr>
        <w:t xml:space="preserve"> and General Services, </w:t>
      </w:r>
      <w:r w:rsidRPr="00303F27">
        <w:rPr>
          <w:rFonts w:ascii="Times New Roman" w:hAnsi="Times New Roman" w:cs="Times New Roman"/>
        </w:rPr>
        <w:t>and others as appropriate.</w:t>
      </w:r>
    </w:p>
    <w:p w14:paraId="3147FDFA" w14:textId="77777777" w:rsidR="008B4D46" w:rsidRPr="00303F27" w:rsidRDefault="008B4D46" w:rsidP="008B4D46">
      <w:pPr>
        <w:pStyle w:val="NoSpacing"/>
        <w:rPr>
          <w:rFonts w:ascii="Times New Roman" w:hAnsi="Times New Roman" w:cs="Times New Roman"/>
        </w:rPr>
      </w:pPr>
    </w:p>
    <w:p w14:paraId="31E7401B" w14:textId="77777777" w:rsidR="008B4D46" w:rsidRPr="00303F27" w:rsidRDefault="008B4D46" w:rsidP="008B4D46">
      <w:pPr>
        <w:pStyle w:val="NoSpacing"/>
        <w:numPr>
          <w:ilvl w:val="0"/>
          <w:numId w:val="16"/>
        </w:numPr>
        <w:rPr>
          <w:rFonts w:ascii="Times New Roman" w:hAnsi="Times New Roman" w:cs="Times New Roman"/>
          <w:u w:val="single"/>
        </w:rPr>
      </w:pPr>
      <w:r w:rsidRPr="00303F27">
        <w:rPr>
          <w:rFonts w:ascii="Times New Roman" w:hAnsi="Times New Roman" w:cs="Times New Roman"/>
          <w:u w:val="single"/>
        </w:rPr>
        <w:t>Submittal Evaluation Criteria</w:t>
      </w:r>
    </w:p>
    <w:p w14:paraId="0F930EF3" w14:textId="77777777" w:rsidR="008B4D46" w:rsidRPr="00303F27" w:rsidRDefault="008B4D46" w:rsidP="008B4D46">
      <w:pPr>
        <w:pStyle w:val="NoSpacing"/>
        <w:ind w:left="720"/>
        <w:rPr>
          <w:rFonts w:ascii="Times New Roman" w:hAnsi="Times New Roman" w:cs="Times New Roman"/>
        </w:rPr>
      </w:pPr>
    </w:p>
    <w:p w14:paraId="17B12A2A" w14:textId="77777777" w:rsidR="008B4D46" w:rsidRPr="00303F27" w:rsidRDefault="008B4D46" w:rsidP="008B4D46">
      <w:pPr>
        <w:pStyle w:val="NoSpacing"/>
        <w:ind w:left="720"/>
        <w:rPr>
          <w:rFonts w:ascii="Times New Roman" w:hAnsi="Times New Roman" w:cs="Times New Roman"/>
        </w:rPr>
      </w:pPr>
      <w:r w:rsidRPr="00303F27">
        <w:rPr>
          <w:rFonts w:ascii="Times New Roman" w:hAnsi="Times New Roman" w:cs="Times New Roman"/>
        </w:rPr>
        <w:t>The Selection Committee shall determine the merit of submission</w:t>
      </w:r>
      <w:r w:rsidR="00903C97" w:rsidRPr="00303F27">
        <w:rPr>
          <w:rFonts w:ascii="Times New Roman" w:hAnsi="Times New Roman" w:cs="Times New Roman"/>
        </w:rPr>
        <w:t>s received in accordance with th</w:t>
      </w:r>
      <w:r w:rsidRPr="00303F27">
        <w:rPr>
          <w:rFonts w:ascii="Times New Roman" w:hAnsi="Times New Roman" w:cs="Times New Roman"/>
        </w:rPr>
        <w:t>e responses provided to the qualification information requested in Section III and with the following weights.</w:t>
      </w:r>
    </w:p>
    <w:p w14:paraId="02AB5558" w14:textId="77777777" w:rsidR="008B4D46" w:rsidRPr="00303F27" w:rsidRDefault="008B4D46" w:rsidP="008B4D46">
      <w:pPr>
        <w:pStyle w:val="NoSpacing"/>
        <w:ind w:left="720"/>
        <w:rPr>
          <w:rFonts w:ascii="Times New Roman" w:hAnsi="Times New Roman" w:cs="Times New Roman"/>
        </w:rPr>
      </w:pPr>
    </w:p>
    <w:p w14:paraId="01F5BA69" w14:textId="77777777" w:rsidR="00014684" w:rsidRPr="00303F27" w:rsidRDefault="008B4D46" w:rsidP="008B4D46">
      <w:pPr>
        <w:pStyle w:val="NoSpacing"/>
        <w:ind w:left="720"/>
        <w:rPr>
          <w:rFonts w:ascii="Times New Roman" w:hAnsi="Times New Roman" w:cs="Times New Roman"/>
        </w:rPr>
      </w:pPr>
      <w:r w:rsidRPr="00303F27">
        <w:rPr>
          <w:rFonts w:ascii="Times New Roman" w:hAnsi="Times New Roman" w:cs="Times New Roman"/>
        </w:rPr>
        <w:t xml:space="preserve"> </w:t>
      </w:r>
    </w:p>
    <w:tbl>
      <w:tblPr>
        <w:tblW w:w="89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975"/>
      </w:tblGrid>
      <w:tr w:rsidR="00014684" w:rsidRPr="00094B12" w14:paraId="6CE970F2" w14:textId="77777777" w:rsidTr="75AC4B48">
        <w:tc>
          <w:tcPr>
            <w:tcW w:w="7981" w:type="dxa"/>
            <w:tcBorders>
              <w:top w:val="single" w:sz="4" w:space="0" w:color="auto"/>
              <w:left w:val="single" w:sz="4" w:space="0" w:color="auto"/>
              <w:bottom w:val="single" w:sz="4" w:space="0" w:color="auto"/>
              <w:right w:val="single" w:sz="4" w:space="0" w:color="auto"/>
            </w:tcBorders>
            <w:hideMark/>
          </w:tcPr>
          <w:p w14:paraId="4AFCEC6B" w14:textId="77777777" w:rsidR="00014684" w:rsidRPr="00094B12" w:rsidRDefault="00014684" w:rsidP="00014684">
            <w:pPr>
              <w:keepNext/>
              <w:keepLines/>
              <w:rPr>
                <w:b/>
                <w:sz w:val="22"/>
                <w:szCs w:val="22"/>
              </w:rPr>
            </w:pPr>
            <w:r w:rsidRPr="00094B12">
              <w:rPr>
                <w:b/>
                <w:sz w:val="22"/>
                <w:szCs w:val="22"/>
              </w:rPr>
              <w:t>Evaluation Criteria</w:t>
            </w:r>
          </w:p>
        </w:tc>
        <w:tc>
          <w:tcPr>
            <w:tcW w:w="975" w:type="dxa"/>
            <w:tcBorders>
              <w:top w:val="single" w:sz="4" w:space="0" w:color="auto"/>
              <w:left w:val="single" w:sz="4" w:space="0" w:color="auto"/>
              <w:bottom w:val="single" w:sz="4" w:space="0" w:color="auto"/>
              <w:right w:val="single" w:sz="4" w:space="0" w:color="auto"/>
            </w:tcBorders>
            <w:hideMark/>
          </w:tcPr>
          <w:p w14:paraId="64069E07" w14:textId="77777777" w:rsidR="00014684" w:rsidRPr="00094B12" w:rsidRDefault="00014684" w:rsidP="00014684">
            <w:pPr>
              <w:keepNext/>
              <w:keepLines/>
              <w:jc w:val="center"/>
              <w:rPr>
                <w:b/>
                <w:sz w:val="22"/>
                <w:szCs w:val="22"/>
              </w:rPr>
            </w:pPr>
            <w:r w:rsidRPr="00094B12">
              <w:rPr>
                <w:b/>
                <w:sz w:val="22"/>
                <w:szCs w:val="22"/>
              </w:rPr>
              <w:t>Weight</w:t>
            </w:r>
          </w:p>
        </w:tc>
      </w:tr>
      <w:tr w:rsidR="0004444F" w:rsidRPr="00094B12" w14:paraId="10ACEC35" w14:textId="77777777" w:rsidTr="75AC4B48">
        <w:trPr>
          <w:trHeight w:val="150"/>
        </w:trPr>
        <w:tc>
          <w:tcPr>
            <w:tcW w:w="7981" w:type="dxa"/>
            <w:tcBorders>
              <w:top w:val="single" w:sz="4" w:space="0" w:color="auto"/>
              <w:left w:val="single" w:sz="4" w:space="0" w:color="auto"/>
              <w:bottom w:val="single" w:sz="4" w:space="0" w:color="auto"/>
              <w:right w:val="single" w:sz="4" w:space="0" w:color="auto"/>
            </w:tcBorders>
            <w:hideMark/>
          </w:tcPr>
          <w:p w14:paraId="529EDE29" w14:textId="477F673D" w:rsidR="0004444F" w:rsidRPr="00094B12" w:rsidRDefault="0004444F" w:rsidP="00014684">
            <w:pPr>
              <w:keepNext/>
              <w:keepLines/>
              <w:rPr>
                <w:sz w:val="22"/>
                <w:szCs w:val="22"/>
              </w:rPr>
            </w:pPr>
            <w:r w:rsidRPr="00094B12">
              <w:rPr>
                <w:sz w:val="22"/>
                <w:szCs w:val="22"/>
              </w:rPr>
              <w:t>Letter of Interest/Availability</w:t>
            </w:r>
          </w:p>
        </w:tc>
        <w:tc>
          <w:tcPr>
            <w:tcW w:w="975" w:type="dxa"/>
            <w:tcBorders>
              <w:top w:val="single" w:sz="4" w:space="0" w:color="auto"/>
              <w:left w:val="single" w:sz="4" w:space="0" w:color="auto"/>
              <w:right w:val="single" w:sz="4" w:space="0" w:color="auto"/>
            </w:tcBorders>
            <w:hideMark/>
          </w:tcPr>
          <w:p w14:paraId="33BDBA9D" w14:textId="430FDCCF" w:rsidR="0004444F" w:rsidRPr="00094B12" w:rsidRDefault="0004444F" w:rsidP="00014684">
            <w:pPr>
              <w:keepNext/>
              <w:keepLines/>
              <w:jc w:val="center"/>
              <w:rPr>
                <w:sz w:val="22"/>
                <w:szCs w:val="22"/>
              </w:rPr>
            </w:pPr>
            <w:r w:rsidRPr="00094B12">
              <w:rPr>
                <w:sz w:val="22"/>
                <w:szCs w:val="22"/>
              </w:rPr>
              <w:t>10%</w:t>
            </w:r>
          </w:p>
        </w:tc>
      </w:tr>
      <w:tr w:rsidR="0004444F" w:rsidRPr="00094B12" w14:paraId="40058A4F" w14:textId="77777777" w:rsidTr="75AC4B48">
        <w:trPr>
          <w:trHeight w:val="278"/>
        </w:trPr>
        <w:tc>
          <w:tcPr>
            <w:tcW w:w="7981" w:type="dxa"/>
            <w:tcBorders>
              <w:top w:val="single" w:sz="4" w:space="0" w:color="auto"/>
              <w:left w:val="single" w:sz="4" w:space="0" w:color="auto"/>
              <w:bottom w:val="single" w:sz="4" w:space="0" w:color="auto"/>
              <w:right w:val="single" w:sz="4" w:space="0" w:color="auto"/>
            </w:tcBorders>
          </w:tcPr>
          <w:p w14:paraId="1E48E72B" w14:textId="73F2E0E8" w:rsidR="0004444F" w:rsidRPr="00094B12" w:rsidRDefault="0004444F" w:rsidP="00014684">
            <w:pPr>
              <w:keepNext/>
              <w:keepLines/>
              <w:rPr>
                <w:sz w:val="22"/>
                <w:szCs w:val="22"/>
              </w:rPr>
            </w:pPr>
            <w:r w:rsidRPr="00094B12">
              <w:rPr>
                <w:sz w:val="22"/>
                <w:szCs w:val="22"/>
              </w:rPr>
              <w:t>CM Experience</w:t>
            </w:r>
          </w:p>
        </w:tc>
        <w:tc>
          <w:tcPr>
            <w:tcW w:w="975" w:type="dxa"/>
            <w:tcBorders>
              <w:left w:val="single" w:sz="4" w:space="0" w:color="auto"/>
              <w:bottom w:val="single" w:sz="4" w:space="0" w:color="auto"/>
              <w:right w:val="single" w:sz="4" w:space="0" w:color="auto"/>
            </w:tcBorders>
          </w:tcPr>
          <w:p w14:paraId="6DD92FA4" w14:textId="1F6851F2" w:rsidR="0004444F" w:rsidRPr="00094B12" w:rsidRDefault="00AC298C" w:rsidP="00014684">
            <w:pPr>
              <w:keepNext/>
              <w:keepLines/>
              <w:jc w:val="center"/>
              <w:rPr>
                <w:sz w:val="22"/>
                <w:szCs w:val="22"/>
              </w:rPr>
            </w:pPr>
            <w:r w:rsidRPr="00094B12">
              <w:rPr>
                <w:sz w:val="22"/>
                <w:szCs w:val="22"/>
              </w:rPr>
              <w:t>45</w:t>
            </w:r>
            <w:r w:rsidR="0004444F" w:rsidRPr="00094B12">
              <w:rPr>
                <w:sz w:val="22"/>
                <w:szCs w:val="22"/>
              </w:rPr>
              <w:t>%</w:t>
            </w:r>
          </w:p>
        </w:tc>
      </w:tr>
      <w:tr w:rsidR="00014684" w:rsidRPr="00094B12" w14:paraId="506517EE" w14:textId="77777777" w:rsidTr="75AC4B48">
        <w:tc>
          <w:tcPr>
            <w:tcW w:w="7981" w:type="dxa"/>
            <w:tcBorders>
              <w:top w:val="single" w:sz="4" w:space="0" w:color="auto"/>
              <w:left w:val="single" w:sz="4" w:space="0" w:color="auto"/>
              <w:bottom w:val="single" w:sz="4" w:space="0" w:color="auto"/>
              <w:right w:val="single" w:sz="4" w:space="0" w:color="auto"/>
            </w:tcBorders>
            <w:hideMark/>
          </w:tcPr>
          <w:p w14:paraId="54EE788E" w14:textId="77777777" w:rsidR="00014684" w:rsidRPr="00094B12" w:rsidRDefault="00014684" w:rsidP="00014684">
            <w:pPr>
              <w:keepNext/>
              <w:keepLines/>
              <w:rPr>
                <w:sz w:val="22"/>
                <w:szCs w:val="22"/>
              </w:rPr>
            </w:pPr>
            <w:r w:rsidRPr="00094B12">
              <w:rPr>
                <w:sz w:val="22"/>
                <w:szCs w:val="22"/>
              </w:rPr>
              <w:t>Process and Team Member Experience</w:t>
            </w:r>
          </w:p>
        </w:tc>
        <w:tc>
          <w:tcPr>
            <w:tcW w:w="975" w:type="dxa"/>
            <w:tcBorders>
              <w:top w:val="single" w:sz="4" w:space="0" w:color="auto"/>
              <w:left w:val="single" w:sz="4" w:space="0" w:color="auto"/>
              <w:bottom w:val="single" w:sz="4" w:space="0" w:color="auto"/>
              <w:right w:val="single" w:sz="4" w:space="0" w:color="auto"/>
            </w:tcBorders>
            <w:hideMark/>
          </w:tcPr>
          <w:p w14:paraId="5B93CE7A" w14:textId="79555AFC" w:rsidR="00014684" w:rsidRPr="00094B12" w:rsidRDefault="00AC298C" w:rsidP="00014684">
            <w:pPr>
              <w:keepNext/>
              <w:keepLines/>
              <w:jc w:val="center"/>
              <w:rPr>
                <w:sz w:val="22"/>
                <w:szCs w:val="22"/>
              </w:rPr>
            </w:pPr>
            <w:r w:rsidRPr="00094B12">
              <w:rPr>
                <w:sz w:val="22"/>
                <w:szCs w:val="22"/>
              </w:rPr>
              <w:t>35</w:t>
            </w:r>
            <w:r w:rsidR="00014684" w:rsidRPr="00094B12">
              <w:rPr>
                <w:sz w:val="22"/>
                <w:szCs w:val="22"/>
              </w:rPr>
              <w:t>%</w:t>
            </w:r>
          </w:p>
        </w:tc>
      </w:tr>
      <w:tr w:rsidR="00014684" w:rsidRPr="00094B12" w14:paraId="3635F260" w14:textId="77777777" w:rsidTr="75AC4B48">
        <w:tc>
          <w:tcPr>
            <w:tcW w:w="7981" w:type="dxa"/>
            <w:tcBorders>
              <w:top w:val="single" w:sz="4" w:space="0" w:color="auto"/>
              <w:left w:val="single" w:sz="4" w:space="0" w:color="auto"/>
              <w:bottom w:val="single" w:sz="4" w:space="0" w:color="auto"/>
              <w:right w:val="single" w:sz="4" w:space="0" w:color="auto"/>
            </w:tcBorders>
            <w:hideMark/>
          </w:tcPr>
          <w:p w14:paraId="5153D7BB" w14:textId="77777777" w:rsidR="00014684" w:rsidRPr="00094B12" w:rsidRDefault="00014684" w:rsidP="00014684">
            <w:pPr>
              <w:keepNext/>
              <w:keepLines/>
              <w:rPr>
                <w:sz w:val="22"/>
                <w:szCs w:val="22"/>
              </w:rPr>
            </w:pPr>
            <w:r w:rsidRPr="00094B12">
              <w:rPr>
                <w:sz w:val="22"/>
                <w:szCs w:val="22"/>
              </w:rPr>
              <w:t>Overall Quality and Completeness of Submission</w:t>
            </w:r>
          </w:p>
        </w:tc>
        <w:tc>
          <w:tcPr>
            <w:tcW w:w="975" w:type="dxa"/>
            <w:tcBorders>
              <w:top w:val="single" w:sz="4" w:space="0" w:color="auto"/>
              <w:left w:val="single" w:sz="4" w:space="0" w:color="auto"/>
              <w:bottom w:val="single" w:sz="4" w:space="0" w:color="auto"/>
              <w:right w:val="single" w:sz="4" w:space="0" w:color="auto"/>
            </w:tcBorders>
            <w:hideMark/>
          </w:tcPr>
          <w:p w14:paraId="18880BB6" w14:textId="5DF759DE" w:rsidR="00014684" w:rsidRPr="00094B12" w:rsidRDefault="008779E5" w:rsidP="00014684">
            <w:pPr>
              <w:keepNext/>
              <w:keepLines/>
              <w:jc w:val="center"/>
              <w:rPr>
                <w:sz w:val="22"/>
                <w:szCs w:val="22"/>
              </w:rPr>
            </w:pPr>
            <w:r w:rsidRPr="00094B12">
              <w:rPr>
                <w:sz w:val="22"/>
                <w:szCs w:val="22"/>
              </w:rPr>
              <w:t>1</w:t>
            </w:r>
            <w:r w:rsidR="00AC298C" w:rsidRPr="00094B12">
              <w:rPr>
                <w:sz w:val="22"/>
                <w:szCs w:val="22"/>
              </w:rPr>
              <w:t>0</w:t>
            </w:r>
            <w:r w:rsidR="00014684" w:rsidRPr="00094B12">
              <w:rPr>
                <w:sz w:val="22"/>
                <w:szCs w:val="22"/>
              </w:rPr>
              <w:t>%</w:t>
            </w:r>
          </w:p>
        </w:tc>
      </w:tr>
    </w:tbl>
    <w:p w14:paraId="4EA01BA0" w14:textId="77777777" w:rsidR="008B4D46" w:rsidRPr="00094B12" w:rsidRDefault="008B4D46" w:rsidP="008B4D46">
      <w:pPr>
        <w:pStyle w:val="NoSpacing"/>
        <w:ind w:left="720"/>
        <w:rPr>
          <w:rFonts w:ascii="Times New Roman" w:hAnsi="Times New Roman" w:cs="Times New Roman"/>
        </w:rPr>
      </w:pPr>
    </w:p>
    <w:p w14:paraId="6879613C" w14:textId="77777777" w:rsidR="00970F77" w:rsidRPr="00094B12" w:rsidRDefault="00970F77" w:rsidP="008B4D46">
      <w:pPr>
        <w:pStyle w:val="NoSpacing"/>
        <w:ind w:left="720"/>
        <w:rPr>
          <w:rFonts w:ascii="Times New Roman" w:hAnsi="Times New Roman" w:cs="Times New Roman"/>
        </w:rPr>
      </w:pPr>
    </w:p>
    <w:p w14:paraId="6F509F4A" w14:textId="77777777" w:rsidR="00B86642" w:rsidRPr="00094B12" w:rsidRDefault="008779E5" w:rsidP="008779E5">
      <w:pPr>
        <w:pStyle w:val="NoSpacing"/>
        <w:numPr>
          <w:ilvl w:val="0"/>
          <w:numId w:val="16"/>
        </w:numPr>
        <w:rPr>
          <w:rFonts w:ascii="Times New Roman" w:hAnsi="Times New Roman" w:cs="Times New Roman"/>
          <w:u w:val="single"/>
        </w:rPr>
      </w:pPr>
      <w:r w:rsidRPr="00094B12">
        <w:rPr>
          <w:rFonts w:ascii="Times New Roman" w:hAnsi="Times New Roman" w:cs="Times New Roman"/>
          <w:u w:val="single"/>
        </w:rPr>
        <w:t>Interviews</w:t>
      </w:r>
    </w:p>
    <w:p w14:paraId="02FBD5BE" w14:textId="77777777" w:rsidR="008779E5" w:rsidRPr="00094B12" w:rsidRDefault="008779E5" w:rsidP="008779E5">
      <w:pPr>
        <w:pStyle w:val="NoSpacing"/>
        <w:ind w:left="720"/>
        <w:rPr>
          <w:rFonts w:ascii="Times New Roman" w:hAnsi="Times New Roman" w:cs="Times New Roman"/>
        </w:rPr>
      </w:pPr>
    </w:p>
    <w:p w14:paraId="1243973E" w14:textId="67677EEF" w:rsidR="008779E5" w:rsidRPr="00094B12" w:rsidRDefault="1DE15427" w:rsidP="008779E5">
      <w:pPr>
        <w:pStyle w:val="NoSpacing"/>
        <w:ind w:left="720"/>
        <w:rPr>
          <w:rFonts w:ascii="Times New Roman" w:hAnsi="Times New Roman" w:cs="Times New Roman"/>
        </w:rPr>
      </w:pPr>
      <w:r w:rsidRPr="00094B12">
        <w:rPr>
          <w:rFonts w:ascii="Times New Roman" w:hAnsi="Times New Roman" w:cs="Times New Roman"/>
        </w:rPr>
        <w:t xml:space="preserve">Depending on quality of submissions, interviews may be required. </w:t>
      </w:r>
      <w:r w:rsidR="008779E5" w:rsidRPr="00094B12">
        <w:rPr>
          <w:rFonts w:ascii="Times New Roman" w:hAnsi="Times New Roman" w:cs="Times New Roman"/>
        </w:rPr>
        <w:t xml:space="preserve">Firms with top-ranking submittals </w:t>
      </w:r>
      <w:r w:rsidR="008779E5" w:rsidRPr="00094B12">
        <w:rPr>
          <w:rFonts w:ascii="Times New Roman" w:hAnsi="Times New Roman" w:cs="Times New Roman"/>
          <w:b/>
          <w:bCs/>
          <w:u w:val="single"/>
        </w:rPr>
        <w:t>may</w:t>
      </w:r>
      <w:r w:rsidR="008779E5" w:rsidRPr="00094B12">
        <w:rPr>
          <w:rFonts w:ascii="Times New Roman" w:hAnsi="Times New Roman" w:cs="Times New Roman"/>
        </w:rPr>
        <w:t xml:space="preserve"> be short-listed for an interview with members of the </w:t>
      </w:r>
      <w:r w:rsidR="003C5E79" w:rsidRPr="00094B12">
        <w:rPr>
          <w:rFonts w:ascii="Times New Roman" w:hAnsi="Times New Roman" w:cs="Times New Roman"/>
        </w:rPr>
        <w:t>S</w:t>
      </w:r>
      <w:r w:rsidR="008779E5" w:rsidRPr="00094B12">
        <w:rPr>
          <w:rFonts w:ascii="Times New Roman" w:hAnsi="Times New Roman" w:cs="Times New Roman"/>
        </w:rPr>
        <w:t>election Committee.</w:t>
      </w:r>
    </w:p>
    <w:p w14:paraId="460DE85D" w14:textId="77777777" w:rsidR="008779E5" w:rsidRPr="00094B12" w:rsidRDefault="008779E5" w:rsidP="008779E5">
      <w:pPr>
        <w:pStyle w:val="NoSpacing"/>
        <w:rPr>
          <w:rFonts w:ascii="Times New Roman" w:hAnsi="Times New Roman" w:cs="Times New Roman"/>
        </w:rPr>
      </w:pPr>
    </w:p>
    <w:p w14:paraId="1E98032A" w14:textId="77777777" w:rsidR="008779E5" w:rsidRPr="00094B12" w:rsidRDefault="008779E5" w:rsidP="008779E5">
      <w:pPr>
        <w:pStyle w:val="NoSpacing"/>
        <w:numPr>
          <w:ilvl w:val="0"/>
          <w:numId w:val="16"/>
        </w:numPr>
        <w:rPr>
          <w:rFonts w:ascii="Times New Roman" w:hAnsi="Times New Roman" w:cs="Times New Roman"/>
          <w:u w:val="single"/>
        </w:rPr>
      </w:pPr>
      <w:r w:rsidRPr="00094B12">
        <w:rPr>
          <w:rFonts w:ascii="Times New Roman" w:hAnsi="Times New Roman" w:cs="Times New Roman"/>
          <w:u w:val="single"/>
        </w:rPr>
        <w:t>Final Selection</w:t>
      </w:r>
    </w:p>
    <w:p w14:paraId="48BE31C2" w14:textId="77777777" w:rsidR="008779E5" w:rsidRPr="00094B12" w:rsidRDefault="008779E5" w:rsidP="008779E5">
      <w:pPr>
        <w:pStyle w:val="NoSpacing"/>
        <w:ind w:left="720"/>
        <w:rPr>
          <w:rFonts w:ascii="Times New Roman" w:hAnsi="Times New Roman" w:cs="Times New Roman"/>
        </w:rPr>
      </w:pPr>
    </w:p>
    <w:p w14:paraId="4387AE9A" w14:textId="7D640F39" w:rsidR="008779E5" w:rsidRPr="00303F27" w:rsidRDefault="667EAA42" w:rsidP="008779E5">
      <w:pPr>
        <w:pStyle w:val="NoSpacing"/>
        <w:ind w:left="720"/>
        <w:rPr>
          <w:rFonts w:ascii="Times New Roman" w:hAnsi="Times New Roman" w:cs="Times New Roman"/>
        </w:rPr>
      </w:pPr>
      <w:r w:rsidRPr="00094B12">
        <w:rPr>
          <w:rFonts w:ascii="Times New Roman" w:hAnsi="Times New Roman" w:cs="Times New Roman"/>
        </w:rPr>
        <w:t>Firms</w:t>
      </w:r>
      <w:r w:rsidR="008779E5" w:rsidRPr="00094B12">
        <w:rPr>
          <w:rFonts w:ascii="Times New Roman" w:hAnsi="Times New Roman" w:cs="Times New Roman"/>
        </w:rPr>
        <w:t xml:space="preserve"> </w:t>
      </w:r>
      <w:r w:rsidR="601200A4" w:rsidRPr="00094B12">
        <w:rPr>
          <w:rFonts w:ascii="Times New Roman" w:hAnsi="Times New Roman" w:cs="Times New Roman"/>
        </w:rPr>
        <w:t xml:space="preserve">shall be evaluated and ranked based upon all the information provided during the selection process. Firms </w:t>
      </w:r>
      <w:r w:rsidR="008779E5" w:rsidRPr="00094B12">
        <w:rPr>
          <w:rFonts w:ascii="Times New Roman" w:hAnsi="Times New Roman" w:cs="Times New Roman"/>
        </w:rPr>
        <w:t>may be required to present additional documentation such as the AIA Document A305, with financial statement (Section 5.1.1). References shall be checked at that time.</w:t>
      </w:r>
    </w:p>
    <w:p w14:paraId="47421C97" w14:textId="77777777" w:rsidR="008779E5" w:rsidRPr="00303F27" w:rsidRDefault="008779E5" w:rsidP="008779E5">
      <w:pPr>
        <w:pStyle w:val="NoSpacing"/>
        <w:rPr>
          <w:rFonts w:ascii="Times New Roman" w:hAnsi="Times New Roman" w:cs="Times New Roman"/>
        </w:rPr>
      </w:pPr>
    </w:p>
    <w:p w14:paraId="4E4FB41B" w14:textId="77777777" w:rsidR="008779E5" w:rsidRPr="00303F27" w:rsidRDefault="008779E5" w:rsidP="008779E5">
      <w:pPr>
        <w:pStyle w:val="NoSpacing"/>
        <w:numPr>
          <w:ilvl w:val="0"/>
          <w:numId w:val="16"/>
        </w:numPr>
        <w:rPr>
          <w:rFonts w:ascii="Times New Roman" w:hAnsi="Times New Roman" w:cs="Times New Roman"/>
          <w:u w:val="single"/>
        </w:rPr>
      </w:pPr>
      <w:r w:rsidRPr="00303F27">
        <w:rPr>
          <w:rFonts w:ascii="Times New Roman" w:hAnsi="Times New Roman" w:cs="Times New Roman"/>
          <w:u w:val="single"/>
        </w:rPr>
        <w:lastRenderedPageBreak/>
        <w:t>Award</w:t>
      </w:r>
    </w:p>
    <w:p w14:paraId="62BD552F" w14:textId="77777777" w:rsidR="008779E5" w:rsidRPr="00303F27" w:rsidRDefault="008779E5" w:rsidP="008779E5">
      <w:pPr>
        <w:pStyle w:val="NoSpacing"/>
        <w:ind w:left="720"/>
        <w:rPr>
          <w:rFonts w:ascii="Times New Roman" w:hAnsi="Times New Roman" w:cs="Times New Roman"/>
        </w:rPr>
      </w:pPr>
    </w:p>
    <w:p w14:paraId="5F46D470" w14:textId="2CF73005" w:rsidR="00A64A49" w:rsidRDefault="008779E5" w:rsidP="00C2214D">
      <w:pPr>
        <w:pStyle w:val="NoSpacing"/>
        <w:ind w:left="720"/>
        <w:rPr>
          <w:rFonts w:ascii="Times New Roman" w:hAnsi="Times New Roman" w:cs="Times New Roman"/>
        </w:rPr>
      </w:pPr>
      <w:r w:rsidRPr="00303F27">
        <w:rPr>
          <w:rFonts w:ascii="Times New Roman" w:hAnsi="Times New Roman" w:cs="Times New Roman"/>
        </w:rPr>
        <w:t>At the time of award, the University shall negotiate with the selected firm for Pre-Construction Phase Services including determination of the Construction Manager’s Fee and the CM firm’s fee structure including billing rates associated with pertinent personnel and prices for anticipated direct reimburs</w:t>
      </w:r>
      <w:r w:rsidR="00903C97" w:rsidRPr="00303F27">
        <w:rPr>
          <w:rFonts w:ascii="Times New Roman" w:hAnsi="Times New Roman" w:cs="Times New Roman"/>
        </w:rPr>
        <w:t>able costs.</w:t>
      </w:r>
      <w:r w:rsidRPr="00303F27">
        <w:rPr>
          <w:rFonts w:ascii="Times New Roman" w:hAnsi="Times New Roman" w:cs="Times New Roman"/>
        </w:rPr>
        <w:t xml:space="preserve"> Should the parties fail to reach an agreement on the final terms of this contract, the University reserves the right to </w:t>
      </w:r>
      <w:r w:rsidR="00D57F42" w:rsidRPr="00303F27">
        <w:rPr>
          <w:rFonts w:ascii="Times New Roman" w:hAnsi="Times New Roman" w:cs="Times New Roman"/>
        </w:rPr>
        <w:t>proceed with an alternate award.</w:t>
      </w:r>
    </w:p>
    <w:p w14:paraId="4C186823" w14:textId="77777777" w:rsidR="00DC34A5" w:rsidRDefault="00DC34A5" w:rsidP="008779E5">
      <w:pPr>
        <w:pStyle w:val="NoSpacing"/>
        <w:rPr>
          <w:rFonts w:ascii="Times New Roman" w:hAnsi="Times New Roman" w:cs="Times New Roman"/>
        </w:rPr>
      </w:pPr>
    </w:p>
    <w:p w14:paraId="7C3C38FF" w14:textId="77777777" w:rsidR="00DC34A5" w:rsidRPr="00303F27" w:rsidRDefault="00DC34A5" w:rsidP="008779E5">
      <w:pPr>
        <w:pStyle w:val="NoSpacing"/>
        <w:rPr>
          <w:rFonts w:ascii="Times New Roman" w:hAnsi="Times New Roman" w:cs="Times New Roman"/>
        </w:rPr>
      </w:pPr>
    </w:p>
    <w:p w14:paraId="1D239B12" w14:textId="77777777" w:rsidR="008779E5" w:rsidRPr="00303F27" w:rsidRDefault="008779E5" w:rsidP="008779E5">
      <w:pPr>
        <w:pStyle w:val="NoSpacing"/>
        <w:rPr>
          <w:rFonts w:ascii="Times New Roman" w:hAnsi="Times New Roman" w:cs="Times New Roman"/>
        </w:rPr>
      </w:pPr>
      <w:r w:rsidRPr="00303F27">
        <w:rPr>
          <w:rFonts w:ascii="Times New Roman" w:hAnsi="Times New Roman" w:cs="Times New Roman"/>
        </w:rPr>
        <w:t>SECTION VI: FORM OF AGREEMENT</w:t>
      </w:r>
    </w:p>
    <w:p w14:paraId="7A00C80B" w14:textId="77777777" w:rsidR="008779E5" w:rsidRPr="00303F27" w:rsidRDefault="008779E5" w:rsidP="008779E5">
      <w:pPr>
        <w:pStyle w:val="NoSpacing"/>
        <w:rPr>
          <w:rFonts w:ascii="Times New Roman" w:hAnsi="Times New Roman" w:cs="Times New Roman"/>
        </w:rPr>
      </w:pPr>
    </w:p>
    <w:p w14:paraId="0B074B48" w14:textId="77777777" w:rsidR="008779E5" w:rsidRPr="00303F27" w:rsidRDefault="008779E5" w:rsidP="008779E5">
      <w:pPr>
        <w:pStyle w:val="NoSpacing"/>
        <w:numPr>
          <w:ilvl w:val="0"/>
          <w:numId w:val="17"/>
        </w:numPr>
        <w:rPr>
          <w:rFonts w:ascii="Times New Roman" w:hAnsi="Times New Roman" w:cs="Times New Roman"/>
          <w:u w:val="single"/>
        </w:rPr>
      </w:pPr>
      <w:r w:rsidRPr="00303F27">
        <w:rPr>
          <w:rFonts w:ascii="Times New Roman" w:hAnsi="Times New Roman" w:cs="Times New Roman"/>
          <w:u w:val="single"/>
        </w:rPr>
        <w:t>Contract</w:t>
      </w:r>
    </w:p>
    <w:p w14:paraId="31DFB13E" w14:textId="77777777" w:rsidR="008779E5" w:rsidRPr="00303F27" w:rsidRDefault="008779E5" w:rsidP="008779E5">
      <w:pPr>
        <w:pStyle w:val="NoSpacing"/>
        <w:ind w:left="720"/>
        <w:rPr>
          <w:rFonts w:ascii="Times New Roman" w:hAnsi="Times New Roman" w:cs="Times New Roman"/>
        </w:rPr>
      </w:pPr>
    </w:p>
    <w:p w14:paraId="6D9F782E" w14:textId="3B50BC2E" w:rsidR="00670A5F" w:rsidRPr="00303F27" w:rsidRDefault="008779E5" w:rsidP="00670A5F">
      <w:pPr>
        <w:pStyle w:val="NoSpacing"/>
        <w:ind w:left="720"/>
        <w:rPr>
          <w:rFonts w:ascii="Times New Roman" w:hAnsi="Times New Roman" w:cs="Times New Roman"/>
        </w:rPr>
      </w:pPr>
      <w:bookmarkStart w:id="0" w:name="_Int_0Tzb8hS3"/>
      <w:proofErr w:type="gramStart"/>
      <w:r w:rsidRPr="75AC4B48">
        <w:rPr>
          <w:rFonts w:ascii="Times New Roman" w:hAnsi="Times New Roman" w:cs="Times New Roman"/>
        </w:rPr>
        <w:t>The</w:t>
      </w:r>
      <w:bookmarkEnd w:id="0"/>
      <w:r w:rsidRPr="75AC4B48">
        <w:rPr>
          <w:rFonts w:ascii="Times New Roman" w:hAnsi="Times New Roman" w:cs="Times New Roman"/>
        </w:rPr>
        <w:t xml:space="preserve"> successful</w:t>
      </w:r>
      <w:proofErr w:type="gramEnd"/>
      <w:r w:rsidRPr="75AC4B48">
        <w:rPr>
          <w:rFonts w:ascii="Times New Roman" w:hAnsi="Times New Roman" w:cs="Times New Roman"/>
        </w:rPr>
        <w:t xml:space="preserve"> firm is required to </w:t>
      </w:r>
      <w:proofErr w:type="gramStart"/>
      <w:r w:rsidRPr="75AC4B48">
        <w:rPr>
          <w:rFonts w:ascii="Times New Roman" w:hAnsi="Times New Roman" w:cs="Times New Roman"/>
        </w:rPr>
        <w:t>enter into</w:t>
      </w:r>
      <w:proofErr w:type="gramEnd"/>
      <w:r w:rsidRPr="75AC4B48">
        <w:rPr>
          <w:rFonts w:ascii="Times New Roman" w:hAnsi="Times New Roman" w:cs="Times New Roman"/>
        </w:rPr>
        <w:t xml:space="preserve"> a standard University contract. The form of agreement between Owner and the chosen Construction Manager shall be a single document, AIA Document 133, Standard Form of Agreement Between Owner and Construction Manager as Constructor. The standard form of agreement for the construction shall be the AIA A133, Exhibit A, Guaranteed Maximum Price Agreement. Work under this project shall not begin until an ag</w:t>
      </w:r>
      <w:r w:rsidR="00670A5F" w:rsidRPr="75AC4B48">
        <w:rPr>
          <w:rFonts w:ascii="Times New Roman" w:hAnsi="Times New Roman" w:cs="Times New Roman"/>
        </w:rPr>
        <w:t>reement has been fully executed</w:t>
      </w:r>
      <w:r w:rsidR="00A64A49" w:rsidRPr="75AC4B48">
        <w:rPr>
          <w:rFonts w:ascii="Times New Roman" w:hAnsi="Times New Roman" w:cs="Times New Roman"/>
        </w:rPr>
        <w:t>.</w:t>
      </w:r>
    </w:p>
    <w:p w14:paraId="19D262B1" w14:textId="77777777" w:rsidR="00645625" w:rsidRPr="00303F27" w:rsidRDefault="00645625" w:rsidP="00670A5F">
      <w:pPr>
        <w:pStyle w:val="NoSpacing"/>
        <w:ind w:left="720"/>
        <w:rPr>
          <w:rFonts w:ascii="Times New Roman" w:hAnsi="Times New Roman" w:cs="Times New Roman"/>
        </w:rPr>
      </w:pPr>
    </w:p>
    <w:p w14:paraId="3E22DB50" w14:textId="77777777" w:rsidR="00866F4E" w:rsidRPr="00303F27" w:rsidRDefault="00866F4E" w:rsidP="00670A5F">
      <w:pPr>
        <w:pStyle w:val="NoSpacing"/>
        <w:ind w:left="720"/>
        <w:rPr>
          <w:rFonts w:ascii="Times New Roman" w:hAnsi="Times New Roman" w:cs="Times New Roman"/>
        </w:rPr>
      </w:pPr>
    </w:p>
    <w:p w14:paraId="3720DC05" w14:textId="77777777" w:rsidR="005E7043" w:rsidRPr="00303F27" w:rsidRDefault="005E7043" w:rsidP="005E7043">
      <w:pPr>
        <w:pStyle w:val="NoSpacing"/>
        <w:numPr>
          <w:ilvl w:val="0"/>
          <w:numId w:val="17"/>
        </w:numPr>
        <w:rPr>
          <w:rFonts w:ascii="Times New Roman" w:hAnsi="Times New Roman" w:cs="Times New Roman"/>
          <w:u w:val="single"/>
        </w:rPr>
      </w:pPr>
      <w:r w:rsidRPr="00303F27">
        <w:rPr>
          <w:rFonts w:ascii="Times New Roman" w:hAnsi="Times New Roman" w:cs="Times New Roman"/>
          <w:u w:val="single"/>
        </w:rPr>
        <w:t>Duration</w:t>
      </w:r>
    </w:p>
    <w:p w14:paraId="02A57CBE" w14:textId="77777777" w:rsidR="00670A5F" w:rsidRPr="00303F27" w:rsidRDefault="00670A5F" w:rsidP="00670A5F">
      <w:pPr>
        <w:pStyle w:val="NoSpacing"/>
        <w:ind w:left="720"/>
        <w:rPr>
          <w:rFonts w:ascii="Times New Roman" w:hAnsi="Times New Roman" w:cs="Times New Roman"/>
          <w:u w:val="single"/>
        </w:rPr>
      </w:pPr>
    </w:p>
    <w:p w14:paraId="21AF3F18" w14:textId="77777777" w:rsidR="005E7043" w:rsidRPr="00303F27" w:rsidRDefault="005E7043" w:rsidP="005E7043">
      <w:pPr>
        <w:pStyle w:val="NoSpacing"/>
        <w:ind w:left="720"/>
        <w:rPr>
          <w:rFonts w:ascii="Times New Roman" w:hAnsi="Times New Roman" w:cs="Times New Roman"/>
        </w:rPr>
      </w:pPr>
      <w:r w:rsidRPr="00303F27">
        <w:rPr>
          <w:rFonts w:ascii="Times New Roman" w:hAnsi="Times New Roman" w:cs="Times New Roman"/>
        </w:rPr>
        <w:t>The length of the contract will extend through pre-construction services; if a Guaranteed Maximum Price (GMP) is developed</w:t>
      </w:r>
      <w:r w:rsidR="0083007A" w:rsidRPr="00303F27">
        <w:rPr>
          <w:rFonts w:ascii="Times New Roman" w:hAnsi="Times New Roman" w:cs="Times New Roman"/>
        </w:rPr>
        <w:t xml:space="preserve"> and accepted</w:t>
      </w:r>
      <w:r w:rsidRPr="00303F27">
        <w:rPr>
          <w:rFonts w:ascii="Times New Roman" w:hAnsi="Times New Roman" w:cs="Times New Roman"/>
        </w:rPr>
        <w:t>, the contract is intended to continue through to final completion. The project schedule is provided in Section I.</w:t>
      </w:r>
    </w:p>
    <w:p w14:paraId="5B144CCB" w14:textId="77777777" w:rsidR="005E7043" w:rsidRPr="00303F27" w:rsidRDefault="005E7043" w:rsidP="005E7043">
      <w:pPr>
        <w:pStyle w:val="NoSpacing"/>
        <w:rPr>
          <w:rFonts w:ascii="Times New Roman" w:hAnsi="Times New Roman" w:cs="Times New Roman"/>
        </w:rPr>
      </w:pPr>
    </w:p>
    <w:p w14:paraId="34D2E6C2" w14:textId="77777777" w:rsidR="005E7043" w:rsidRPr="00303F27" w:rsidRDefault="005E7043" w:rsidP="005E7043">
      <w:pPr>
        <w:pStyle w:val="NoSpacing"/>
        <w:numPr>
          <w:ilvl w:val="0"/>
          <w:numId w:val="17"/>
        </w:numPr>
        <w:rPr>
          <w:rFonts w:ascii="Times New Roman" w:hAnsi="Times New Roman" w:cs="Times New Roman"/>
          <w:u w:val="single"/>
        </w:rPr>
      </w:pPr>
      <w:r w:rsidRPr="00303F27">
        <w:rPr>
          <w:rFonts w:ascii="Times New Roman" w:hAnsi="Times New Roman" w:cs="Times New Roman"/>
          <w:u w:val="single"/>
        </w:rPr>
        <w:t>Documents</w:t>
      </w:r>
    </w:p>
    <w:p w14:paraId="19EB603E" w14:textId="77777777" w:rsidR="005E7043" w:rsidRPr="00303F27" w:rsidRDefault="005E7043" w:rsidP="005E7043">
      <w:pPr>
        <w:pStyle w:val="NoSpacing"/>
        <w:ind w:left="720"/>
        <w:rPr>
          <w:rFonts w:ascii="Times New Roman" w:hAnsi="Times New Roman" w:cs="Times New Roman"/>
        </w:rPr>
      </w:pPr>
    </w:p>
    <w:p w14:paraId="75D7F41A" w14:textId="524F8245" w:rsidR="005E7043" w:rsidRPr="00303F27" w:rsidRDefault="005E7043" w:rsidP="005E7043">
      <w:pPr>
        <w:pStyle w:val="NoSpacing"/>
        <w:ind w:left="720"/>
        <w:rPr>
          <w:rFonts w:ascii="Times New Roman" w:hAnsi="Times New Roman" w:cs="Times New Roman"/>
        </w:rPr>
      </w:pPr>
      <w:r w:rsidRPr="00303F27">
        <w:rPr>
          <w:rFonts w:ascii="Times New Roman" w:hAnsi="Times New Roman" w:cs="Times New Roman"/>
        </w:rPr>
        <w:t xml:space="preserve">The following documents are part of the </w:t>
      </w:r>
      <w:r w:rsidR="00A64A49" w:rsidRPr="00303F27">
        <w:rPr>
          <w:rFonts w:ascii="Times New Roman" w:hAnsi="Times New Roman" w:cs="Times New Roman"/>
        </w:rPr>
        <w:t>r</w:t>
      </w:r>
      <w:r w:rsidRPr="00303F27">
        <w:rPr>
          <w:rFonts w:ascii="Times New Roman" w:hAnsi="Times New Roman" w:cs="Times New Roman"/>
        </w:rPr>
        <w:t>equest document packet of information:</w:t>
      </w:r>
    </w:p>
    <w:p w14:paraId="78BC7185" w14:textId="77777777" w:rsidR="005E7043" w:rsidRPr="00303F27" w:rsidRDefault="005E7043" w:rsidP="005E7043">
      <w:pPr>
        <w:pStyle w:val="NoSpacing"/>
        <w:ind w:left="720"/>
        <w:rPr>
          <w:rFonts w:ascii="Times New Roman" w:hAnsi="Times New Roman" w:cs="Times New Roman"/>
        </w:rPr>
      </w:pPr>
    </w:p>
    <w:p w14:paraId="705BE0B1" w14:textId="7F783BE5" w:rsidR="005E7043" w:rsidRPr="00303F27" w:rsidRDefault="005E7043" w:rsidP="005E7043">
      <w:pPr>
        <w:pStyle w:val="NoSpacing"/>
        <w:numPr>
          <w:ilvl w:val="0"/>
          <w:numId w:val="18"/>
        </w:numPr>
        <w:rPr>
          <w:rFonts w:ascii="Times New Roman" w:hAnsi="Times New Roman" w:cs="Times New Roman"/>
        </w:rPr>
      </w:pPr>
      <w:r w:rsidRPr="00303F27">
        <w:rPr>
          <w:rFonts w:ascii="Times New Roman" w:hAnsi="Times New Roman" w:cs="Times New Roman"/>
        </w:rPr>
        <w:t>University of Maine System (UMS), “front end” Cont</w:t>
      </w:r>
      <w:r w:rsidR="0083007A" w:rsidRPr="00303F27">
        <w:rPr>
          <w:rFonts w:ascii="Times New Roman" w:hAnsi="Times New Roman" w:cs="Times New Roman"/>
        </w:rPr>
        <w:t xml:space="preserve">ract Documents, </w:t>
      </w:r>
      <w:r w:rsidR="00227074" w:rsidRPr="00303F27">
        <w:rPr>
          <w:rFonts w:ascii="Times New Roman" w:hAnsi="Times New Roman" w:cs="Times New Roman"/>
        </w:rPr>
        <w:t xml:space="preserve">as identified in </w:t>
      </w:r>
      <w:r w:rsidR="0083007A" w:rsidRPr="00303F27">
        <w:rPr>
          <w:rFonts w:ascii="Times New Roman" w:hAnsi="Times New Roman" w:cs="Times New Roman"/>
        </w:rPr>
        <w:t xml:space="preserve">Section 00 </w:t>
      </w:r>
      <w:r w:rsidR="00227074" w:rsidRPr="00303F27">
        <w:rPr>
          <w:rFonts w:ascii="Times New Roman" w:hAnsi="Times New Roman" w:cs="Times New Roman"/>
        </w:rPr>
        <w:t>01 10</w:t>
      </w:r>
      <w:r w:rsidRPr="00303F27">
        <w:rPr>
          <w:rFonts w:ascii="Times New Roman" w:hAnsi="Times New Roman" w:cs="Times New Roman"/>
        </w:rPr>
        <w:t>, Sans Bidding Documents. These are requirements for construction contracts and shall apply to the GMP Agreement with “</w:t>
      </w:r>
      <w:r w:rsidR="00645625" w:rsidRPr="00303F27">
        <w:rPr>
          <w:rFonts w:ascii="Times New Roman" w:hAnsi="Times New Roman" w:cs="Times New Roman"/>
        </w:rPr>
        <w:t>Contract</w:t>
      </w:r>
      <w:r w:rsidRPr="00303F27">
        <w:rPr>
          <w:rFonts w:ascii="Times New Roman" w:hAnsi="Times New Roman" w:cs="Times New Roman"/>
        </w:rPr>
        <w:t>or” changed to “Construction Manager</w:t>
      </w:r>
      <w:r w:rsidR="00AC675C" w:rsidRPr="00303F27">
        <w:rPr>
          <w:rFonts w:ascii="Times New Roman" w:hAnsi="Times New Roman" w:cs="Times New Roman"/>
        </w:rPr>
        <w:t>.”</w:t>
      </w:r>
    </w:p>
    <w:p w14:paraId="1B7E1087" w14:textId="77777777" w:rsidR="00970F77" w:rsidRPr="00303F27" w:rsidRDefault="00970F77" w:rsidP="005E7043">
      <w:pPr>
        <w:pStyle w:val="NoSpacing"/>
        <w:rPr>
          <w:rFonts w:ascii="Times New Roman" w:hAnsi="Times New Roman" w:cs="Times New Roman"/>
        </w:rPr>
      </w:pPr>
    </w:p>
    <w:p w14:paraId="01840464" w14:textId="77777777" w:rsidR="005E7043" w:rsidRPr="00303F27" w:rsidRDefault="005E7043" w:rsidP="005E7043">
      <w:pPr>
        <w:pStyle w:val="NoSpacing"/>
        <w:rPr>
          <w:rFonts w:ascii="Times New Roman" w:hAnsi="Times New Roman" w:cs="Times New Roman"/>
        </w:rPr>
      </w:pPr>
      <w:r w:rsidRPr="00303F27">
        <w:rPr>
          <w:rFonts w:ascii="Times New Roman" w:hAnsi="Times New Roman" w:cs="Times New Roman"/>
        </w:rPr>
        <w:t>SECTION VII: ADDITIONAL PARAMETERS</w:t>
      </w:r>
    </w:p>
    <w:p w14:paraId="40A92E5E" w14:textId="77777777" w:rsidR="005E7043" w:rsidRPr="00303F27" w:rsidRDefault="005E7043" w:rsidP="005E7043">
      <w:pPr>
        <w:pStyle w:val="NoSpacing"/>
        <w:rPr>
          <w:rFonts w:ascii="Times New Roman" w:hAnsi="Times New Roman" w:cs="Times New Roman"/>
        </w:rPr>
      </w:pPr>
    </w:p>
    <w:p w14:paraId="3564B546" w14:textId="77777777" w:rsidR="005E7043" w:rsidRPr="00303F27" w:rsidRDefault="005E7043" w:rsidP="005E7043">
      <w:pPr>
        <w:pStyle w:val="NoSpacing"/>
        <w:numPr>
          <w:ilvl w:val="0"/>
          <w:numId w:val="19"/>
        </w:numPr>
        <w:rPr>
          <w:rFonts w:ascii="Times New Roman" w:hAnsi="Times New Roman" w:cs="Times New Roman"/>
          <w:u w:val="single"/>
        </w:rPr>
      </w:pPr>
      <w:r w:rsidRPr="00303F27">
        <w:rPr>
          <w:rFonts w:ascii="Times New Roman" w:hAnsi="Times New Roman" w:cs="Times New Roman"/>
          <w:u w:val="single"/>
        </w:rPr>
        <w:t>Owner’s Rights</w:t>
      </w:r>
    </w:p>
    <w:p w14:paraId="738B1DA9" w14:textId="77777777" w:rsidR="005E7043" w:rsidRPr="00303F27" w:rsidRDefault="005E7043" w:rsidP="005E7043">
      <w:pPr>
        <w:pStyle w:val="NoSpacing"/>
        <w:ind w:left="720"/>
        <w:rPr>
          <w:rFonts w:ascii="Times New Roman" w:hAnsi="Times New Roman" w:cs="Times New Roman"/>
        </w:rPr>
      </w:pPr>
    </w:p>
    <w:p w14:paraId="3AFDD76D" w14:textId="4F457ED6" w:rsidR="005E7043" w:rsidRPr="00303F27" w:rsidRDefault="005E7043" w:rsidP="005E7043">
      <w:pPr>
        <w:pStyle w:val="NoSpacing"/>
        <w:ind w:left="720"/>
        <w:rPr>
          <w:rFonts w:ascii="Times New Roman" w:hAnsi="Times New Roman" w:cs="Times New Roman"/>
        </w:rPr>
      </w:pPr>
      <w:r w:rsidRPr="00303F27">
        <w:rPr>
          <w:rFonts w:ascii="Times New Roman" w:hAnsi="Times New Roman" w:cs="Times New Roman"/>
        </w:rPr>
        <w:t>The Owner retains the right to waive any informalities, to reject any or all Statement of Qualifications, or to accept any Statement of Qualifications that may be determined to be in its best interest</w:t>
      </w:r>
      <w:r w:rsidR="00A64A49" w:rsidRPr="00303F27">
        <w:rPr>
          <w:rFonts w:ascii="Times New Roman" w:hAnsi="Times New Roman" w:cs="Times New Roman"/>
        </w:rPr>
        <w:t>.</w:t>
      </w:r>
      <w:r w:rsidRPr="00303F27">
        <w:rPr>
          <w:rFonts w:ascii="Times New Roman" w:hAnsi="Times New Roman" w:cs="Times New Roman"/>
        </w:rPr>
        <w:t xml:space="preserve"> </w:t>
      </w:r>
    </w:p>
    <w:p w14:paraId="373E5454" w14:textId="77777777" w:rsidR="005E7043" w:rsidRPr="00303F27" w:rsidRDefault="005E7043" w:rsidP="005E7043">
      <w:pPr>
        <w:pStyle w:val="NoSpacing"/>
        <w:rPr>
          <w:rFonts w:ascii="Times New Roman" w:hAnsi="Times New Roman" w:cs="Times New Roman"/>
        </w:rPr>
      </w:pPr>
    </w:p>
    <w:p w14:paraId="6D35EB49" w14:textId="77777777" w:rsidR="005E7043" w:rsidRPr="00094B12" w:rsidRDefault="005E7043" w:rsidP="005E7043">
      <w:pPr>
        <w:pStyle w:val="NoSpacing"/>
        <w:numPr>
          <w:ilvl w:val="0"/>
          <w:numId w:val="19"/>
        </w:numPr>
        <w:rPr>
          <w:rFonts w:ascii="Times New Roman" w:hAnsi="Times New Roman" w:cs="Times New Roman"/>
          <w:u w:val="single"/>
        </w:rPr>
      </w:pPr>
      <w:r w:rsidRPr="00094B12">
        <w:rPr>
          <w:rFonts w:ascii="Times New Roman" w:hAnsi="Times New Roman" w:cs="Times New Roman"/>
          <w:u w:val="single"/>
        </w:rPr>
        <w:t xml:space="preserve">Owner’s Intent </w:t>
      </w:r>
    </w:p>
    <w:p w14:paraId="48904861" w14:textId="77777777" w:rsidR="005E7043" w:rsidRPr="00094B12" w:rsidRDefault="005E7043" w:rsidP="005E7043">
      <w:pPr>
        <w:pStyle w:val="NoSpacing"/>
        <w:ind w:left="720"/>
        <w:rPr>
          <w:rFonts w:ascii="Times New Roman" w:hAnsi="Times New Roman" w:cs="Times New Roman"/>
        </w:rPr>
      </w:pPr>
    </w:p>
    <w:p w14:paraId="62358AA0" w14:textId="57F74FD1" w:rsidR="005E7043" w:rsidRPr="00094B12" w:rsidRDefault="005E7043" w:rsidP="0EAFE622">
      <w:pPr>
        <w:pStyle w:val="NoSpacing"/>
        <w:ind w:left="720"/>
        <w:rPr>
          <w:rFonts w:ascii="Times New Roman" w:hAnsi="Times New Roman" w:cs="Times New Roman"/>
          <w:strike/>
        </w:rPr>
      </w:pPr>
      <w:r w:rsidRPr="00094B12">
        <w:rPr>
          <w:rFonts w:ascii="Times New Roman" w:hAnsi="Times New Roman" w:cs="Times New Roman"/>
        </w:rPr>
        <w:t>It is the Owner’s intent that the work be publicly, competitively bid by qualified sub-</w:t>
      </w:r>
      <w:proofErr w:type="gramStart"/>
      <w:r w:rsidRPr="00094B12">
        <w:rPr>
          <w:rFonts w:ascii="Times New Roman" w:hAnsi="Times New Roman" w:cs="Times New Roman"/>
        </w:rPr>
        <w:t>bidders</w:t>
      </w:r>
      <w:proofErr w:type="gramEnd"/>
      <w:r w:rsidRPr="00094B12">
        <w:rPr>
          <w:rFonts w:ascii="Times New Roman" w:hAnsi="Times New Roman" w:cs="Times New Roman"/>
        </w:rPr>
        <w:t xml:space="preserve"> for each trade or bid package. The Designer and Owner shall work with the Construction Manager in evaluating sub-contractors. All sub-</w:t>
      </w:r>
      <w:proofErr w:type="gramStart"/>
      <w:r w:rsidRPr="00094B12">
        <w:rPr>
          <w:rFonts w:ascii="Times New Roman" w:hAnsi="Times New Roman" w:cs="Times New Roman"/>
        </w:rPr>
        <w:t>bidders</w:t>
      </w:r>
      <w:proofErr w:type="gramEnd"/>
      <w:r w:rsidRPr="00094B12">
        <w:rPr>
          <w:rFonts w:ascii="Times New Roman" w:hAnsi="Times New Roman" w:cs="Times New Roman"/>
        </w:rPr>
        <w:t xml:space="preserve"> shall be qualified and must have </w:t>
      </w:r>
      <w:r w:rsidR="00A64A49" w:rsidRPr="00094B12">
        <w:rPr>
          <w:rFonts w:ascii="Times New Roman" w:hAnsi="Times New Roman" w:cs="Times New Roman"/>
        </w:rPr>
        <w:t>directly related</w:t>
      </w:r>
      <w:r w:rsidRPr="00094B12">
        <w:rPr>
          <w:rFonts w:ascii="Times New Roman" w:hAnsi="Times New Roman" w:cs="Times New Roman"/>
        </w:rPr>
        <w:t xml:space="preserve"> experience. </w:t>
      </w:r>
    </w:p>
    <w:p w14:paraId="3B1410B7" w14:textId="77777777" w:rsidR="00256A43" w:rsidRPr="00303F27" w:rsidRDefault="00256A43" w:rsidP="3249851B">
      <w:pPr>
        <w:pStyle w:val="NoSpacing"/>
        <w:rPr>
          <w:rFonts w:ascii="Times New Roman" w:hAnsi="Times New Roman" w:cs="Times New Roman"/>
          <w:strike/>
        </w:rPr>
      </w:pPr>
    </w:p>
    <w:p w14:paraId="0BD2083D" w14:textId="77777777" w:rsidR="00256A43" w:rsidRPr="00303F27" w:rsidRDefault="00256A43" w:rsidP="00256A43">
      <w:pPr>
        <w:pStyle w:val="NoSpacing"/>
        <w:numPr>
          <w:ilvl w:val="0"/>
          <w:numId w:val="19"/>
        </w:numPr>
        <w:rPr>
          <w:rFonts w:ascii="Times New Roman" w:hAnsi="Times New Roman" w:cs="Times New Roman"/>
          <w:u w:val="single"/>
        </w:rPr>
      </w:pPr>
      <w:r w:rsidRPr="00303F27">
        <w:rPr>
          <w:rFonts w:ascii="Times New Roman" w:hAnsi="Times New Roman" w:cs="Times New Roman"/>
          <w:u w:val="single"/>
        </w:rPr>
        <w:t>Precedence</w:t>
      </w:r>
    </w:p>
    <w:p w14:paraId="1392B1C7" w14:textId="77777777" w:rsidR="00256A43" w:rsidRPr="00303F27" w:rsidRDefault="00256A43" w:rsidP="00256A43">
      <w:pPr>
        <w:pStyle w:val="NoSpacing"/>
        <w:ind w:left="720"/>
        <w:rPr>
          <w:rFonts w:ascii="Times New Roman" w:hAnsi="Times New Roman" w:cs="Times New Roman"/>
        </w:rPr>
      </w:pPr>
    </w:p>
    <w:p w14:paraId="7DBAD9CF" w14:textId="77777777" w:rsidR="00256A43" w:rsidRPr="00303F27" w:rsidRDefault="00256A43" w:rsidP="00256A43">
      <w:pPr>
        <w:pStyle w:val="NoSpacing"/>
        <w:ind w:left="720"/>
        <w:rPr>
          <w:rFonts w:ascii="Times New Roman" w:hAnsi="Times New Roman" w:cs="Times New Roman"/>
        </w:rPr>
      </w:pPr>
      <w:r w:rsidRPr="00303F27">
        <w:rPr>
          <w:rFonts w:ascii="Times New Roman" w:hAnsi="Times New Roman" w:cs="Times New Roman"/>
        </w:rPr>
        <w:lastRenderedPageBreak/>
        <w:t>The Construction Manager Request for Qualifications and Selection Process, as outlined herein, shall be considered subject to change as required by the University. Terms and Conditions of the Agreement between the Owner and Construction Manager shall take precedence over all prior understandings and/or agreements, if any, including this Request for Qualifications.</w:t>
      </w:r>
    </w:p>
    <w:p w14:paraId="0442D516" w14:textId="77777777" w:rsidR="00256A43" w:rsidRPr="00303F27" w:rsidRDefault="00256A43" w:rsidP="00256A43">
      <w:pPr>
        <w:pStyle w:val="NoSpacing"/>
        <w:rPr>
          <w:rFonts w:ascii="Times New Roman" w:hAnsi="Times New Roman" w:cs="Times New Roman"/>
        </w:rPr>
      </w:pPr>
    </w:p>
    <w:p w14:paraId="12F55C46" w14:textId="77777777" w:rsidR="00256A43" w:rsidRPr="00303F27" w:rsidRDefault="00256A43" w:rsidP="00256A43">
      <w:pPr>
        <w:pStyle w:val="NoSpacing"/>
        <w:numPr>
          <w:ilvl w:val="0"/>
          <w:numId w:val="19"/>
        </w:numPr>
        <w:rPr>
          <w:rFonts w:ascii="Times New Roman" w:hAnsi="Times New Roman" w:cs="Times New Roman"/>
          <w:u w:val="single"/>
        </w:rPr>
      </w:pPr>
      <w:r w:rsidRPr="00303F27">
        <w:rPr>
          <w:rFonts w:ascii="Times New Roman" w:hAnsi="Times New Roman" w:cs="Times New Roman"/>
          <w:u w:val="single"/>
        </w:rPr>
        <w:t>Termination</w:t>
      </w:r>
    </w:p>
    <w:p w14:paraId="69E1B481" w14:textId="77777777" w:rsidR="00256A43" w:rsidRPr="00303F27" w:rsidRDefault="00256A43" w:rsidP="00256A43">
      <w:pPr>
        <w:pStyle w:val="NoSpacing"/>
        <w:ind w:left="720"/>
        <w:rPr>
          <w:rFonts w:ascii="Times New Roman" w:hAnsi="Times New Roman" w:cs="Times New Roman"/>
        </w:rPr>
      </w:pPr>
    </w:p>
    <w:p w14:paraId="35F8EB77" w14:textId="56A37FB3" w:rsidR="000571AE" w:rsidRPr="00303F27" w:rsidRDefault="00256A43" w:rsidP="00970F77">
      <w:pPr>
        <w:pStyle w:val="NoSpacing"/>
        <w:ind w:left="720"/>
        <w:rPr>
          <w:rFonts w:ascii="Times New Roman" w:hAnsi="Times New Roman" w:cs="Times New Roman"/>
        </w:rPr>
      </w:pPr>
      <w:r w:rsidRPr="00303F27">
        <w:rPr>
          <w:rFonts w:ascii="Times New Roman" w:hAnsi="Times New Roman" w:cs="Times New Roman"/>
        </w:rPr>
        <w:t>The Owner retains the right to terminate the services of the Construction Manager at any time prior to the execution of an AIA A133 Exhibit A, Guaranteed Maximum Price Agreement (GMP), and the Owner’s obligation shall be limited to actual documented expenses of the Const</w:t>
      </w:r>
      <w:r w:rsidR="000571AE" w:rsidRPr="00303F27">
        <w:rPr>
          <w:rFonts w:ascii="Times New Roman" w:hAnsi="Times New Roman" w:cs="Times New Roman"/>
        </w:rPr>
        <w:t>ruction manager as of such date.</w:t>
      </w:r>
    </w:p>
    <w:p w14:paraId="296E0B4D" w14:textId="77777777" w:rsidR="000571AE" w:rsidRPr="00303F27" w:rsidRDefault="000571AE" w:rsidP="00256A43">
      <w:pPr>
        <w:pStyle w:val="NoSpacing"/>
        <w:rPr>
          <w:rFonts w:ascii="Times New Roman" w:hAnsi="Times New Roman" w:cs="Times New Roman"/>
        </w:rPr>
      </w:pPr>
    </w:p>
    <w:p w14:paraId="7DB43EFE" w14:textId="77777777" w:rsidR="00256A43" w:rsidRPr="00303F27" w:rsidRDefault="00645625" w:rsidP="00256A43">
      <w:pPr>
        <w:pStyle w:val="NoSpacing"/>
        <w:numPr>
          <w:ilvl w:val="0"/>
          <w:numId w:val="19"/>
        </w:numPr>
        <w:rPr>
          <w:rFonts w:ascii="Times New Roman" w:hAnsi="Times New Roman" w:cs="Times New Roman"/>
          <w:u w:val="single"/>
        </w:rPr>
      </w:pPr>
      <w:r w:rsidRPr="00303F27">
        <w:rPr>
          <w:rFonts w:ascii="Times New Roman" w:hAnsi="Times New Roman" w:cs="Times New Roman"/>
          <w:u w:val="single"/>
        </w:rPr>
        <w:t>Protests of</w:t>
      </w:r>
      <w:r w:rsidR="00256A43" w:rsidRPr="00303F27">
        <w:rPr>
          <w:rFonts w:ascii="Times New Roman" w:hAnsi="Times New Roman" w:cs="Times New Roman"/>
          <w:u w:val="single"/>
        </w:rPr>
        <w:t xml:space="preserve"> Award and Authority to Resolve Protests</w:t>
      </w:r>
    </w:p>
    <w:p w14:paraId="06E1950E" w14:textId="77777777" w:rsidR="00256A43" w:rsidRPr="00303F27" w:rsidRDefault="00256A43" w:rsidP="00256A43">
      <w:pPr>
        <w:pStyle w:val="NoSpacing"/>
        <w:ind w:left="720"/>
        <w:rPr>
          <w:rFonts w:ascii="Times New Roman" w:hAnsi="Times New Roman" w:cs="Times New Roman"/>
        </w:rPr>
      </w:pPr>
    </w:p>
    <w:p w14:paraId="171FFA74" w14:textId="77777777" w:rsidR="00256A43" w:rsidRPr="00303F27" w:rsidRDefault="00256A43" w:rsidP="00256A43">
      <w:pPr>
        <w:pStyle w:val="NoSpacing"/>
        <w:numPr>
          <w:ilvl w:val="0"/>
          <w:numId w:val="20"/>
        </w:numPr>
        <w:rPr>
          <w:rFonts w:ascii="Times New Roman" w:hAnsi="Times New Roman" w:cs="Times New Roman"/>
        </w:rPr>
      </w:pPr>
      <w:r w:rsidRPr="00303F27">
        <w:rPr>
          <w:rFonts w:ascii="Times New Roman" w:hAnsi="Times New Roman" w:cs="Times New Roman"/>
        </w:rPr>
        <w:t>After the select</w:t>
      </w:r>
      <w:r w:rsidR="00645625" w:rsidRPr="00303F27">
        <w:rPr>
          <w:rFonts w:ascii="Times New Roman" w:hAnsi="Times New Roman" w:cs="Times New Roman"/>
        </w:rPr>
        <w:t xml:space="preserve">ion of the CM firm, any firm not selected may submit a </w:t>
      </w:r>
      <w:r w:rsidRPr="00303F27">
        <w:rPr>
          <w:rFonts w:ascii="Times New Roman" w:hAnsi="Times New Roman" w:cs="Times New Roman"/>
        </w:rPr>
        <w:t>protest in writing to the UMS Chief General Services Officer (CGSO) within five business days of the date of the Notice of Award, with a copy to the firm that was awarded the contract. The protest must contain a brief statement of the basis for the challenge. The CGSO may stay the award until protest has been resolved.</w:t>
      </w:r>
    </w:p>
    <w:p w14:paraId="40D7E8BE" w14:textId="77777777" w:rsidR="00256A43" w:rsidRPr="00303F27" w:rsidRDefault="00256A43" w:rsidP="00256A43">
      <w:pPr>
        <w:pStyle w:val="NoSpacing"/>
        <w:rPr>
          <w:rFonts w:ascii="Times New Roman" w:hAnsi="Times New Roman" w:cs="Times New Roman"/>
        </w:rPr>
      </w:pPr>
    </w:p>
    <w:p w14:paraId="36088822" w14:textId="4D811425" w:rsidR="00256A43" w:rsidRPr="00303F27" w:rsidRDefault="00F23DD2" w:rsidP="00F23DD2">
      <w:pPr>
        <w:pStyle w:val="NoSpacing"/>
        <w:numPr>
          <w:ilvl w:val="0"/>
          <w:numId w:val="20"/>
        </w:numPr>
        <w:rPr>
          <w:rFonts w:ascii="Times New Roman" w:hAnsi="Times New Roman" w:cs="Times New Roman"/>
        </w:rPr>
      </w:pPr>
      <w:r w:rsidRPr="00303F27">
        <w:rPr>
          <w:rFonts w:ascii="Times New Roman" w:hAnsi="Times New Roman" w:cs="Times New Roman"/>
        </w:rPr>
        <w:t xml:space="preserve">The CGSO shall base his or her decision on a review of the facts. There shall be no hearing, no testimony, and no additional information unless the CGSO deems that additional information is necessary to resolve the protest. The CGSO shall communicate his or her decision to the protesting firm, the campus and the firm originally awarded the contract. If the protest is not resolved to the satisfaction of the protesting firm, the firm may file an appeal with the UMS Vice Chancellor for Finance and Administration within ten business days of a written decision of the CGSO, with a copy to the firm awarded the contract. The determination of the Vice Chancellor </w:t>
      </w:r>
      <w:r w:rsidR="00AC675C" w:rsidRPr="00303F27">
        <w:rPr>
          <w:rFonts w:ascii="Times New Roman" w:hAnsi="Times New Roman" w:cs="Times New Roman"/>
        </w:rPr>
        <w:t>is final, shall be given in writing,</w:t>
      </w:r>
      <w:r w:rsidRPr="00303F27">
        <w:rPr>
          <w:rFonts w:ascii="Times New Roman" w:hAnsi="Times New Roman" w:cs="Times New Roman"/>
        </w:rPr>
        <w:t xml:space="preserve"> and submitted to the protesting firm, the campus and the firm originally awarded the contract.</w:t>
      </w:r>
    </w:p>
    <w:p w14:paraId="005B424B" w14:textId="77777777" w:rsidR="00F23DD2" w:rsidRPr="00303F27" w:rsidRDefault="00F23DD2" w:rsidP="00F23DD2">
      <w:pPr>
        <w:pStyle w:val="ListParagraph"/>
        <w:rPr>
          <w:sz w:val="22"/>
          <w:szCs w:val="22"/>
        </w:rPr>
      </w:pPr>
    </w:p>
    <w:p w14:paraId="480AE4BA" w14:textId="77777777" w:rsidR="00F23DD2" w:rsidRPr="00303F27" w:rsidRDefault="00F23DD2" w:rsidP="00F23DD2">
      <w:pPr>
        <w:pStyle w:val="NoSpacing"/>
        <w:numPr>
          <w:ilvl w:val="0"/>
          <w:numId w:val="19"/>
        </w:numPr>
        <w:rPr>
          <w:rFonts w:ascii="Times New Roman" w:hAnsi="Times New Roman" w:cs="Times New Roman"/>
          <w:u w:val="single"/>
        </w:rPr>
      </w:pPr>
      <w:r w:rsidRPr="00303F27">
        <w:rPr>
          <w:rFonts w:ascii="Times New Roman" w:hAnsi="Times New Roman" w:cs="Times New Roman"/>
          <w:u w:val="single"/>
        </w:rPr>
        <w:t>Exclusion from Consideration</w:t>
      </w:r>
    </w:p>
    <w:p w14:paraId="64F59739" w14:textId="77777777" w:rsidR="00F23DD2" w:rsidRPr="00303F27" w:rsidRDefault="00F23DD2" w:rsidP="00F23DD2">
      <w:pPr>
        <w:pStyle w:val="NoSpacing"/>
        <w:ind w:left="720"/>
        <w:rPr>
          <w:rFonts w:ascii="Times New Roman" w:hAnsi="Times New Roman" w:cs="Times New Roman"/>
        </w:rPr>
      </w:pPr>
    </w:p>
    <w:p w14:paraId="3CB76443" w14:textId="0D5EDDAC" w:rsidR="00F23DD2" w:rsidRPr="00303F27" w:rsidRDefault="00F23DD2" w:rsidP="00F23DD2">
      <w:pPr>
        <w:pStyle w:val="NoSpacing"/>
        <w:ind w:left="720"/>
        <w:rPr>
          <w:rFonts w:ascii="Times New Roman" w:hAnsi="Times New Roman" w:cs="Times New Roman"/>
        </w:rPr>
      </w:pPr>
      <w:r w:rsidRPr="00303F27">
        <w:rPr>
          <w:rFonts w:ascii="Times New Roman" w:hAnsi="Times New Roman" w:cs="Times New Roman"/>
        </w:rPr>
        <w:t xml:space="preserve">Scholarships, donations, or gifts to the </w:t>
      </w:r>
      <w:r w:rsidR="00E611C9" w:rsidRPr="00303F27">
        <w:rPr>
          <w:rFonts w:ascii="Times New Roman" w:hAnsi="Times New Roman" w:cs="Times New Roman"/>
        </w:rPr>
        <w:t>University</w:t>
      </w:r>
      <w:r w:rsidRPr="00303F27">
        <w:rPr>
          <w:rFonts w:ascii="Times New Roman" w:hAnsi="Times New Roman" w:cs="Times New Roman"/>
        </w:rPr>
        <w:t xml:space="preserve"> shall not be considered in the evaluation of submissions.</w:t>
      </w:r>
    </w:p>
    <w:p w14:paraId="628E3029" w14:textId="77777777" w:rsidR="00F23DD2" w:rsidRPr="00303F27" w:rsidRDefault="00F23DD2" w:rsidP="00F23DD2">
      <w:pPr>
        <w:pStyle w:val="NoSpacing"/>
        <w:ind w:left="720"/>
        <w:rPr>
          <w:rFonts w:ascii="Times New Roman" w:hAnsi="Times New Roman" w:cs="Times New Roman"/>
        </w:rPr>
      </w:pPr>
    </w:p>
    <w:p w14:paraId="03DA7C3A" w14:textId="77777777" w:rsidR="00F23DD2" w:rsidRPr="00303F27" w:rsidRDefault="00F23DD2" w:rsidP="00F23DD2">
      <w:pPr>
        <w:pStyle w:val="NoSpacing"/>
        <w:ind w:left="720"/>
        <w:jc w:val="center"/>
        <w:rPr>
          <w:rFonts w:ascii="Times New Roman" w:hAnsi="Times New Roman" w:cs="Times New Roman"/>
        </w:rPr>
      </w:pPr>
      <w:r w:rsidRPr="00303F27">
        <w:rPr>
          <w:rFonts w:ascii="Times New Roman" w:hAnsi="Times New Roman" w:cs="Times New Roman"/>
        </w:rPr>
        <w:t>END OF REQUEST FOR QUALIFICATION</w:t>
      </w:r>
    </w:p>
    <w:p w14:paraId="6FDC5CB0" w14:textId="77777777" w:rsidR="00F23DD2" w:rsidRPr="00F828FE" w:rsidRDefault="00F23DD2" w:rsidP="00F23DD2">
      <w:pPr>
        <w:pStyle w:val="NoSpacing"/>
        <w:ind w:left="720"/>
        <w:rPr>
          <w:rFonts w:ascii="Times New Roman" w:hAnsi="Times New Roman" w:cs="Times New Roman"/>
        </w:rPr>
      </w:pPr>
    </w:p>
    <w:p w14:paraId="73DCBECD" w14:textId="77777777" w:rsidR="00F23DD2" w:rsidRDefault="00F23DD2" w:rsidP="00F23DD2">
      <w:pPr>
        <w:pStyle w:val="NoSpacing"/>
        <w:ind w:left="720"/>
      </w:pPr>
    </w:p>
    <w:p w14:paraId="7690A9D8" w14:textId="77777777" w:rsidR="005E7043" w:rsidRDefault="005E7043" w:rsidP="005E7043">
      <w:pPr>
        <w:pStyle w:val="NoSpacing"/>
        <w:ind w:left="720"/>
      </w:pPr>
    </w:p>
    <w:p w14:paraId="26D0A88D" w14:textId="77777777" w:rsidR="008779E5" w:rsidRPr="00673BEC" w:rsidRDefault="008779E5" w:rsidP="008779E5">
      <w:pPr>
        <w:pStyle w:val="NoSpacing"/>
        <w:ind w:left="720"/>
      </w:pPr>
    </w:p>
    <w:sectPr w:rsidR="008779E5" w:rsidRPr="00673BEC" w:rsidSect="000571AE">
      <w:headerReference w:type="default" r:id="rId13"/>
      <w:footerReference w:type="default" r:id="rId14"/>
      <w:pgSz w:w="12240" w:h="15840"/>
      <w:pgMar w:top="1008"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540E" w14:textId="77777777" w:rsidR="00DF6DB9" w:rsidRDefault="00DF6DB9" w:rsidP="00F62BDF">
      <w:r>
        <w:separator/>
      </w:r>
    </w:p>
  </w:endnote>
  <w:endnote w:type="continuationSeparator" w:id="0">
    <w:p w14:paraId="7F50FDF7" w14:textId="77777777" w:rsidR="00DF6DB9" w:rsidRDefault="00DF6DB9" w:rsidP="00F6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FB5D" w14:textId="59C5D785" w:rsidR="0023242A" w:rsidRDefault="006F7C67">
    <w:pPr>
      <w:pStyle w:val="Footer"/>
    </w:pPr>
    <w:r w:rsidRPr="006F7C67">
      <w:rPr>
        <w:rFonts w:ascii="Times New Roman" w:eastAsia="Times New Roman" w:hAnsi="Times New Roman" w:cs="Times New Roman"/>
        <w:sz w:val="20"/>
        <w:szCs w:val="20"/>
      </w:rPr>
      <w:t>DTAV Smith Air Conditioning</w:t>
    </w:r>
    <w:r w:rsidRPr="006F7C67">
      <w:rPr>
        <w:rFonts w:ascii="Times New Roman" w:eastAsia="Times New Roman" w:hAnsi="Times New Roman" w:cs="Times New Roman"/>
        <w:sz w:val="20"/>
        <w:szCs w:val="20"/>
      </w:rPr>
      <w:ptab w:relativeTo="margin" w:alignment="center" w:leader="none"/>
    </w:r>
    <w:r w:rsidR="00873828" w:rsidRPr="00873828">
      <w:rPr>
        <w:rFonts w:ascii="Times New Roman" w:eastAsia="Times New Roman" w:hAnsi="Times New Roman" w:cs="Times New Roman"/>
        <w:sz w:val="20"/>
        <w:szCs w:val="20"/>
      </w:rPr>
      <w:fldChar w:fldCharType="begin"/>
    </w:r>
    <w:r w:rsidR="00873828" w:rsidRPr="00873828">
      <w:rPr>
        <w:rFonts w:ascii="Times New Roman" w:eastAsia="Times New Roman" w:hAnsi="Times New Roman" w:cs="Times New Roman"/>
        <w:sz w:val="20"/>
        <w:szCs w:val="20"/>
      </w:rPr>
      <w:instrText xml:space="preserve"> PAGE   \* MERGEFORMAT </w:instrText>
    </w:r>
    <w:r w:rsidR="00873828" w:rsidRPr="00873828">
      <w:rPr>
        <w:rFonts w:ascii="Times New Roman" w:eastAsia="Times New Roman" w:hAnsi="Times New Roman" w:cs="Times New Roman"/>
        <w:sz w:val="20"/>
        <w:szCs w:val="20"/>
      </w:rPr>
      <w:fldChar w:fldCharType="separate"/>
    </w:r>
    <w:r w:rsidR="00873828" w:rsidRPr="00873828">
      <w:rPr>
        <w:rFonts w:ascii="Times New Roman" w:eastAsia="Times New Roman" w:hAnsi="Times New Roman" w:cs="Times New Roman"/>
        <w:noProof/>
        <w:sz w:val="20"/>
        <w:szCs w:val="20"/>
      </w:rPr>
      <w:t>1</w:t>
    </w:r>
    <w:r w:rsidR="00873828" w:rsidRPr="00873828">
      <w:rPr>
        <w:rFonts w:ascii="Times New Roman" w:eastAsia="Times New Roman" w:hAnsi="Times New Roman" w:cs="Times New Roman"/>
        <w:noProof/>
        <w:sz w:val="20"/>
        <w:szCs w:val="20"/>
      </w:rPr>
      <w:fldChar w:fldCharType="end"/>
    </w:r>
    <w:r w:rsidRPr="006F7C67">
      <w:rPr>
        <w:rFonts w:ascii="Times New Roman" w:eastAsia="Times New Roman" w:hAnsi="Times New Roman" w:cs="Times New Roman"/>
        <w:sz w:val="20"/>
        <w:szCs w:val="20"/>
      </w:rPr>
      <w:ptab w:relativeTo="margin" w:alignment="right" w:leader="none"/>
    </w:r>
    <w:r w:rsidR="00873828">
      <w:rPr>
        <w:rFonts w:ascii="Times New Roman" w:eastAsia="Times New Roman" w:hAnsi="Times New Roman" w:cs="Times New Roman"/>
        <w:sz w:val="20"/>
        <w:szCs w:val="20"/>
      </w:rPr>
      <w:t xml:space="preserve">RFQ </w:t>
    </w:r>
    <w:proofErr w:type="spellStart"/>
    <w:r w:rsidR="00873828">
      <w:rPr>
        <w:rFonts w:ascii="Times New Roman" w:eastAsia="Times New Roman" w:hAnsi="Times New Roman" w:cs="Times New Roman"/>
        <w:sz w:val="20"/>
        <w:szCs w:val="20"/>
      </w:rPr>
      <w:t>XMaR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3639" w14:textId="77777777" w:rsidR="00DF6DB9" w:rsidRDefault="00DF6DB9" w:rsidP="00F62BDF">
      <w:r>
        <w:separator/>
      </w:r>
    </w:p>
  </w:footnote>
  <w:footnote w:type="continuationSeparator" w:id="0">
    <w:p w14:paraId="22CD1377" w14:textId="77777777" w:rsidR="00DF6DB9" w:rsidRDefault="00DF6DB9" w:rsidP="00F6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2670"/>
      <w:gridCol w:w="3570"/>
    </w:tblGrid>
    <w:tr w:rsidR="75AC4B48" w14:paraId="20C95754" w14:textId="77777777" w:rsidTr="75AC4B48">
      <w:trPr>
        <w:trHeight w:val="300"/>
      </w:trPr>
      <w:tc>
        <w:tcPr>
          <w:tcW w:w="3120" w:type="dxa"/>
        </w:tcPr>
        <w:p w14:paraId="22FDF313" w14:textId="20E9D73F" w:rsidR="75AC4B48" w:rsidRDefault="75AC4B48" w:rsidP="75AC4B48">
          <w:pPr>
            <w:pStyle w:val="Header"/>
            <w:ind w:left="-115"/>
          </w:pPr>
        </w:p>
      </w:tc>
      <w:tc>
        <w:tcPr>
          <w:tcW w:w="2670" w:type="dxa"/>
        </w:tcPr>
        <w:p w14:paraId="684554F1" w14:textId="376E751A" w:rsidR="75AC4B48" w:rsidRDefault="75AC4B48" w:rsidP="75AC4B48">
          <w:pPr>
            <w:pStyle w:val="Header"/>
            <w:jc w:val="center"/>
          </w:pPr>
        </w:p>
      </w:tc>
      <w:tc>
        <w:tcPr>
          <w:tcW w:w="3570" w:type="dxa"/>
        </w:tcPr>
        <w:p w14:paraId="2EA1E615" w14:textId="56266BD2" w:rsidR="75AC4B48" w:rsidRDefault="75AC4B48" w:rsidP="75AC4B48">
          <w:pPr>
            <w:pStyle w:val="Header"/>
            <w:ind w:right="-115"/>
            <w:jc w:val="right"/>
          </w:pPr>
        </w:p>
      </w:tc>
    </w:tr>
  </w:tbl>
  <w:p w14:paraId="3FF5FD5E" w14:textId="79A3C11A" w:rsidR="75AC4B48" w:rsidRDefault="75AC4B48" w:rsidP="75AC4B4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Tzb8hS3" int2:invalidationBookmarkName="" int2:hashCode="k+8N2CcQNoH87k" int2:id="hNfstsZ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2B18"/>
    <w:multiLevelType w:val="hybridMultilevel"/>
    <w:tmpl w:val="1FBAA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05F73"/>
    <w:multiLevelType w:val="hybridMultilevel"/>
    <w:tmpl w:val="39606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0A494C"/>
    <w:multiLevelType w:val="hybridMultilevel"/>
    <w:tmpl w:val="E63AC8CA"/>
    <w:lvl w:ilvl="0" w:tplc="9BFE04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4655BA"/>
    <w:multiLevelType w:val="hybridMultilevel"/>
    <w:tmpl w:val="DE08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44157"/>
    <w:multiLevelType w:val="hybridMultilevel"/>
    <w:tmpl w:val="D9F6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27CFE"/>
    <w:multiLevelType w:val="hybridMultilevel"/>
    <w:tmpl w:val="CE08A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01418"/>
    <w:multiLevelType w:val="hybridMultilevel"/>
    <w:tmpl w:val="293C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92FE7"/>
    <w:multiLevelType w:val="hybridMultilevel"/>
    <w:tmpl w:val="D5FA7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F667D0"/>
    <w:multiLevelType w:val="hybridMultilevel"/>
    <w:tmpl w:val="D15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C2397"/>
    <w:multiLevelType w:val="hybridMultilevel"/>
    <w:tmpl w:val="11A8AE88"/>
    <w:lvl w:ilvl="0" w:tplc="5ACCB6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E67D28"/>
    <w:multiLevelType w:val="hybridMultilevel"/>
    <w:tmpl w:val="C292DF3E"/>
    <w:lvl w:ilvl="0" w:tplc="0EB6D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62216D"/>
    <w:multiLevelType w:val="hybridMultilevel"/>
    <w:tmpl w:val="79342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9343E"/>
    <w:multiLevelType w:val="hybridMultilevel"/>
    <w:tmpl w:val="D864016A"/>
    <w:lvl w:ilvl="0" w:tplc="B31CB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4968BD"/>
    <w:multiLevelType w:val="hybridMultilevel"/>
    <w:tmpl w:val="2E12B396"/>
    <w:lvl w:ilvl="0" w:tplc="7304D0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6B50CE"/>
    <w:multiLevelType w:val="hybridMultilevel"/>
    <w:tmpl w:val="B22E00EC"/>
    <w:lvl w:ilvl="0" w:tplc="8B9C89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5F4ACD"/>
    <w:multiLevelType w:val="hybridMultilevel"/>
    <w:tmpl w:val="69985F74"/>
    <w:lvl w:ilvl="0" w:tplc="3258E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A622AE"/>
    <w:multiLevelType w:val="hybridMultilevel"/>
    <w:tmpl w:val="5BE00D7E"/>
    <w:lvl w:ilvl="0" w:tplc="D99A8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6920A2"/>
    <w:multiLevelType w:val="hybridMultilevel"/>
    <w:tmpl w:val="6C568C28"/>
    <w:lvl w:ilvl="0" w:tplc="7DF6E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177F63"/>
    <w:multiLevelType w:val="hybridMultilevel"/>
    <w:tmpl w:val="F782C104"/>
    <w:lvl w:ilvl="0" w:tplc="5C906A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0280C"/>
    <w:multiLevelType w:val="hybridMultilevel"/>
    <w:tmpl w:val="83EECFD0"/>
    <w:lvl w:ilvl="0" w:tplc="8ED87B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A665A7"/>
    <w:multiLevelType w:val="hybridMultilevel"/>
    <w:tmpl w:val="F1A2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66CAA"/>
    <w:multiLevelType w:val="hybridMultilevel"/>
    <w:tmpl w:val="9B6871D4"/>
    <w:lvl w:ilvl="0" w:tplc="4BF67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0270960">
    <w:abstractNumId w:val="10"/>
  </w:num>
  <w:num w:numId="2" w16cid:durableId="494153978">
    <w:abstractNumId w:val="18"/>
  </w:num>
  <w:num w:numId="3" w16cid:durableId="754909191">
    <w:abstractNumId w:val="5"/>
  </w:num>
  <w:num w:numId="4" w16cid:durableId="965699582">
    <w:abstractNumId w:val="20"/>
  </w:num>
  <w:num w:numId="5" w16cid:durableId="456535915">
    <w:abstractNumId w:val="7"/>
  </w:num>
  <w:num w:numId="6" w16cid:durableId="1321276204">
    <w:abstractNumId w:val="6"/>
  </w:num>
  <w:num w:numId="7" w16cid:durableId="2108843728">
    <w:abstractNumId w:val="17"/>
  </w:num>
  <w:num w:numId="8" w16cid:durableId="1152868906">
    <w:abstractNumId w:val="13"/>
  </w:num>
  <w:num w:numId="9" w16cid:durableId="2078355647">
    <w:abstractNumId w:val="15"/>
  </w:num>
  <w:num w:numId="10" w16cid:durableId="1259211304">
    <w:abstractNumId w:val="2"/>
  </w:num>
  <w:num w:numId="11" w16cid:durableId="1300382082">
    <w:abstractNumId w:val="9"/>
  </w:num>
  <w:num w:numId="12" w16cid:durableId="1894537649">
    <w:abstractNumId w:val="14"/>
  </w:num>
  <w:num w:numId="13" w16cid:durableId="1990134468">
    <w:abstractNumId w:val="4"/>
  </w:num>
  <w:num w:numId="14" w16cid:durableId="711920960">
    <w:abstractNumId w:val="19"/>
  </w:num>
  <w:num w:numId="15" w16cid:durableId="1300723088">
    <w:abstractNumId w:val="16"/>
  </w:num>
  <w:num w:numId="16" w16cid:durableId="1574126193">
    <w:abstractNumId w:val="11"/>
  </w:num>
  <w:num w:numId="17" w16cid:durableId="447479987">
    <w:abstractNumId w:val="0"/>
  </w:num>
  <w:num w:numId="18" w16cid:durableId="1082071507">
    <w:abstractNumId w:val="21"/>
  </w:num>
  <w:num w:numId="19" w16cid:durableId="1196120070">
    <w:abstractNumId w:val="3"/>
  </w:num>
  <w:num w:numId="20" w16cid:durableId="606815100">
    <w:abstractNumId w:val="12"/>
  </w:num>
  <w:num w:numId="21" w16cid:durableId="1864203300">
    <w:abstractNumId w:val="8"/>
  </w:num>
  <w:num w:numId="22" w16cid:durableId="54225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BDF"/>
    <w:rsid w:val="000001A9"/>
    <w:rsid w:val="00014684"/>
    <w:rsid w:val="00031477"/>
    <w:rsid w:val="0004444F"/>
    <w:rsid w:val="00053706"/>
    <w:rsid w:val="00056609"/>
    <w:rsid w:val="000571AE"/>
    <w:rsid w:val="00060350"/>
    <w:rsid w:val="0006575D"/>
    <w:rsid w:val="00072120"/>
    <w:rsid w:val="00094B12"/>
    <w:rsid w:val="000B2E71"/>
    <w:rsid w:val="000B3081"/>
    <w:rsid w:val="000C35AC"/>
    <w:rsid w:val="000D12DD"/>
    <w:rsid w:val="000E3D28"/>
    <w:rsid w:val="000F362E"/>
    <w:rsid w:val="000F4807"/>
    <w:rsid w:val="000F5542"/>
    <w:rsid w:val="0010284B"/>
    <w:rsid w:val="001238FA"/>
    <w:rsid w:val="00134BA4"/>
    <w:rsid w:val="0014742C"/>
    <w:rsid w:val="00154099"/>
    <w:rsid w:val="0018118A"/>
    <w:rsid w:val="001B7E75"/>
    <w:rsid w:val="001C7306"/>
    <w:rsid w:val="001D193C"/>
    <w:rsid w:val="001F08DF"/>
    <w:rsid w:val="00213225"/>
    <w:rsid w:val="002135A1"/>
    <w:rsid w:val="00227074"/>
    <w:rsid w:val="00230C91"/>
    <w:rsid w:val="0023242A"/>
    <w:rsid w:val="002460E6"/>
    <w:rsid w:val="0025062E"/>
    <w:rsid w:val="00256A43"/>
    <w:rsid w:val="00263E45"/>
    <w:rsid w:val="002646EB"/>
    <w:rsid w:val="002728A5"/>
    <w:rsid w:val="00273306"/>
    <w:rsid w:val="002828B7"/>
    <w:rsid w:val="00291562"/>
    <w:rsid w:val="002A6376"/>
    <w:rsid w:val="002B557E"/>
    <w:rsid w:val="002C5858"/>
    <w:rsid w:val="002D7276"/>
    <w:rsid w:val="002E151C"/>
    <w:rsid w:val="00303F27"/>
    <w:rsid w:val="003063E2"/>
    <w:rsid w:val="00306554"/>
    <w:rsid w:val="00313590"/>
    <w:rsid w:val="00330EF5"/>
    <w:rsid w:val="003375CE"/>
    <w:rsid w:val="00366CA2"/>
    <w:rsid w:val="003747E7"/>
    <w:rsid w:val="003928CD"/>
    <w:rsid w:val="003C4622"/>
    <w:rsid w:val="003C5E79"/>
    <w:rsid w:val="00403D85"/>
    <w:rsid w:val="004107AA"/>
    <w:rsid w:val="00414308"/>
    <w:rsid w:val="004200FE"/>
    <w:rsid w:val="00420901"/>
    <w:rsid w:val="00423D28"/>
    <w:rsid w:val="004253AB"/>
    <w:rsid w:val="0042755F"/>
    <w:rsid w:val="004519B7"/>
    <w:rsid w:val="004827EB"/>
    <w:rsid w:val="00483C27"/>
    <w:rsid w:val="004905BC"/>
    <w:rsid w:val="00490F7F"/>
    <w:rsid w:val="004A13A3"/>
    <w:rsid w:val="004A37A7"/>
    <w:rsid w:val="004E0A1E"/>
    <w:rsid w:val="004E314A"/>
    <w:rsid w:val="004E5D75"/>
    <w:rsid w:val="00507849"/>
    <w:rsid w:val="00512B22"/>
    <w:rsid w:val="00516F7C"/>
    <w:rsid w:val="00522778"/>
    <w:rsid w:val="0052510F"/>
    <w:rsid w:val="005401A0"/>
    <w:rsid w:val="00551082"/>
    <w:rsid w:val="00554821"/>
    <w:rsid w:val="00571986"/>
    <w:rsid w:val="005826C8"/>
    <w:rsid w:val="00591CDE"/>
    <w:rsid w:val="00592A3C"/>
    <w:rsid w:val="005A247B"/>
    <w:rsid w:val="005B3A76"/>
    <w:rsid w:val="005E03B0"/>
    <w:rsid w:val="005E7043"/>
    <w:rsid w:val="00615145"/>
    <w:rsid w:val="00635D3C"/>
    <w:rsid w:val="00645625"/>
    <w:rsid w:val="00662ACF"/>
    <w:rsid w:val="00670A5F"/>
    <w:rsid w:val="00673BEC"/>
    <w:rsid w:val="00682FE0"/>
    <w:rsid w:val="00695598"/>
    <w:rsid w:val="006A11DA"/>
    <w:rsid w:val="006A1A8C"/>
    <w:rsid w:val="006B2D06"/>
    <w:rsid w:val="006C3914"/>
    <w:rsid w:val="006C77AE"/>
    <w:rsid w:val="006D2E6C"/>
    <w:rsid w:val="006D7A12"/>
    <w:rsid w:val="006E2E3C"/>
    <w:rsid w:val="006F7C67"/>
    <w:rsid w:val="007043F1"/>
    <w:rsid w:val="00710AE8"/>
    <w:rsid w:val="007149A1"/>
    <w:rsid w:val="00714A5E"/>
    <w:rsid w:val="00726079"/>
    <w:rsid w:val="00744F3A"/>
    <w:rsid w:val="00753CDA"/>
    <w:rsid w:val="007A0057"/>
    <w:rsid w:val="007A6EFF"/>
    <w:rsid w:val="007C4E98"/>
    <w:rsid w:val="007D0423"/>
    <w:rsid w:val="007D47AE"/>
    <w:rsid w:val="007D6330"/>
    <w:rsid w:val="008076C6"/>
    <w:rsid w:val="00817BE4"/>
    <w:rsid w:val="00825B9F"/>
    <w:rsid w:val="0083007A"/>
    <w:rsid w:val="00844CE5"/>
    <w:rsid w:val="008620C8"/>
    <w:rsid w:val="00866F4E"/>
    <w:rsid w:val="00873828"/>
    <w:rsid w:val="00874F65"/>
    <w:rsid w:val="008779E5"/>
    <w:rsid w:val="00881692"/>
    <w:rsid w:val="0089764E"/>
    <w:rsid w:val="008A5E0C"/>
    <w:rsid w:val="008B4334"/>
    <w:rsid w:val="008B4D46"/>
    <w:rsid w:val="008B59B8"/>
    <w:rsid w:val="008B674A"/>
    <w:rsid w:val="008E4784"/>
    <w:rsid w:val="00903C97"/>
    <w:rsid w:val="00912774"/>
    <w:rsid w:val="00917A67"/>
    <w:rsid w:val="00927E73"/>
    <w:rsid w:val="0094264D"/>
    <w:rsid w:val="00947A7A"/>
    <w:rsid w:val="009610D1"/>
    <w:rsid w:val="00966657"/>
    <w:rsid w:val="00970F77"/>
    <w:rsid w:val="00976F5A"/>
    <w:rsid w:val="00995BCC"/>
    <w:rsid w:val="009B410F"/>
    <w:rsid w:val="009F173A"/>
    <w:rsid w:val="009F24C8"/>
    <w:rsid w:val="009F55C1"/>
    <w:rsid w:val="00A00B7C"/>
    <w:rsid w:val="00A23948"/>
    <w:rsid w:val="00A23C01"/>
    <w:rsid w:val="00A246A7"/>
    <w:rsid w:val="00A32800"/>
    <w:rsid w:val="00A35AF3"/>
    <w:rsid w:val="00A64A49"/>
    <w:rsid w:val="00A77559"/>
    <w:rsid w:val="00A960ED"/>
    <w:rsid w:val="00AC298C"/>
    <w:rsid w:val="00AC675C"/>
    <w:rsid w:val="00AC7E3B"/>
    <w:rsid w:val="00AD7F13"/>
    <w:rsid w:val="00AF63BA"/>
    <w:rsid w:val="00B42C42"/>
    <w:rsid w:val="00B63FCA"/>
    <w:rsid w:val="00B6684C"/>
    <w:rsid w:val="00B83504"/>
    <w:rsid w:val="00B86642"/>
    <w:rsid w:val="00B90F16"/>
    <w:rsid w:val="00BB0B73"/>
    <w:rsid w:val="00BB5ADF"/>
    <w:rsid w:val="00BB75AB"/>
    <w:rsid w:val="00BD50E8"/>
    <w:rsid w:val="00BD55D5"/>
    <w:rsid w:val="00BF7F3F"/>
    <w:rsid w:val="00C2214D"/>
    <w:rsid w:val="00C32B81"/>
    <w:rsid w:val="00C37F93"/>
    <w:rsid w:val="00C402B9"/>
    <w:rsid w:val="00C576BD"/>
    <w:rsid w:val="00C62275"/>
    <w:rsid w:val="00C663E2"/>
    <w:rsid w:val="00C704C6"/>
    <w:rsid w:val="00CA4601"/>
    <w:rsid w:val="00CA7CF0"/>
    <w:rsid w:val="00CC1AFF"/>
    <w:rsid w:val="00CD37A7"/>
    <w:rsid w:val="00CF4F0A"/>
    <w:rsid w:val="00D02692"/>
    <w:rsid w:val="00D26381"/>
    <w:rsid w:val="00D27EE4"/>
    <w:rsid w:val="00D430A8"/>
    <w:rsid w:val="00D57F42"/>
    <w:rsid w:val="00D734F0"/>
    <w:rsid w:val="00D75156"/>
    <w:rsid w:val="00D757C1"/>
    <w:rsid w:val="00DC34A5"/>
    <w:rsid w:val="00DD1D26"/>
    <w:rsid w:val="00DE33D3"/>
    <w:rsid w:val="00DF0933"/>
    <w:rsid w:val="00DF1BBF"/>
    <w:rsid w:val="00DF6DB9"/>
    <w:rsid w:val="00E16D87"/>
    <w:rsid w:val="00E46A15"/>
    <w:rsid w:val="00E473DD"/>
    <w:rsid w:val="00E50976"/>
    <w:rsid w:val="00E611C9"/>
    <w:rsid w:val="00E63FB5"/>
    <w:rsid w:val="00E73073"/>
    <w:rsid w:val="00E74FDB"/>
    <w:rsid w:val="00E91F97"/>
    <w:rsid w:val="00EB224E"/>
    <w:rsid w:val="00EC5019"/>
    <w:rsid w:val="00ED042B"/>
    <w:rsid w:val="00EE7891"/>
    <w:rsid w:val="00EF637A"/>
    <w:rsid w:val="00F107E0"/>
    <w:rsid w:val="00F23DD2"/>
    <w:rsid w:val="00F35A70"/>
    <w:rsid w:val="00F52331"/>
    <w:rsid w:val="00F60182"/>
    <w:rsid w:val="00F62BDF"/>
    <w:rsid w:val="00F80A0B"/>
    <w:rsid w:val="00F828FE"/>
    <w:rsid w:val="00F82E0E"/>
    <w:rsid w:val="00F903A7"/>
    <w:rsid w:val="00FB6DE3"/>
    <w:rsid w:val="00FD7B3F"/>
    <w:rsid w:val="00FD7C11"/>
    <w:rsid w:val="00FF3E1C"/>
    <w:rsid w:val="017E6A89"/>
    <w:rsid w:val="03AA103B"/>
    <w:rsid w:val="04567EC2"/>
    <w:rsid w:val="047BC4BD"/>
    <w:rsid w:val="053D45DF"/>
    <w:rsid w:val="05D79B22"/>
    <w:rsid w:val="05F3EBB8"/>
    <w:rsid w:val="068B9B3D"/>
    <w:rsid w:val="068C6C88"/>
    <w:rsid w:val="06DCB61C"/>
    <w:rsid w:val="079F07AE"/>
    <w:rsid w:val="08AE185D"/>
    <w:rsid w:val="0AB4DD94"/>
    <w:rsid w:val="0C5896CF"/>
    <w:rsid w:val="0E885246"/>
    <w:rsid w:val="0EAFE622"/>
    <w:rsid w:val="0EF7DCD1"/>
    <w:rsid w:val="0F209BB1"/>
    <w:rsid w:val="1074B899"/>
    <w:rsid w:val="11453D2E"/>
    <w:rsid w:val="12DA6446"/>
    <w:rsid w:val="143B39E4"/>
    <w:rsid w:val="14CBB37A"/>
    <w:rsid w:val="179CC36C"/>
    <w:rsid w:val="1811831D"/>
    <w:rsid w:val="1C8D1176"/>
    <w:rsid w:val="1DE15427"/>
    <w:rsid w:val="2564C812"/>
    <w:rsid w:val="260EC2A6"/>
    <w:rsid w:val="269A6B17"/>
    <w:rsid w:val="27F0FC67"/>
    <w:rsid w:val="29A5EBB4"/>
    <w:rsid w:val="2A352F16"/>
    <w:rsid w:val="2BE82F70"/>
    <w:rsid w:val="2E65B734"/>
    <w:rsid w:val="2FE70069"/>
    <w:rsid w:val="3249851B"/>
    <w:rsid w:val="35BF1923"/>
    <w:rsid w:val="3605FD5B"/>
    <w:rsid w:val="364E77D7"/>
    <w:rsid w:val="36F94B2E"/>
    <w:rsid w:val="374E1B6C"/>
    <w:rsid w:val="3A273F34"/>
    <w:rsid w:val="3C358514"/>
    <w:rsid w:val="3EADAEA1"/>
    <w:rsid w:val="3EC55FDA"/>
    <w:rsid w:val="40556EF9"/>
    <w:rsid w:val="4155B3F4"/>
    <w:rsid w:val="41ECBE78"/>
    <w:rsid w:val="452F49DC"/>
    <w:rsid w:val="462DD481"/>
    <w:rsid w:val="4695413C"/>
    <w:rsid w:val="46C5BEF2"/>
    <w:rsid w:val="46DE28F8"/>
    <w:rsid w:val="46FC7C24"/>
    <w:rsid w:val="4851C31D"/>
    <w:rsid w:val="4A6FF297"/>
    <w:rsid w:val="4AF27389"/>
    <w:rsid w:val="4E741D3E"/>
    <w:rsid w:val="4E7C2C62"/>
    <w:rsid w:val="4F99F28F"/>
    <w:rsid w:val="4FED0B86"/>
    <w:rsid w:val="51E0799A"/>
    <w:rsid w:val="537782DF"/>
    <w:rsid w:val="556D293F"/>
    <w:rsid w:val="55F9E8D9"/>
    <w:rsid w:val="561908DC"/>
    <w:rsid w:val="57DA95BB"/>
    <w:rsid w:val="594C0362"/>
    <w:rsid w:val="5DBD5EF6"/>
    <w:rsid w:val="5E5EA301"/>
    <w:rsid w:val="5EC956B9"/>
    <w:rsid w:val="5F2B90CE"/>
    <w:rsid w:val="5FDDEB6E"/>
    <w:rsid w:val="601200A4"/>
    <w:rsid w:val="602230E7"/>
    <w:rsid w:val="60673625"/>
    <w:rsid w:val="612D6134"/>
    <w:rsid w:val="62F0F761"/>
    <w:rsid w:val="65698715"/>
    <w:rsid w:val="667EAA42"/>
    <w:rsid w:val="68E231EB"/>
    <w:rsid w:val="6AE038B0"/>
    <w:rsid w:val="6B63E0CE"/>
    <w:rsid w:val="6D055458"/>
    <w:rsid w:val="734B9CD5"/>
    <w:rsid w:val="745CCC58"/>
    <w:rsid w:val="75125CDF"/>
    <w:rsid w:val="75AC4B48"/>
    <w:rsid w:val="765364A4"/>
    <w:rsid w:val="781F7CB3"/>
    <w:rsid w:val="7924BAA1"/>
    <w:rsid w:val="7BFA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84959"/>
  <w15:chartTrackingRefBased/>
  <w15:docId w15:val="{AD881FDE-076E-4A44-A4FE-0CC39FE3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2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5097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BDF"/>
    <w:pPr>
      <w:spacing w:after="0" w:line="240" w:lineRule="auto"/>
    </w:pPr>
  </w:style>
  <w:style w:type="paragraph" w:styleId="Header">
    <w:name w:val="header"/>
    <w:basedOn w:val="Normal"/>
    <w:link w:val="HeaderChar"/>
    <w:uiPriority w:val="99"/>
    <w:unhideWhenUsed/>
    <w:rsid w:val="00F62BD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2BDF"/>
  </w:style>
  <w:style w:type="paragraph" w:styleId="Footer">
    <w:name w:val="footer"/>
    <w:basedOn w:val="Normal"/>
    <w:link w:val="FooterChar"/>
    <w:uiPriority w:val="99"/>
    <w:unhideWhenUsed/>
    <w:rsid w:val="00F62BD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2BDF"/>
  </w:style>
  <w:style w:type="paragraph" w:customStyle="1" w:styleId="RFQ-Table-Header">
    <w:name w:val="RFQ-Table-Header"/>
    <w:basedOn w:val="Normal"/>
    <w:qFormat/>
    <w:rsid w:val="00072120"/>
    <w:pPr>
      <w:keepNext/>
      <w:keepLines/>
    </w:pPr>
    <w:rPr>
      <w:b/>
    </w:rPr>
  </w:style>
  <w:style w:type="paragraph" w:customStyle="1" w:styleId="RFQ-Table-Body">
    <w:name w:val="RFQ-Table-Body"/>
    <w:basedOn w:val="Normal"/>
    <w:qFormat/>
    <w:rsid w:val="00072120"/>
    <w:pPr>
      <w:keepNext/>
      <w:keepLines/>
    </w:pPr>
  </w:style>
  <w:style w:type="paragraph" w:styleId="ListParagraph">
    <w:name w:val="List Paragraph"/>
    <w:basedOn w:val="Normal"/>
    <w:qFormat/>
    <w:rsid w:val="00154099"/>
    <w:pPr>
      <w:ind w:left="720"/>
      <w:contextualSpacing/>
    </w:pPr>
  </w:style>
  <w:style w:type="character" w:styleId="Hyperlink">
    <w:name w:val="Hyperlink"/>
    <w:basedOn w:val="DefaultParagraphFont"/>
    <w:uiPriority w:val="99"/>
    <w:unhideWhenUsed/>
    <w:rsid w:val="00306554"/>
    <w:rPr>
      <w:color w:val="0563C1" w:themeColor="hyperlink"/>
      <w:u w:val="single"/>
    </w:rPr>
  </w:style>
  <w:style w:type="paragraph" w:styleId="BalloonText">
    <w:name w:val="Balloon Text"/>
    <w:basedOn w:val="Normal"/>
    <w:link w:val="BalloonTextChar"/>
    <w:uiPriority w:val="99"/>
    <w:semiHidden/>
    <w:unhideWhenUsed/>
    <w:rsid w:val="00403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85"/>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5097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05660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ine.edu/general-services/capital-planning-project-managemen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pmquestions@maine.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ppmquestions@main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FBB7C886B9C438D9309F4DC7B82E8" ma:contentTypeVersion="14" ma:contentTypeDescription="Create a new document." ma:contentTypeScope="" ma:versionID="321f3bc4371185944d5f674be33c298c">
  <xsd:schema xmlns:xsd="http://www.w3.org/2001/XMLSchema" xmlns:xs="http://www.w3.org/2001/XMLSchema" xmlns:p="http://schemas.microsoft.com/office/2006/metadata/properties" xmlns:ns2="876ab7f4-1b5c-4b33-aed4-5033e09cdfce" xmlns:ns3="e85cff0a-2f3d-442a-bb0d-bb74e3fec039" targetNamespace="http://schemas.microsoft.com/office/2006/metadata/properties" ma:root="true" ma:fieldsID="2b40f4a0a597228fe0070db04d00ec04" ns2:_="" ns3:_="">
    <xsd:import namespace="876ab7f4-1b5c-4b33-aed4-5033e09cdfce"/>
    <xsd:import namespace="e85cff0a-2f3d-442a-bb0d-bb74e3fec039"/>
    <xsd:element name="properties">
      <xsd:complexType>
        <xsd:sequence>
          <xsd:element name="documentManagement">
            <xsd:complexType>
              <xsd:all>
                <xsd:element ref="ns2:Campu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ab7f4-1b5c-4b33-aed4-5033e09cdfce" elementFormDefault="qualified">
    <xsd:import namespace="http://schemas.microsoft.com/office/2006/documentManagement/types"/>
    <xsd:import namespace="http://schemas.microsoft.com/office/infopath/2007/PartnerControls"/>
    <xsd:element name="Campus" ma:index="8" nillable="true" ma:displayName="Campus" ma:format="Dropdown" ma:internalName="Campus">
      <xsd:simpleType>
        <xsd:restriction base="dms:Choice">
          <xsd:enumeration value="UM"/>
          <xsd:enumeration value="UMM"/>
          <xsd:enumeration value="UMA"/>
          <xsd:enumeration value="UMA-B"/>
          <xsd:enumeration value="UMF"/>
          <xsd:enumeration value="UMFK"/>
          <xsd:enumeration value="UMPI"/>
          <xsd:enumeration value="USM"/>
          <xsd:enumeration value="USM Gorham"/>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cff0a-2f3d-442a-bb0d-bb74e3fec0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4908a9-5546-4410-a5ce-93eb31fdd12b}" ma:internalName="TaxCatchAll" ma:showField="CatchAllData" ma:web="e85cff0a-2f3d-442a-bb0d-bb74e3fec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us xmlns="876ab7f4-1b5c-4b33-aed4-5033e09cdfce">UM</Campus>
    <lcf76f155ced4ddcb4097134ff3c332f xmlns="876ab7f4-1b5c-4b33-aed4-5033e09cdfce">
      <Terms xmlns="http://schemas.microsoft.com/office/infopath/2007/PartnerControls"/>
    </lcf76f155ced4ddcb4097134ff3c332f>
    <TaxCatchAll xmlns="e85cff0a-2f3d-442a-bb0d-bb74e3fec039" xsi:nil="true"/>
  </documentManagement>
</p:properties>
</file>

<file path=customXml/itemProps1.xml><?xml version="1.0" encoding="utf-8"?>
<ds:datastoreItem xmlns:ds="http://schemas.openxmlformats.org/officeDocument/2006/customXml" ds:itemID="{C514B475-E30A-4703-B624-E925A3E0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ab7f4-1b5c-4b33-aed4-5033e09cdfce"/>
    <ds:schemaRef ds:uri="e85cff0a-2f3d-442a-bb0d-bb74e3fec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B381A-09D1-498A-90D6-4BC2792A4B90}">
  <ds:schemaRefs>
    <ds:schemaRef ds:uri="http://schemas.microsoft.com/sharepoint/v3/contenttype/forms"/>
  </ds:schemaRefs>
</ds:datastoreItem>
</file>

<file path=customXml/itemProps3.xml><?xml version="1.0" encoding="utf-8"?>
<ds:datastoreItem xmlns:ds="http://schemas.openxmlformats.org/officeDocument/2006/customXml" ds:itemID="{AF9FFF0A-CAF3-4FB7-B6C8-58551457A88F}">
  <ds:schemaRefs>
    <ds:schemaRef ds:uri="http://schemas.microsoft.com/office/2006/metadata/properties"/>
    <ds:schemaRef ds:uri="http://schemas.microsoft.com/office/infopath/2007/PartnerControls"/>
    <ds:schemaRef ds:uri="876ab7f4-1b5c-4b33-aed4-5033e09cdfce"/>
    <ds:schemaRef ds:uri="e85cff0a-2f3d-442a-bb0d-bb74e3fec03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Shannon</dc:creator>
  <cp:keywords/>
  <dc:description/>
  <cp:lastModifiedBy>Saundra Binette</cp:lastModifiedBy>
  <cp:revision>13</cp:revision>
  <cp:lastPrinted>2024-01-30T15:33:00Z</cp:lastPrinted>
  <dcterms:created xsi:type="dcterms:W3CDTF">2026-04-23T13:29:00Z</dcterms:created>
  <dcterms:modified xsi:type="dcterms:W3CDTF">2026-04-27T17:20:00Z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0x01010029FFBB7C886B9C438D9309F4DC7B82E8</vt:lpwstr>
  </property>
  <property fmtid="{D5CDD505-2E9C-101B-9397-08002B2CF9AE}" pid="3" name="MediaServiceImageTags">
    <vt:lpwstr/>
  </property>
</Properties>
</file>