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6A251C5F" w:rsidR="000726AB" w:rsidRPr="009E274E" w:rsidRDefault="009A5190" w:rsidP="009E274E">
      <w:pPr>
        <w:pStyle w:val="Title"/>
      </w:pPr>
      <w:r>
        <w:rPr>
          <w:color w:val="4472C4" w:themeColor="accent1"/>
        </w:rPr>
        <w:t>Spring 202</w:t>
      </w:r>
      <w:r w:rsidR="008A4A99">
        <w:rPr>
          <w:color w:val="4472C4" w:themeColor="accent1"/>
        </w:rPr>
        <w:t>4</w:t>
      </w:r>
    </w:p>
    <w:p w14:paraId="57FBD5BC" w14:textId="77777777" w:rsidR="00BA5DB0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</w:p>
    <w:p w14:paraId="148FF793" w14:textId="42FBFBE8" w:rsidR="000726AB" w:rsidRPr="000726AB" w:rsidRDefault="00BA5DB0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 xml:space="preserve">Enrollment </w:t>
      </w:r>
      <w:r w:rsidR="000726AB"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1B127C37" w:rsidR="00320883" w:rsidRDefault="009A5190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15</w:t>
      </w:r>
      <w:r w:rsidR="00432FF9">
        <w:t>, 202</w:t>
      </w:r>
      <w:r w:rsidR="008A4A99">
        <w:t>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6A073525" w14:textId="729DCE31" w:rsidR="00A31DB5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58974780" w:history="1">
            <w:r w:rsidR="00A31DB5" w:rsidRPr="00B66C07">
              <w:rPr>
                <w:rStyle w:val="Hyperlink"/>
                <w:noProof/>
              </w:rPr>
              <w:t>Introduction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_Toc158974780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2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318EBF02" w14:textId="572C458F" w:rsidR="00A31DB5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74781" w:history="1">
            <w:r w:rsidR="00A31DB5" w:rsidRPr="00B66C07">
              <w:rPr>
                <w:rStyle w:val="Hyperlink"/>
                <w:noProof/>
              </w:rPr>
              <w:t>Highlights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_Toc158974781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2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4C427F26" w14:textId="53B27A55" w:rsidR="00A31DB5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74782" w:history="1">
            <w:r w:rsidR="00A31DB5" w:rsidRPr="00B66C07">
              <w:rPr>
                <w:rStyle w:val="Hyperlink"/>
                <w:noProof/>
              </w:rPr>
              <w:t>Spring 2024 High School Early College Headcount, FTE, and Credit Hours by Program and Campus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_Toc158974782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3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2E14C353" w14:textId="51811085" w:rsidR="00A31DB5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74783" w:history="1">
            <w:r w:rsidR="00A31DB5" w:rsidRPr="00B66C07">
              <w:rPr>
                <w:rStyle w:val="Hyperlink"/>
                <w:noProof/>
              </w:rPr>
              <w:t>Headcount of High School Early College by Campus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_Toc158974783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4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6D961DEB" w14:textId="60FAB05B" w:rsidR="00A31DB5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74784" w:history="1">
            <w:r w:rsidR="00A31DB5" w:rsidRPr="00B66C07">
              <w:rPr>
                <w:rStyle w:val="Hyperlink"/>
                <w:noProof/>
              </w:rPr>
              <w:t>Credit Hours for High School Early College by Campus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_Toc158974784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5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3306A740" w14:textId="03E63AD1" w:rsidR="00A31DB5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8974785" w:history="1">
            <w:r w:rsidR="00A31DB5" w:rsidRPr="00B66C07">
              <w:rPr>
                <w:rStyle w:val="Hyperlink"/>
                <w:noProof/>
              </w:rPr>
              <w:t>Demographics of High School Early College Students</w:t>
            </w:r>
            <w:r w:rsidR="00A31DB5">
              <w:rPr>
                <w:noProof/>
                <w:webHidden/>
              </w:rPr>
              <w:tab/>
            </w:r>
            <w:r w:rsidR="00A31DB5">
              <w:rPr>
                <w:noProof/>
                <w:webHidden/>
              </w:rPr>
              <w:fldChar w:fldCharType="begin"/>
            </w:r>
            <w:r w:rsidR="00A31DB5">
              <w:rPr>
                <w:noProof/>
                <w:webHidden/>
              </w:rPr>
              <w:instrText xml:space="preserve"> PAGEREF _Toc158974785 \h </w:instrText>
            </w:r>
            <w:r w:rsidR="00A31DB5">
              <w:rPr>
                <w:noProof/>
                <w:webHidden/>
              </w:rPr>
            </w:r>
            <w:r w:rsidR="00A31DB5">
              <w:rPr>
                <w:noProof/>
                <w:webHidden/>
              </w:rPr>
              <w:fldChar w:fldCharType="separate"/>
            </w:r>
            <w:r w:rsidR="00A31DB5">
              <w:rPr>
                <w:noProof/>
                <w:webHidden/>
              </w:rPr>
              <w:t>6</w:t>
            </w:r>
            <w:r w:rsidR="00A31DB5">
              <w:rPr>
                <w:noProof/>
                <w:webHidden/>
              </w:rPr>
              <w:fldChar w:fldCharType="end"/>
            </w:r>
          </w:hyperlink>
        </w:p>
        <w:p w14:paraId="73A93511" w14:textId="214B04DD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158974780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788FBBE6" w14:textId="571E2DAE" w:rsidR="00C74FAC" w:rsidRPr="00AE1BE1" w:rsidRDefault="00C74FAC" w:rsidP="00C74FAC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>
        <w:rPr>
          <w:rFonts w:asciiTheme="minorHAnsi" w:hAnsiTheme="minorHAnsi"/>
        </w:rPr>
        <w:t>Spring 202</w:t>
      </w:r>
      <w:r w:rsidR="008A4A99">
        <w:rPr>
          <w:rFonts w:asciiTheme="minorHAnsi" w:hAnsiTheme="minorHAnsi"/>
        </w:rPr>
        <w:t>4</w:t>
      </w:r>
      <w:r w:rsidRPr="00AE1BE1">
        <w:rPr>
          <w:rFonts w:asciiTheme="minorHAnsi" w:hAnsiTheme="minorHAnsi"/>
        </w:rPr>
        <w:t xml:space="preserve"> semester. </w:t>
      </w:r>
      <w:r w:rsidRPr="00BC2F0E">
        <w:rPr>
          <w:rFonts w:asciiTheme="minorHAnsi" w:hAnsiTheme="minorHAnsi"/>
        </w:rPr>
        <w:t xml:space="preserve">All data reported is as of the </w:t>
      </w:r>
      <w:r w:rsidR="00F34E36">
        <w:rPr>
          <w:rFonts w:asciiTheme="minorHAnsi" w:hAnsiTheme="minorHAnsi"/>
        </w:rPr>
        <w:t>spring</w:t>
      </w:r>
      <w:r w:rsidRPr="00BC2F0E">
        <w:rPr>
          <w:rFonts w:asciiTheme="minorHAnsi" w:hAnsiTheme="minorHAnsi"/>
        </w:rPr>
        <w:t xml:space="preserve"> census date (</w:t>
      </w:r>
      <w:r>
        <w:rPr>
          <w:rFonts w:asciiTheme="minorHAnsi" w:hAnsiTheme="minorHAnsi"/>
        </w:rPr>
        <w:t>February</w:t>
      </w:r>
      <w:r w:rsidRPr="00BC2F0E">
        <w:rPr>
          <w:rFonts w:asciiTheme="minorHAnsi" w:hAnsiTheme="minorHAnsi"/>
        </w:rPr>
        <w:t xml:space="preserve"> 15). Not included in the census are: 1) students who were enrolled for the term and withdrew prior to census, and 2) students who enrolled after census</w:t>
      </w:r>
      <w:r>
        <w:rPr>
          <w:rFonts w:asciiTheme="minorHAnsi" w:hAnsiTheme="minorHAnsi"/>
        </w:rPr>
        <w:t xml:space="preserve"> (as shown in the PeopleSoft CSRPT Database)</w:t>
      </w:r>
      <w:r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7C771F5E" w14:textId="77777777" w:rsidR="00C74FAC" w:rsidRPr="002362FB" w:rsidRDefault="00C74FAC" w:rsidP="00C74FAC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00FB54DC" w14:textId="77777777" w:rsidR="00C74FAC" w:rsidRPr="002362FB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44F32B34" w14:textId="77777777" w:rsidR="00C74FAC" w:rsidRPr="00AE1BE1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D1D89B6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>PeopleSoft 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158974781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6D1F0E16" w14:textId="45AD330A" w:rsidR="00BA5DB0" w:rsidRPr="00A31DB5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bookmarkStart w:id="4" w:name="_Toc20489086"/>
      <w:r w:rsidRPr="00A31DB5">
        <w:rPr>
          <w:rFonts w:asciiTheme="minorHAnsi" w:hAnsiTheme="minorHAnsi"/>
        </w:rPr>
        <w:t>As of February 15, 202</w:t>
      </w:r>
      <w:r w:rsidR="00A31DB5" w:rsidRPr="00A31DB5">
        <w:rPr>
          <w:rFonts w:asciiTheme="minorHAnsi" w:hAnsiTheme="minorHAnsi"/>
        </w:rPr>
        <w:t>4</w:t>
      </w:r>
      <w:r w:rsidRPr="00A31DB5">
        <w:rPr>
          <w:rFonts w:asciiTheme="minorHAnsi" w:hAnsiTheme="minorHAnsi"/>
        </w:rPr>
        <w:t>, Concurrent Enrollment (a UMS institution’s curriculum delivered in the high schools by high school faculty) enrolled 1,1</w:t>
      </w:r>
      <w:r w:rsidR="00A31DB5" w:rsidRPr="00A31DB5">
        <w:rPr>
          <w:rFonts w:asciiTheme="minorHAnsi" w:hAnsiTheme="minorHAnsi"/>
        </w:rPr>
        <w:t>2</w:t>
      </w:r>
      <w:r w:rsidR="00F7400C" w:rsidRPr="00A31DB5">
        <w:rPr>
          <w:rFonts w:asciiTheme="minorHAnsi" w:hAnsiTheme="minorHAnsi"/>
        </w:rPr>
        <w:t>0</w:t>
      </w:r>
      <w:r w:rsidRPr="00A31DB5">
        <w:rPr>
          <w:rFonts w:asciiTheme="minorHAnsi" w:hAnsiTheme="minorHAnsi"/>
        </w:rPr>
        <w:t xml:space="preserve"> Maine high school students, and Aspirations (high school students enrolled directly in a course at a UMS institution delivered by UMS institution faculty) enrolled </w:t>
      </w:r>
      <w:r w:rsidR="00A31DB5" w:rsidRPr="00A31DB5">
        <w:rPr>
          <w:rFonts w:asciiTheme="minorHAnsi" w:hAnsiTheme="minorHAnsi"/>
        </w:rPr>
        <w:t>1,484</w:t>
      </w:r>
      <w:r w:rsidRPr="00A31DB5">
        <w:rPr>
          <w:rFonts w:asciiTheme="minorHAnsi" w:hAnsiTheme="minorHAnsi"/>
        </w:rPr>
        <w:t xml:space="preserve">. Another </w:t>
      </w:r>
      <w:r w:rsidR="00F7400C" w:rsidRPr="00A31DB5">
        <w:rPr>
          <w:rFonts w:asciiTheme="minorHAnsi" w:hAnsiTheme="minorHAnsi"/>
        </w:rPr>
        <w:t>5</w:t>
      </w:r>
      <w:r w:rsidRPr="00A31DB5">
        <w:rPr>
          <w:rFonts w:asciiTheme="minorHAnsi" w:hAnsiTheme="minorHAnsi"/>
        </w:rPr>
        <w:t xml:space="preserve"> students enrolled in Bridge Year (UMS curriculum delivered in high schools by high school faculty, primarily to students who intend to pursue career/technical training after high school).</w:t>
      </w:r>
    </w:p>
    <w:p w14:paraId="5B6C4AE4" w14:textId="25BBFCA6" w:rsidR="00BA5DB0" w:rsidRPr="00A31DB5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A31DB5">
        <w:rPr>
          <w:rFonts w:asciiTheme="minorHAnsi" w:hAnsiTheme="minorHAnsi"/>
        </w:rPr>
        <w:t xml:space="preserve">Overall, UMS Early College programs enrolled </w:t>
      </w:r>
      <w:r w:rsidR="00F7400C" w:rsidRPr="00A31DB5">
        <w:rPr>
          <w:rFonts w:asciiTheme="minorHAnsi" w:hAnsiTheme="minorHAnsi"/>
        </w:rPr>
        <w:t>2,</w:t>
      </w:r>
      <w:r w:rsidR="00A31DB5" w:rsidRPr="00A31DB5">
        <w:rPr>
          <w:rFonts w:asciiTheme="minorHAnsi" w:hAnsiTheme="minorHAnsi"/>
        </w:rPr>
        <w:t>568</w:t>
      </w:r>
      <w:r w:rsidRPr="00A31DB5">
        <w:rPr>
          <w:rFonts w:asciiTheme="minorHAnsi" w:hAnsiTheme="minorHAnsi"/>
        </w:rPr>
        <w:t xml:space="preserve"> Maine high school students in </w:t>
      </w:r>
      <w:r w:rsidR="00A31DB5" w:rsidRPr="00A31DB5">
        <w:rPr>
          <w:rFonts w:asciiTheme="minorHAnsi" w:hAnsiTheme="minorHAnsi"/>
        </w:rPr>
        <w:t>9,207</w:t>
      </w:r>
      <w:r w:rsidR="00F7400C" w:rsidRPr="00A31DB5">
        <w:rPr>
          <w:rFonts w:asciiTheme="minorHAnsi" w:hAnsiTheme="minorHAnsi"/>
        </w:rPr>
        <w:t xml:space="preserve"> </w:t>
      </w:r>
      <w:r w:rsidRPr="00A31DB5">
        <w:rPr>
          <w:rFonts w:asciiTheme="minorHAnsi" w:hAnsiTheme="minorHAnsi"/>
        </w:rPr>
        <w:t>credit hours as of February 15, 202</w:t>
      </w:r>
      <w:r w:rsidR="00A31DB5" w:rsidRPr="00A31DB5">
        <w:rPr>
          <w:rFonts w:asciiTheme="minorHAnsi" w:hAnsiTheme="minorHAnsi"/>
        </w:rPr>
        <w:t>4</w:t>
      </w:r>
      <w:r w:rsidRPr="00A31DB5">
        <w:rPr>
          <w:rFonts w:asciiTheme="minorHAnsi" w:hAnsiTheme="minorHAnsi"/>
        </w:rPr>
        <w:t>. UMS Early College enrollment accounted for 3</w:t>
      </w:r>
      <w:r w:rsidR="00A31DB5" w:rsidRPr="00A31DB5">
        <w:rPr>
          <w:rFonts w:asciiTheme="minorHAnsi" w:hAnsiTheme="minorHAnsi"/>
        </w:rPr>
        <w:t>.9</w:t>
      </w:r>
      <w:r w:rsidRPr="00A31DB5">
        <w:rPr>
          <w:rFonts w:asciiTheme="minorHAnsi" w:hAnsiTheme="minorHAnsi"/>
        </w:rPr>
        <w:t xml:space="preserve">% of all UMS undergraduate credit hours, ranging from </w:t>
      </w:r>
      <w:r w:rsidR="00F7400C" w:rsidRPr="00A31DB5">
        <w:rPr>
          <w:rFonts w:asciiTheme="minorHAnsi" w:hAnsiTheme="minorHAnsi"/>
        </w:rPr>
        <w:t>1.</w:t>
      </w:r>
      <w:r w:rsidR="00A31DB5" w:rsidRPr="00A31DB5">
        <w:rPr>
          <w:rFonts w:asciiTheme="minorHAnsi" w:hAnsiTheme="minorHAnsi"/>
        </w:rPr>
        <w:t>3</w:t>
      </w:r>
      <w:r w:rsidRPr="00A31DB5">
        <w:rPr>
          <w:rFonts w:asciiTheme="minorHAnsi" w:hAnsiTheme="minorHAnsi"/>
        </w:rPr>
        <w:t>% at</w:t>
      </w:r>
      <w:r w:rsidR="00A31DB5" w:rsidRPr="00A31DB5">
        <w:rPr>
          <w:rFonts w:asciiTheme="minorHAnsi" w:hAnsiTheme="minorHAnsi"/>
        </w:rPr>
        <w:t xml:space="preserve"> UM and</w:t>
      </w:r>
      <w:r w:rsidRPr="00A31DB5">
        <w:rPr>
          <w:rFonts w:asciiTheme="minorHAnsi" w:hAnsiTheme="minorHAnsi"/>
        </w:rPr>
        <w:t xml:space="preserve"> UMF to </w:t>
      </w:r>
      <w:r w:rsidR="00A31DB5" w:rsidRPr="00A31DB5">
        <w:rPr>
          <w:rFonts w:asciiTheme="minorHAnsi" w:hAnsiTheme="minorHAnsi"/>
        </w:rPr>
        <w:t>15.9</w:t>
      </w:r>
      <w:r w:rsidRPr="00A31DB5">
        <w:rPr>
          <w:rFonts w:asciiTheme="minorHAnsi" w:hAnsiTheme="minorHAnsi"/>
        </w:rPr>
        <w:t>% at UMFK.</w:t>
      </w:r>
    </w:p>
    <w:p w14:paraId="6481F20E" w14:textId="49DC170F" w:rsidR="00BA5DB0" w:rsidRPr="00A31DB5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A31DB5">
        <w:rPr>
          <w:rFonts w:asciiTheme="minorHAnsi" w:hAnsiTheme="minorHAnsi" w:cs="Times New Roman"/>
          <w:szCs w:val="24"/>
        </w:rPr>
        <w:t>Compared to last year, students enrolled in UMS early college in Spring 202</w:t>
      </w:r>
      <w:r w:rsidR="00A31DB5" w:rsidRPr="00A31DB5">
        <w:rPr>
          <w:rFonts w:asciiTheme="minorHAnsi" w:hAnsiTheme="minorHAnsi" w:cs="Times New Roman"/>
          <w:szCs w:val="24"/>
        </w:rPr>
        <w:t>4</w:t>
      </w:r>
      <w:r w:rsidRPr="00A31DB5">
        <w:rPr>
          <w:rFonts w:asciiTheme="minorHAnsi" w:hAnsiTheme="minorHAnsi" w:cs="Times New Roman"/>
          <w:szCs w:val="24"/>
        </w:rPr>
        <w:t xml:space="preserve"> </w:t>
      </w:r>
      <w:r w:rsidR="00A31DB5" w:rsidRPr="00A31DB5">
        <w:rPr>
          <w:rFonts w:asciiTheme="minorHAnsi" w:hAnsiTheme="minorHAnsi" w:cs="Times New Roman"/>
          <w:szCs w:val="24"/>
        </w:rPr>
        <w:t>increased</w:t>
      </w:r>
      <w:r w:rsidRPr="00A31DB5">
        <w:rPr>
          <w:rFonts w:asciiTheme="minorHAnsi" w:hAnsiTheme="minorHAnsi" w:cs="Times New Roman"/>
          <w:szCs w:val="24"/>
        </w:rPr>
        <w:t xml:space="preserve"> by </w:t>
      </w:r>
      <w:r w:rsidR="00A31DB5" w:rsidRPr="00A31DB5">
        <w:rPr>
          <w:rFonts w:asciiTheme="minorHAnsi" w:hAnsiTheme="minorHAnsi" w:cs="Times New Roman"/>
          <w:szCs w:val="24"/>
        </w:rPr>
        <w:t>+5.9</w:t>
      </w:r>
      <w:r w:rsidRPr="00A31DB5">
        <w:rPr>
          <w:rFonts w:asciiTheme="minorHAnsi" w:hAnsiTheme="minorHAnsi" w:cs="Times New Roman"/>
          <w:szCs w:val="24"/>
        </w:rPr>
        <w:t xml:space="preserve">% </w:t>
      </w:r>
      <w:r w:rsidR="00A31DB5" w:rsidRPr="00A31DB5">
        <w:rPr>
          <w:rFonts w:asciiTheme="minorHAnsi" w:hAnsiTheme="minorHAnsi" w:cs="Times New Roman"/>
          <w:szCs w:val="24"/>
        </w:rPr>
        <w:t>and</w:t>
      </w:r>
      <w:r w:rsidRPr="00A31DB5">
        <w:rPr>
          <w:rFonts w:asciiTheme="minorHAnsi" w:hAnsiTheme="minorHAnsi" w:cs="Times New Roman"/>
          <w:szCs w:val="24"/>
        </w:rPr>
        <w:t xml:space="preserve"> increased </w:t>
      </w:r>
      <w:r w:rsidR="00A31DB5" w:rsidRPr="00A31DB5">
        <w:rPr>
          <w:rFonts w:asciiTheme="minorHAnsi" w:hAnsiTheme="minorHAnsi" w:cs="Times New Roman"/>
          <w:szCs w:val="24"/>
        </w:rPr>
        <w:t>+25.2</w:t>
      </w:r>
      <w:r w:rsidRPr="00A31DB5">
        <w:rPr>
          <w:rFonts w:asciiTheme="minorHAnsi" w:hAnsiTheme="minorHAnsi" w:cs="Times New Roman"/>
          <w:szCs w:val="24"/>
        </w:rPr>
        <w:t>% relative to Spring 20</w:t>
      </w:r>
      <w:r w:rsidR="00A31DB5" w:rsidRPr="00A31DB5">
        <w:rPr>
          <w:rFonts w:asciiTheme="minorHAnsi" w:hAnsiTheme="minorHAnsi" w:cs="Times New Roman"/>
          <w:szCs w:val="24"/>
        </w:rPr>
        <w:t>20</w:t>
      </w:r>
      <w:r w:rsidRPr="00A31DB5">
        <w:rPr>
          <w:rFonts w:asciiTheme="minorHAnsi" w:hAnsiTheme="minorHAnsi" w:cs="Times New Roman"/>
          <w:szCs w:val="24"/>
        </w:rPr>
        <w:t>. E</w:t>
      </w:r>
      <w:r w:rsidRPr="00A31DB5">
        <w:rPr>
          <w:rFonts w:asciiTheme="minorHAnsi" w:hAnsiTheme="minorHAnsi"/>
        </w:rPr>
        <w:t xml:space="preserve">arly college students comprised </w:t>
      </w:r>
      <w:r w:rsidR="00A31DB5" w:rsidRPr="00A31DB5">
        <w:rPr>
          <w:rFonts w:asciiTheme="minorHAnsi" w:hAnsiTheme="minorHAnsi"/>
        </w:rPr>
        <w:t>12.1</w:t>
      </w:r>
      <w:r w:rsidRPr="00A31DB5">
        <w:rPr>
          <w:rFonts w:asciiTheme="minorHAnsi" w:hAnsiTheme="minorHAnsi"/>
        </w:rPr>
        <w:t>% of all UMS undergraduates in Spring 202</w:t>
      </w:r>
      <w:r w:rsidR="00A31DB5" w:rsidRPr="00A31DB5">
        <w:rPr>
          <w:rFonts w:asciiTheme="minorHAnsi" w:hAnsiTheme="minorHAnsi"/>
        </w:rPr>
        <w:t>4</w:t>
      </w:r>
      <w:r w:rsidRPr="00A31DB5">
        <w:rPr>
          <w:rFonts w:asciiTheme="minorHAnsi" w:hAnsiTheme="minorHAnsi"/>
        </w:rPr>
        <w:t>.</w:t>
      </w:r>
    </w:p>
    <w:p w14:paraId="1F0282E4" w14:textId="033690C6" w:rsidR="008D41C2" w:rsidRPr="004E2520" w:rsidRDefault="009A5190" w:rsidP="004E2520">
      <w:pPr>
        <w:pStyle w:val="Heading1"/>
      </w:pPr>
      <w:bookmarkStart w:id="5" w:name="_Toc158974782"/>
      <w:r>
        <w:lastRenderedPageBreak/>
        <w:t>Spring 202</w:t>
      </w:r>
      <w:r w:rsidR="008A4A99">
        <w:t>4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8A4A99" w:rsidRPr="00E77F12" w14:paraId="3A48DF06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6C8F058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28" w:type="dxa"/>
            <w:noWrap/>
            <w:vAlign w:val="center"/>
          </w:tcPr>
          <w:p w14:paraId="6DF26784" w14:textId="7CB12DD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29.0%</w:t>
            </w:r>
          </w:p>
        </w:tc>
        <w:tc>
          <w:tcPr>
            <w:tcW w:w="1428" w:type="dxa"/>
            <w:noWrap/>
            <w:vAlign w:val="center"/>
          </w:tcPr>
          <w:p w14:paraId="077A1DBB" w14:textId="13074BB0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428" w:type="dxa"/>
            <w:noWrap/>
            <w:vAlign w:val="center"/>
          </w:tcPr>
          <w:p w14:paraId="72D33C43" w14:textId="0CFD20E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27.5%</w:t>
            </w:r>
          </w:p>
        </w:tc>
        <w:tc>
          <w:tcPr>
            <w:tcW w:w="1428" w:type="dxa"/>
            <w:noWrap/>
            <w:vAlign w:val="center"/>
          </w:tcPr>
          <w:p w14:paraId="2CBBD26C" w14:textId="7058136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428" w:type="dxa"/>
            <w:noWrap/>
            <w:vAlign w:val="center"/>
          </w:tcPr>
          <w:p w14:paraId="3C844B48" w14:textId="1E199C4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27.5%</w:t>
            </w:r>
          </w:p>
        </w:tc>
      </w:tr>
      <w:tr w:rsidR="008A4A99" w:rsidRPr="00E77F12" w14:paraId="3901C6A9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38472A5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428" w:type="dxa"/>
            <w:noWrap/>
            <w:vAlign w:val="center"/>
          </w:tcPr>
          <w:p w14:paraId="485147D5" w14:textId="047CBB6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29.1%</w:t>
            </w:r>
          </w:p>
        </w:tc>
        <w:tc>
          <w:tcPr>
            <w:tcW w:w="1428" w:type="dxa"/>
            <w:noWrap/>
            <w:vAlign w:val="center"/>
          </w:tcPr>
          <w:p w14:paraId="713DA366" w14:textId="371FD23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1428" w:type="dxa"/>
            <w:noWrap/>
            <w:vAlign w:val="center"/>
          </w:tcPr>
          <w:p w14:paraId="64B264E8" w14:textId="1451B0B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  <w:tc>
          <w:tcPr>
            <w:tcW w:w="1428" w:type="dxa"/>
            <w:noWrap/>
            <w:vAlign w:val="center"/>
          </w:tcPr>
          <w:p w14:paraId="2AD60501" w14:textId="5925405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1,474</w:t>
            </w:r>
          </w:p>
        </w:tc>
        <w:tc>
          <w:tcPr>
            <w:tcW w:w="1428" w:type="dxa"/>
            <w:noWrap/>
            <w:vAlign w:val="center"/>
          </w:tcPr>
          <w:p w14:paraId="6F8AC057" w14:textId="67046DB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</w:tr>
      <w:tr w:rsidR="008A4A99" w:rsidRPr="00E77F12" w14:paraId="56DB2864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5B5EEA4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8" w:type="dxa"/>
            <w:noWrap/>
            <w:vAlign w:val="center"/>
          </w:tcPr>
          <w:p w14:paraId="463E2604" w14:textId="5726E8A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28" w:type="dxa"/>
            <w:noWrap/>
            <w:vAlign w:val="center"/>
          </w:tcPr>
          <w:p w14:paraId="59455479" w14:textId="4678075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428" w:type="dxa"/>
            <w:noWrap/>
            <w:vAlign w:val="center"/>
          </w:tcPr>
          <w:p w14:paraId="53C68ACF" w14:textId="1F313E5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28" w:type="dxa"/>
            <w:noWrap/>
            <w:vAlign w:val="center"/>
          </w:tcPr>
          <w:p w14:paraId="02C813C6" w14:textId="4AB4427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8" w:type="dxa"/>
            <w:noWrap/>
            <w:vAlign w:val="center"/>
          </w:tcPr>
          <w:p w14:paraId="50AB4DF9" w14:textId="020B743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8A4A99" w:rsidRPr="00E77F12" w14:paraId="2E9B54AC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06531A77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28" w:type="dxa"/>
            <w:noWrap/>
            <w:vAlign w:val="center"/>
          </w:tcPr>
          <w:p w14:paraId="0262964F" w14:textId="34275BC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428" w:type="dxa"/>
            <w:noWrap/>
            <w:vAlign w:val="center"/>
          </w:tcPr>
          <w:p w14:paraId="1B2D172A" w14:textId="2654E42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28" w:type="dxa"/>
            <w:noWrap/>
            <w:vAlign w:val="center"/>
          </w:tcPr>
          <w:p w14:paraId="2BDE5E29" w14:textId="6ADEF70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428" w:type="dxa"/>
            <w:noWrap/>
            <w:vAlign w:val="center"/>
          </w:tcPr>
          <w:p w14:paraId="0CCF0258" w14:textId="2BAE664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28" w:type="dxa"/>
            <w:noWrap/>
            <w:vAlign w:val="center"/>
          </w:tcPr>
          <w:p w14:paraId="7C99AD53" w14:textId="7D145BE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</w:tr>
      <w:tr w:rsidR="008A4A99" w:rsidRPr="00E77F12" w14:paraId="2C6CFDDE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4FBA2B4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8" w:type="dxa"/>
            <w:noWrap/>
            <w:vAlign w:val="center"/>
          </w:tcPr>
          <w:p w14:paraId="1915E4C7" w14:textId="3E35468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428" w:type="dxa"/>
            <w:noWrap/>
            <w:vAlign w:val="center"/>
          </w:tcPr>
          <w:p w14:paraId="77F6781D" w14:textId="38EE5C8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428" w:type="dxa"/>
            <w:noWrap/>
            <w:vAlign w:val="center"/>
          </w:tcPr>
          <w:p w14:paraId="456AD7DC" w14:textId="5DB9C3D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428" w:type="dxa"/>
            <w:noWrap/>
            <w:vAlign w:val="center"/>
          </w:tcPr>
          <w:p w14:paraId="2EE7FF58" w14:textId="169F756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428" w:type="dxa"/>
            <w:noWrap/>
            <w:vAlign w:val="center"/>
          </w:tcPr>
          <w:p w14:paraId="153BA671" w14:textId="0A29FC3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8A4A99" w:rsidRPr="00E77F12" w14:paraId="7A6CFC3E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1CB0BD4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8" w:type="dxa"/>
            <w:noWrap/>
            <w:vAlign w:val="center"/>
          </w:tcPr>
          <w:p w14:paraId="2E8C2A68" w14:textId="206A6D1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428" w:type="dxa"/>
            <w:noWrap/>
            <w:vAlign w:val="center"/>
          </w:tcPr>
          <w:p w14:paraId="52439D77" w14:textId="5D9CE52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428" w:type="dxa"/>
            <w:noWrap/>
            <w:vAlign w:val="center"/>
          </w:tcPr>
          <w:p w14:paraId="06FCB53A" w14:textId="09620F5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428" w:type="dxa"/>
            <w:noWrap/>
            <w:vAlign w:val="center"/>
          </w:tcPr>
          <w:p w14:paraId="27C12121" w14:textId="508D1E2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8" w:type="dxa"/>
            <w:noWrap/>
            <w:vAlign w:val="center"/>
          </w:tcPr>
          <w:p w14:paraId="3720A52A" w14:textId="33E6D3A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</w:tr>
      <w:tr w:rsidR="008A4A99" w:rsidRPr="00E77F12" w14:paraId="52DED20D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58F8AAA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28" w:type="dxa"/>
            <w:noWrap/>
            <w:vAlign w:val="center"/>
          </w:tcPr>
          <w:p w14:paraId="6457FC01" w14:textId="59C0567D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428" w:type="dxa"/>
            <w:noWrap/>
            <w:vAlign w:val="center"/>
          </w:tcPr>
          <w:p w14:paraId="1E6B93B3" w14:textId="4A2BAD8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428" w:type="dxa"/>
            <w:noWrap/>
            <w:vAlign w:val="center"/>
          </w:tcPr>
          <w:p w14:paraId="200DEBA2" w14:textId="6410B1C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1428" w:type="dxa"/>
            <w:noWrap/>
            <w:vAlign w:val="center"/>
          </w:tcPr>
          <w:p w14:paraId="511562C4" w14:textId="4E9E0C5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28" w:type="dxa"/>
            <w:noWrap/>
            <w:vAlign w:val="center"/>
          </w:tcPr>
          <w:p w14:paraId="3C7AECE5" w14:textId="5165EF3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</w:tr>
      <w:tr w:rsidR="008A4A99" w:rsidRPr="00E77F12" w14:paraId="43557910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8A4A99" w:rsidRPr="00043CCC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7ACFF16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1,484</w:t>
            </w:r>
          </w:p>
        </w:tc>
        <w:tc>
          <w:tcPr>
            <w:tcW w:w="1428" w:type="dxa"/>
            <w:noWrap/>
            <w:vAlign w:val="center"/>
          </w:tcPr>
          <w:p w14:paraId="492645FB" w14:textId="4ED61A1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19E45749" w:rsidR="008A4A99" w:rsidRPr="006738DD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329.6</w:t>
            </w:r>
          </w:p>
        </w:tc>
        <w:tc>
          <w:tcPr>
            <w:tcW w:w="1428" w:type="dxa"/>
            <w:noWrap/>
            <w:vAlign w:val="center"/>
          </w:tcPr>
          <w:p w14:paraId="26F8899C" w14:textId="49C8C86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1DB379F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4,944</w:t>
            </w:r>
          </w:p>
        </w:tc>
        <w:tc>
          <w:tcPr>
            <w:tcW w:w="1428" w:type="dxa"/>
            <w:noWrap/>
            <w:vAlign w:val="center"/>
          </w:tcPr>
          <w:p w14:paraId="225F7698" w14:textId="23071EA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CE2307" w:rsidRPr="00E77F12" w14:paraId="595620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361121" w14:textId="701003B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noWrap/>
            <w:vAlign w:val="center"/>
          </w:tcPr>
          <w:p w14:paraId="143C15E7" w14:textId="6C91D7C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4385570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8" w:type="dxa"/>
            <w:noWrap/>
            <w:vAlign w:val="center"/>
          </w:tcPr>
          <w:p w14:paraId="6C86CCC6" w14:textId="4B834A3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08FB22A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noWrap/>
            <w:vAlign w:val="center"/>
          </w:tcPr>
          <w:p w14:paraId="39FA7B3A" w14:textId="3E15DD7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8A4A99" w:rsidRPr="00E77F12" w14:paraId="3FE31C7D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4472289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noWrap/>
            <w:vAlign w:val="center"/>
          </w:tcPr>
          <w:p w14:paraId="650E6E83" w14:textId="1009B7A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75B28488" w14:textId="5F0773A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8" w:type="dxa"/>
            <w:noWrap/>
            <w:vAlign w:val="center"/>
          </w:tcPr>
          <w:p w14:paraId="5C9359A7" w14:textId="6B8A8DB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1BE34C70" w14:textId="0F207FA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noWrap/>
            <w:vAlign w:val="center"/>
          </w:tcPr>
          <w:p w14:paraId="79F82652" w14:textId="5F73AB3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A4A99" w:rsidRPr="00E77F12" w14:paraId="523EB409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7BA6D21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28" w:type="dxa"/>
            <w:noWrap/>
            <w:vAlign w:val="center"/>
          </w:tcPr>
          <w:p w14:paraId="62DE599E" w14:textId="76563BA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22.6%</w:t>
            </w:r>
          </w:p>
        </w:tc>
        <w:tc>
          <w:tcPr>
            <w:tcW w:w="1428" w:type="dxa"/>
            <w:noWrap/>
            <w:vAlign w:val="center"/>
          </w:tcPr>
          <w:p w14:paraId="0720E169" w14:textId="506623F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28" w:type="dxa"/>
            <w:noWrap/>
            <w:vAlign w:val="center"/>
          </w:tcPr>
          <w:p w14:paraId="137438E9" w14:textId="0042F0D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  <w:tc>
          <w:tcPr>
            <w:tcW w:w="1428" w:type="dxa"/>
            <w:noWrap/>
            <w:vAlign w:val="center"/>
          </w:tcPr>
          <w:p w14:paraId="6CB80C39" w14:textId="6B4AB4F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428" w:type="dxa"/>
            <w:noWrap/>
            <w:vAlign w:val="center"/>
          </w:tcPr>
          <w:p w14:paraId="6BB9CEC8" w14:textId="40EAC5D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</w:tr>
      <w:tr w:rsidR="008A4A99" w:rsidRPr="00E77F12" w14:paraId="49A0E645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17A34BB2" w14:textId="67E0266C" w:rsidR="008A4A99" w:rsidRPr="00D50485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E9B9D44" w14:textId="5E666FB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8" w:type="dxa"/>
            <w:noWrap/>
            <w:vAlign w:val="center"/>
          </w:tcPr>
          <w:p w14:paraId="62ED1CFB" w14:textId="77DC8AE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28" w:type="dxa"/>
            <w:noWrap/>
            <w:vAlign w:val="center"/>
          </w:tcPr>
          <w:p w14:paraId="3D7DBCF3" w14:textId="17799A5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28" w:type="dxa"/>
            <w:noWrap/>
            <w:vAlign w:val="center"/>
          </w:tcPr>
          <w:p w14:paraId="1BC6821B" w14:textId="5A79714D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28" w:type="dxa"/>
            <w:noWrap/>
            <w:vAlign w:val="center"/>
          </w:tcPr>
          <w:p w14:paraId="297A18C2" w14:textId="124A0FB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8" w:type="dxa"/>
            <w:noWrap/>
            <w:vAlign w:val="center"/>
          </w:tcPr>
          <w:p w14:paraId="4C1480E0" w14:textId="0B06DBA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</w:tr>
      <w:tr w:rsidR="008A4A99" w:rsidRPr="00E77F12" w14:paraId="777AD9A4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5DFE7E8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28" w:type="dxa"/>
            <w:noWrap/>
            <w:vAlign w:val="center"/>
          </w:tcPr>
          <w:p w14:paraId="65504E71" w14:textId="2EB20BD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  <w:tc>
          <w:tcPr>
            <w:tcW w:w="1428" w:type="dxa"/>
            <w:noWrap/>
            <w:vAlign w:val="center"/>
          </w:tcPr>
          <w:p w14:paraId="54DE2795" w14:textId="760C6A2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428" w:type="dxa"/>
            <w:noWrap/>
            <w:vAlign w:val="center"/>
          </w:tcPr>
          <w:p w14:paraId="69A1537F" w14:textId="045394F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1428" w:type="dxa"/>
            <w:noWrap/>
            <w:vAlign w:val="center"/>
          </w:tcPr>
          <w:p w14:paraId="6D0D1D34" w14:textId="3DA2428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28" w:type="dxa"/>
            <w:noWrap/>
            <w:vAlign w:val="center"/>
          </w:tcPr>
          <w:p w14:paraId="2B264D93" w14:textId="429A156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</w:tr>
      <w:tr w:rsidR="008A4A99" w:rsidRPr="00E77F12" w14:paraId="031381D9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717D0BE3" w14:textId="76C50350" w:rsidR="008A4A99" w:rsidRPr="00D50485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3DF97A" w14:textId="402CB70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noWrap/>
            <w:vAlign w:val="center"/>
          </w:tcPr>
          <w:p w14:paraId="15989A76" w14:textId="6DAB27F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28" w:type="dxa"/>
            <w:noWrap/>
            <w:vAlign w:val="center"/>
          </w:tcPr>
          <w:p w14:paraId="1A6A4BE1" w14:textId="7EFC337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28" w:type="dxa"/>
            <w:noWrap/>
            <w:vAlign w:val="center"/>
          </w:tcPr>
          <w:p w14:paraId="7AEDB440" w14:textId="69AB4EAD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28" w:type="dxa"/>
            <w:noWrap/>
            <w:vAlign w:val="center"/>
          </w:tcPr>
          <w:p w14:paraId="0C290053" w14:textId="60EA41B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8" w:type="dxa"/>
            <w:noWrap/>
            <w:vAlign w:val="center"/>
          </w:tcPr>
          <w:p w14:paraId="1BFE3A69" w14:textId="147D38C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8A4A99" w:rsidRPr="00E77F12" w14:paraId="74EDCA41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312515D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28" w:type="dxa"/>
            <w:noWrap/>
            <w:vAlign w:val="center"/>
          </w:tcPr>
          <w:p w14:paraId="2F9E0662" w14:textId="39BADA2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18.7%</w:t>
            </w:r>
          </w:p>
        </w:tc>
        <w:tc>
          <w:tcPr>
            <w:tcW w:w="1428" w:type="dxa"/>
            <w:noWrap/>
            <w:vAlign w:val="center"/>
          </w:tcPr>
          <w:p w14:paraId="5C67BCFC" w14:textId="1B7953A7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428" w:type="dxa"/>
            <w:noWrap/>
            <w:vAlign w:val="center"/>
          </w:tcPr>
          <w:p w14:paraId="12C9F228" w14:textId="2758A72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  <w:tc>
          <w:tcPr>
            <w:tcW w:w="1428" w:type="dxa"/>
            <w:noWrap/>
            <w:vAlign w:val="center"/>
          </w:tcPr>
          <w:p w14:paraId="685B9D81" w14:textId="31BAF937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428" w:type="dxa"/>
            <w:noWrap/>
            <w:vAlign w:val="center"/>
          </w:tcPr>
          <w:p w14:paraId="1DB647D0" w14:textId="6CCE896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</w:tr>
      <w:tr w:rsidR="008A4A99" w:rsidRPr="00E77F12" w14:paraId="41CB71FC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3E6F343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8" w:type="dxa"/>
            <w:noWrap/>
            <w:vAlign w:val="center"/>
          </w:tcPr>
          <w:p w14:paraId="741614FB" w14:textId="038258F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1428" w:type="dxa"/>
            <w:noWrap/>
            <w:vAlign w:val="center"/>
          </w:tcPr>
          <w:p w14:paraId="0E2FE789" w14:textId="698D4B1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105.7</w:t>
            </w:r>
          </w:p>
        </w:tc>
        <w:tc>
          <w:tcPr>
            <w:tcW w:w="1428" w:type="dxa"/>
            <w:noWrap/>
            <w:vAlign w:val="center"/>
          </w:tcPr>
          <w:p w14:paraId="5ED21A1B" w14:textId="64F4AD1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37.4%</w:t>
            </w:r>
          </w:p>
        </w:tc>
        <w:tc>
          <w:tcPr>
            <w:tcW w:w="1428" w:type="dxa"/>
            <w:noWrap/>
            <w:vAlign w:val="center"/>
          </w:tcPr>
          <w:p w14:paraId="3D406583" w14:textId="6F26E070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1,585</w:t>
            </w:r>
          </w:p>
        </w:tc>
        <w:tc>
          <w:tcPr>
            <w:tcW w:w="1428" w:type="dxa"/>
            <w:noWrap/>
            <w:vAlign w:val="center"/>
          </w:tcPr>
          <w:p w14:paraId="6A83150D" w14:textId="765AA9D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37.4%</w:t>
            </w:r>
          </w:p>
        </w:tc>
      </w:tr>
      <w:tr w:rsidR="008A4A99" w:rsidRPr="00E77F12" w14:paraId="17E52223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77777777" w:rsidR="008A4A99" w:rsidRPr="00043CCC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01E957B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1428" w:type="dxa"/>
            <w:noWrap/>
            <w:vAlign w:val="center"/>
          </w:tcPr>
          <w:p w14:paraId="5D055B60" w14:textId="075CA62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68F94171" w:rsidR="008A4A99" w:rsidRPr="006738DD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282.9</w:t>
            </w:r>
          </w:p>
        </w:tc>
        <w:tc>
          <w:tcPr>
            <w:tcW w:w="1428" w:type="dxa"/>
            <w:noWrap/>
            <w:vAlign w:val="center"/>
          </w:tcPr>
          <w:p w14:paraId="62978ECC" w14:textId="5513377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65E04DC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4,243</w:t>
            </w:r>
          </w:p>
        </w:tc>
        <w:tc>
          <w:tcPr>
            <w:tcW w:w="1428" w:type="dxa"/>
            <w:noWrap/>
            <w:vAlign w:val="center"/>
          </w:tcPr>
          <w:p w14:paraId="2B0C74AF" w14:textId="078EF7F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8A4A99" w:rsidRPr="00E77F12" w14:paraId="03063C1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4573D624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28" w:type="dxa"/>
            <w:noWrap/>
            <w:vAlign w:val="center"/>
          </w:tcPr>
          <w:p w14:paraId="31A50DF0" w14:textId="5E48C5C8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428" w:type="dxa"/>
            <w:noWrap/>
            <w:vAlign w:val="center"/>
          </w:tcPr>
          <w:p w14:paraId="24147679" w14:textId="1239BC1F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428" w:type="dxa"/>
            <w:noWrap/>
            <w:vAlign w:val="center"/>
          </w:tcPr>
          <w:p w14:paraId="4011C1F8" w14:textId="35818586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14.7%</w:t>
            </w:r>
          </w:p>
        </w:tc>
        <w:tc>
          <w:tcPr>
            <w:tcW w:w="1428" w:type="dxa"/>
            <w:noWrap/>
            <w:vAlign w:val="center"/>
          </w:tcPr>
          <w:p w14:paraId="044B21E9" w14:textId="35FD269C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428" w:type="dxa"/>
            <w:noWrap/>
            <w:vAlign w:val="center"/>
          </w:tcPr>
          <w:p w14:paraId="5160A0D0" w14:textId="7AB09B84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14.7%</w:t>
            </w:r>
          </w:p>
        </w:tc>
      </w:tr>
      <w:tr w:rsidR="008A4A99" w:rsidRPr="00E77F12" w14:paraId="26DC6B39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30EF1DD4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428" w:type="dxa"/>
            <w:noWrap/>
            <w:vAlign w:val="center"/>
          </w:tcPr>
          <w:p w14:paraId="41BC730E" w14:textId="30FAEE5C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tcW w:w="1428" w:type="dxa"/>
            <w:noWrap/>
            <w:vAlign w:val="center"/>
          </w:tcPr>
          <w:p w14:paraId="7596A9E3" w14:textId="313DCAAD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154.2</w:t>
            </w:r>
          </w:p>
        </w:tc>
        <w:tc>
          <w:tcPr>
            <w:tcW w:w="1428" w:type="dxa"/>
            <w:noWrap/>
            <w:vAlign w:val="center"/>
          </w:tcPr>
          <w:p w14:paraId="30006672" w14:textId="35B16BD8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25.1%</w:t>
            </w:r>
          </w:p>
        </w:tc>
        <w:tc>
          <w:tcPr>
            <w:tcW w:w="1428" w:type="dxa"/>
            <w:noWrap/>
            <w:vAlign w:val="center"/>
          </w:tcPr>
          <w:p w14:paraId="1A66FC5B" w14:textId="2AE85A73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2,313</w:t>
            </w:r>
          </w:p>
        </w:tc>
        <w:tc>
          <w:tcPr>
            <w:tcW w:w="1428" w:type="dxa"/>
            <w:noWrap/>
            <w:vAlign w:val="center"/>
          </w:tcPr>
          <w:p w14:paraId="7BEBF9D5" w14:textId="4AA3E601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25.1%</w:t>
            </w:r>
          </w:p>
        </w:tc>
      </w:tr>
      <w:tr w:rsidR="008A4A99" w:rsidRPr="00E77F12" w14:paraId="3D855E6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1364E5E4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8" w:type="dxa"/>
            <w:noWrap/>
            <w:vAlign w:val="center"/>
          </w:tcPr>
          <w:p w14:paraId="1D596D32" w14:textId="0502567E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28" w:type="dxa"/>
            <w:noWrap/>
            <w:vAlign w:val="center"/>
          </w:tcPr>
          <w:p w14:paraId="0ABEE1F2" w14:textId="75EA67F9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428" w:type="dxa"/>
            <w:noWrap/>
            <w:vAlign w:val="center"/>
          </w:tcPr>
          <w:p w14:paraId="57EEBF07" w14:textId="70351635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28" w:type="dxa"/>
            <w:noWrap/>
            <w:vAlign w:val="center"/>
          </w:tcPr>
          <w:p w14:paraId="7D235FA2" w14:textId="41C854B3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28" w:type="dxa"/>
            <w:noWrap/>
            <w:vAlign w:val="center"/>
          </w:tcPr>
          <w:p w14:paraId="5118BFDD" w14:textId="1168491D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</w:tr>
      <w:tr w:rsidR="008A4A99" w:rsidRPr="00E77F12" w14:paraId="61E392A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17235965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28" w:type="dxa"/>
            <w:noWrap/>
            <w:vAlign w:val="center"/>
          </w:tcPr>
          <w:p w14:paraId="6576CC25" w14:textId="4249ECB2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1428" w:type="dxa"/>
            <w:noWrap/>
            <w:vAlign w:val="center"/>
          </w:tcPr>
          <w:p w14:paraId="19829810" w14:textId="09EDFD4E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428" w:type="dxa"/>
            <w:noWrap/>
            <w:vAlign w:val="center"/>
          </w:tcPr>
          <w:p w14:paraId="42105183" w14:textId="561C2530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1428" w:type="dxa"/>
            <w:noWrap/>
            <w:vAlign w:val="center"/>
          </w:tcPr>
          <w:p w14:paraId="0713F52C" w14:textId="6B5CCB17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1428" w:type="dxa"/>
            <w:noWrap/>
            <w:vAlign w:val="center"/>
          </w:tcPr>
          <w:p w14:paraId="23B13FA6" w14:textId="20555438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</w:tr>
      <w:tr w:rsidR="008A4A99" w:rsidRPr="00E77F12" w14:paraId="1D3D67FB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21EC3155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noWrap/>
            <w:vAlign w:val="center"/>
          </w:tcPr>
          <w:p w14:paraId="06275904" w14:textId="4F54D2AA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428" w:type="dxa"/>
            <w:noWrap/>
            <w:vAlign w:val="center"/>
          </w:tcPr>
          <w:p w14:paraId="2E8E951E" w14:textId="4046B9C5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28" w:type="dxa"/>
            <w:noWrap/>
            <w:vAlign w:val="center"/>
          </w:tcPr>
          <w:p w14:paraId="2EFB6F40" w14:textId="7877EE4C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428" w:type="dxa"/>
            <w:noWrap/>
            <w:vAlign w:val="center"/>
          </w:tcPr>
          <w:p w14:paraId="7EE7AB6F" w14:textId="40DF7D3F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8" w:type="dxa"/>
            <w:noWrap/>
            <w:vAlign w:val="center"/>
          </w:tcPr>
          <w:p w14:paraId="18A8C294" w14:textId="720B633B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</w:tr>
      <w:tr w:rsidR="008A4A99" w:rsidRPr="00E77F12" w14:paraId="7EDC1032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00B56D01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428" w:type="dxa"/>
            <w:noWrap/>
            <w:vAlign w:val="center"/>
          </w:tcPr>
          <w:p w14:paraId="246FB649" w14:textId="26BAB928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1428" w:type="dxa"/>
            <w:noWrap/>
            <w:vAlign w:val="center"/>
          </w:tcPr>
          <w:p w14:paraId="6CB0C30B" w14:textId="035CB36B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100.3</w:t>
            </w:r>
          </w:p>
        </w:tc>
        <w:tc>
          <w:tcPr>
            <w:tcW w:w="1428" w:type="dxa"/>
            <w:noWrap/>
            <w:vAlign w:val="center"/>
          </w:tcPr>
          <w:p w14:paraId="5437637F" w14:textId="57CF911C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16.3%</w:t>
            </w:r>
          </w:p>
        </w:tc>
        <w:tc>
          <w:tcPr>
            <w:tcW w:w="1428" w:type="dxa"/>
            <w:noWrap/>
            <w:vAlign w:val="center"/>
          </w:tcPr>
          <w:p w14:paraId="6BF0EB8E" w14:textId="5734B7F3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1,505</w:t>
            </w:r>
          </w:p>
        </w:tc>
        <w:tc>
          <w:tcPr>
            <w:tcW w:w="1428" w:type="dxa"/>
            <w:noWrap/>
            <w:vAlign w:val="center"/>
          </w:tcPr>
          <w:p w14:paraId="1489A06C" w14:textId="3B569380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16.3%</w:t>
            </w:r>
          </w:p>
        </w:tc>
      </w:tr>
      <w:tr w:rsidR="008A4A99" w:rsidRPr="00E77F12" w14:paraId="55419F52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8A4A99" w:rsidRPr="00E77F12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61AD1978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3148BC94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4EBEA1CC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152.2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1AAA8C3B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70F9AA5F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2,284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574D548A" w:rsidR="008A4A99" w:rsidRPr="00E77F12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24.8%</w:t>
            </w:r>
          </w:p>
        </w:tc>
      </w:tr>
      <w:tr w:rsidR="008A4A99" w:rsidRPr="00E77F12" w14:paraId="735A197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8A4A99" w:rsidRPr="00043CCC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418F2553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764F5B0E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0C2F1790" w:rsidR="008A4A99" w:rsidRPr="007560BE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613.8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0B5F0E15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59FA6E35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9,207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259604DD" w:rsidR="008A4A99" w:rsidRPr="00E77F12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8A4A99" w:rsidRPr="00E77F12" w14:paraId="7931BF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8A4A99" w:rsidRPr="00043CCC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09584715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45DA7072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146009C1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4352CD41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3AA66002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60A4E1A9" w:rsidR="008A4A99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</w:tbl>
    <w:p w14:paraId="5CE3C3ED" w14:textId="0F2C8ABF" w:rsidR="00156048" w:rsidRDefault="00156048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6" w:name="_Toc20489087"/>
      <w:bookmarkStart w:id="7" w:name="_Toc158974783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8A4A99" w:rsidRPr="00F25D63" w14:paraId="0676A88A" w14:textId="77777777" w:rsidTr="001D7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8A4A99" w:rsidRPr="000F2E1C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2582CFF2" w:rsidR="008A4A99" w:rsidRPr="001D79B4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33" w:type="dxa"/>
            <w:noWrap/>
            <w:hideMark/>
          </w:tcPr>
          <w:p w14:paraId="62AB1EE2" w14:textId="387BAB79" w:rsidR="008A4A99" w:rsidRPr="001D79B4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  <w:hideMark/>
          </w:tcPr>
          <w:p w14:paraId="59CCAE6C" w14:textId="4B5726A6" w:rsidR="008A4A99" w:rsidRPr="001D79B4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  <w:hideMark/>
          </w:tcPr>
          <w:p w14:paraId="1C4C5BC6" w14:textId="6C4AA92D" w:rsidR="008A4A99" w:rsidRPr="001D79B4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  <w:hideMark/>
          </w:tcPr>
          <w:p w14:paraId="38697C0B" w14:textId="1AA97833" w:rsidR="008A4A99" w:rsidRPr="001D79B4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4" w:type="dxa"/>
            <w:hideMark/>
          </w:tcPr>
          <w:p w14:paraId="41C885EA" w14:textId="484460DE" w:rsidR="008A4A99" w:rsidRPr="000F2E1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8A4A99" w:rsidRPr="000F2E1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A4A99" w:rsidRPr="00F25D63" w14:paraId="79ECF61F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07FC026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3" w:type="dxa"/>
            <w:noWrap/>
            <w:vAlign w:val="center"/>
          </w:tcPr>
          <w:p w14:paraId="149BEC84" w14:textId="7EA93AA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4" w:type="dxa"/>
            <w:noWrap/>
            <w:vAlign w:val="center"/>
          </w:tcPr>
          <w:p w14:paraId="3CCD4404" w14:textId="44E67C8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4" w:type="dxa"/>
            <w:noWrap/>
            <w:vAlign w:val="center"/>
          </w:tcPr>
          <w:p w14:paraId="29B732E8" w14:textId="17F88DA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34" w:type="dxa"/>
            <w:noWrap/>
            <w:vAlign w:val="center"/>
          </w:tcPr>
          <w:p w14:paraId="7428C5DF" w14:textId="457DE870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34" w:type="dxa"/>
            <w:noWrap/>
            <w:vAlign w:val="center"/>
          </w:tcPr>
          <w:p w14:paraId="5B3BE2D0" w14:textId="7573417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35" w:type="dxa"/>
            <w:noWrap/>
            <w:vAlign w:val="center"/>
          </w:tcPr>
          <w:p w14:paraId="2379277F" w14:textId="53E8DAD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89.9%</w:t>
            </w:r>
          </w:p>
        </w:tc>
      </w:tr>
      <w:tr w:rsidR="008A4A99" w:rsidRPr="00F25D63" w14:paraId="7D012AA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15C8528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3" w:type="dxa"/>
            <w:noWrap/>
            <w:vAlign w:val="center"/>
          </w:tcPr>
          <w:p w14:paraId="66171E82" w14:textId="2F1421A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34" w:type="dxa"/>
            <w:noWrap/>
            <w:vAlign w:val="center"/>
          </w:tcPr>
          <w:p w14:paraId="1FFA4F26" w14:textId="68812FA8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60BB2A30" w14:textId="1F6CFED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34" w:type="dxa"/>
            <w:noWrap/>
            <w:vAlign w:val="center"/>
          </w:tcPr>
          <w:p w14:paraId="074E54EC" w14:textId="6C9E14A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34" w:type="dxa"/>
            <w:noWrap/>
            <w:vAlign w:val="center"/>
          </w:tcPr>
          <w:p w14:paraId="631CA146" w14:textId="71F862A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28.2%</w:t>
            </w:r>
          </w:p>
        </w:tc>
        <w:tc>
          <w:tcPr>
            <w:tcW w:w="1035" w:type="dxa"/>
            <w:noWrap/>
            <w:vAlign w:val="center"/>
          </w:tcPr>
          <w:p w14:paraId="5C63D577" w14:textId="41A494A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64.3%</w:t>
            </w:r>
          </w:p>
        </w:tc>
      </w:tr>
      <w:tr w:rsidR="008A4A99" w:rsidRPr="00F25D63" w14:paraId="24E8B79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6B2C192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3" w:type="dxa"/>
            <w:noWrap/>
            <w:vAlign w:val="center"/>
          </w:tcPr>
          <w:p w14:paraId="456CB3CE" w14:textId="3B45F20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4" w:type="dxa"/>
            <w:noWrap/>
            <w:vAlign w:val="center"/>
          </w:tcPr>
          <w:p w14:paraId="763ABD46" w14:textId="1AE3A1B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4" w:type="dxa"/>
            <w:noWrap/>
            <w:vAlign w:val="center"/>
          </w:tcPr>
          <w:p w14:paraId="467C25A8" w14:textId="48654BD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4" w:type="dxa"/>
            <w:noWrap/>
            <w:vAlign w:val="center"/>
          </w:tcPr>
          <w:p w14:paraId="23BD885B" w14:textId="356C3F4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4" w:type="dxa"/>
            <w:noWrap/>
            <w:vAlign w:val="center"/>
          </w:tcPr>
          <w:p w14:paraId="3924DB3C" w14:textId="52E8F16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1035" w:type="dxa"/>
            <w:noWrap/>
            <w:vAlign w:val="center"/>
          </w:tcPr>
          <w:p w14:paraId="55FB4DE9" w14:textId="7CFBFE4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130.4%</w:t>
            </w:r>
          </w:p>
        </w:tc>
      </w:tr>
      <w:tr w:rsidR="008A4A99" w:rsidRPr="00F25D63" w14:paraId="30C460A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29F0219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33" w:type="dxa"/>
            <w:noWrap/>
            <w:vAlign w:val="center"/>
          </w:tcPr>
          <w:p w14:paraId="5B690F01" w14:textId="1CD2064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34" w:type="dxa"/>
            <w:noWrap/>
            <w:vAlign w:val="center"/>
          </w:tcPr>
          <w:p w14:paraId="68716EC8" w14:textId="2EB4B87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34" w:type="dxa"/>
            <w:noWrap/>
            <w:vAlign w:val="center"/>
          </w:tcPr>
          <w:p w14:paraId="62B3CB31" w14:textId="0C09F5A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34" w:type="dxa"/>
            <w:noWrap/>
            <w:vAlign w:val="center"/>
          </w:tcPr>
          <w:p w14:paraId="2686FD28" w14:textId="7F98357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34" w:type="dxa"/>
            <w:noWrap/>
            <w:vAlign w:val="center"/>
          </w:tcPr>
          <w:p w14:paraId="23AA9FA8" w14:textId="358E0BD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1035" w:type="dxa"/>
            <w:noWrap/>
            <w:vAlign w:val="center"/>
          </w:tcPr>
          <w:p w14:paraId="63BBA561" w14:textId="787D769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-30.3%</w:t>
            </w:r>
          </w:p>
        </w:tc>
      </w:tr>
      <w:tr w:rsidR="008A4A99" w:rsidRPr="00F25D63" w14:paraId="33163277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75AE4A9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33" w:type="dxa"/>
            <w:noWrap/>
            <w:vAlign w:val="center"/>
          </w:tcPr>
          <w:p w14:paraId="12432222" w14:textId="12596F2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4" w:type="dxa"/>
            <w:noWrap/>
            <w:vAlign w:val="center"/>
          </w:tcPr>
          <w:p w14:paraId="348134E4" w14:textId="1A1E3FE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34" w:type="dxa"/>
            <w:noWrap/>
            <w:vAlign w:val="center"/>
          </w:tcPr>
          <w:p w14:paraId="5BD6CDB1" w14:textId="6AC2A6F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34" w:type="dxa"/>
            <w:noWrap/>
            <w:vAlign w:val="center"/>
          </w:tcPr>
          <w:p w14:paraId="5A9DE859" w14:textId="619961D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noWrap/>
            <w:vAlign w:val="center"/>
          </w:tcPr>
          <w:p w14:paraId="76E7917E" w14:textId="7973C40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-39.1%</w:t>
            </w:r>
          </w:p>
        </w:tc>
        <w:tc>
          <w:tcPr>
            <w:tcW w:w="1035" w:type="dxa"/>
            <w:noWrap/>
            <w:vAlign w:val="center"/>
          </w:tcPr>
          <w:p w14:paraId="2CC595F2" w14:textId="1BC03F3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</w:tr>
      <w:tr w:rsidR="008A4A99" w:rsidRPr="00F25D63" w14:paraId="138E531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2FE707A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3" w:type="dxa"/>
            <w:noWrap/>
            <w:vAlign w:val="center"/>
          </w:tcPr>
          <w:p w14:paraId="5ED2DC30" w14:textId="27F5999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5A56189E" w14:textId="2B77026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noWrap/>
            <w:vAlign w:val="center"/>
          </w:tcPr>
          <w:p w14:paraId="33FB56EA" w14:textId="1C04F2E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34" w:type="dxa"/>
            <w:noWrap/>
            <w:vAlign w:val="center"/>
          </w:tcPr>
          <w:p w14:paraId="4C422FF7" w14:textId="0F74BDC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34" w:type="dxa"/>
            <w:noWrap/>
            <w:vAlign w:val="center"/>
          </w:tcPr>
          <w:p w14:paraId="2236F238" w14:textId="328B86E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035" w:type="dxa"/>
            <w:noWrap/>
            <w:vAlign w:val="center"/>
          </w:tcPr>
          <w:p w14:paraId="30F71FDE" w14:textId="3C26069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-6.1%</w:t>
            </w:r>
          </w:p>
        </w:tc>
      </w:tr>
      <w:tr w:rsidR="008A4A99" w:rsidRPr="00F25D63" w14:paraId="02CBCB7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6B4265C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4425D6C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5483613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5B549D8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602D484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159E2FC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49024BB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55.8%</w:t>
            </w:r>
          </w:p>
        </w:tc>
      </w:tr>
      <w:tr w:rsidR="008A4A99" w:rsidRPr="00F25D63" w14:paraId="105271F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8A4A99" w:rsidRPr="00972975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1928E7A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04C2903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4B03987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732629A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57BC336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622360D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02F1360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25.2%</w:t>
            </w:r>
          </w:p>
        </w:tc>
      </w:tr>
      <w:tr w:rsidR="008A4A99" w:rsidRPr="00F25D63" w14:paraId="62F514B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8A4A99" w:rsidRPr="00972975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1213A8B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18FB8CE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2,571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716D7DD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6F03DD5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2,235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53D6421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10D8EC7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7868DB7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21.5%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8A4A99" w:rsidRPr="00972975" w14:paraId="3DC78C79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8A4A99" w:rsidRPr="00972975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10D3F169" w:rsidR="008A4A99" w:rsidRPr="00972975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31" w:type="dxa"/>
            <w:noWrap/>
            <w:hideMark/>
          </w:tcPr>
          <w:p w14:paraId="7F921D3A" w14:textId="2F0E05FB" w:rsidR="008A4A99" w:rsidRPr="00972975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2378479D" w14:textId="0024A6D7" w:rsidR="008A4A99" w:rsidRPr="00972975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58600A28" w14:textId="297468C5" w:rsidR="008A4A99" w:rsidRPr="00972975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77727C3E" w14:textId="58941CD5" w:rsidR="008A4A99" w:rsidRPr="00972975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A4A99" w:rsidRPr="00E77F12" w14:paraId="633C6A93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0B93D3B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2FBD16F5" w14:textId="7419688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31" w:type="dxa"/>
            <w:noWrap/>
            <w:vAlign w:val="center"/>
          </w:tcPr>
          <w:p w14:paraId="0426858E" w14:textId="7EE0828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31" w:type="dxa"/>
            <w:noWrap/>
            <w:vAlign w:val="center"/>
          </w:tcPr>
          <w:p w14:paraId="54DE562D" w14:textId="5A32034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031" w:type="dxa"/>
            <w:noWrap/>
            <w:vAlign w:val="center"/>
          </w:tcPr>
          <w:p w14:paraId="709CE206" w14:textId="7E1811C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5.3%</w:t>
            </w:r>
          </w:p>
        </w:tc>
      </w:tr>
      <w:tr w:rsidR="008A4A99" w:rsidRPr="00E77F12" w14:paraId="66FA9CF1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606552C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1031" w:type="dxa"/>
            <w:noWrap/>
            <w:vAlign w:val="center"/>
          </w:tcPr>
          <w:p w14:paraId="16E98B57" w14:textId="05D3C20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31" w:type="dxa"/>
            <w:noWrap/>
            <w:vAlign w:val="center"/>
          </w:tcPr>
          <w:p w14:paraId="18934932" w14:textId="3C0DAC5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031" w:type="dxa"/>
            <w:noWrap/>
            <w:vAlign w:val="center"/>
          </w:tcPr>
          <w:p w14:paraId="656BCCAB" w14:textId="4FBE0D8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1031" w:type="dxa"/>
            <w:noWrap/>
            <w:vAlign w:val="center"/>
          </w:tcPr>
          <w:p w14:paraId="73979D3A" w14:textId="24ECE84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</w:tr>
      <w:tr w:rsidR="008A4A99" w:rsidRPr="00E77F12" w14:paraId="3374259F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639B503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1" w:type="dxa"/>
            <w:noWrap/>
            <w:vAlign w:val="center"/>
          </w:tcPr>
          <w:p w14:paraId="16510768" w14:textId="185FE6C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31" w:type="dxa"/>
            <w:noWrap/>
            <w:vAlign w:val="center"/>
          </w:tcPr>
          <w:p w14:paraId="3D95CD70" w14:textId="4AF1604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031" w:type="dxa"/>
            <w:noWrap/>
            <w:vAlign w:val="center"/>
          </w:tcPr>
          <w:p w14:paraId="36F7256B" w14:textId="0BC20CC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031" w:type="dxa"/>
            <w:noWrap/>
            <w:vAlign w:val="center"/>
          </w:tcPr>
          <w:p w14:paraId="42634AA5" w14:textId="1A4FD34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</w:tr>
      <w:tr w:rsidR="008A4A99" w:rsidRPr="00E77F12" w14:paraId="3E233092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172A93D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1031" w:type="dxa"/>
            <w:noWrap/>
            <w:vAlign w:val="center"/>
          </w:tcPr>
          <w:p w14:paraId="34494255" w14:textId="0B5D838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798279A3" w14:textId="72FFB75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1031" w:type="dxa"/>
            <w:noWrap/>
            <w:vAlign w:val="center"/>
          </w:tcPr>
          <w:p w14:paraId="1D815C5A" w14:textId="605CB1C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1031" w:type="dxa"/>
            <w:noWrap/>
            <w:vAlign w:val="center"/>
          </w:tcPr>
          <w:p w14:paraId="06C09F2C" w14:textId="7415CFF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33.8%</w:t>
            </w:r>
          </w:p>
        </w:tc>
      </w:tr>
      <w:tr w:rsidR="008A4A99" w:rsidRPr="00E77F12" w14:paraId="68359FF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13599ED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1031" w:type="dxa"/>
            <w:noWrap/>
            <w:vAlign w:val="center"/>
          </w:tcPr>
          <w:p w14:paraId="41A00EB9" w14:textId="7978288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346195F1" w14:textId="3F712CF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1031" w:type="dxa"/>
            <w:noWrap/>
            <w:vAlign w:val="center"/>
          </w:tcPr>
          <w:p w14:paraId="1EC20403" w14:textId="0168C26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1031" w:type="dxa"/>
            <w:noWrap/>
            <w:vAlign w:val="center"/>
          </w:tcPr>
          <w:p w14:paraId="1420A92E" w14:textId="559CA47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23.9%</w:t>
            </w:r>
          </w:p>
        </w:tc>
      </w:tr>
      <w:tr w:rsidR="008A4A99" w:rsidRPr="00E77F12" w14:paraId="4C13E9B8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1FD032C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1031" w:type="dxa"/>
            <w:noWrap/>
            <w:vAlign w:val="center"/>
          </w:tcPr>
          <w:p w14:paraId="3ABB4E9A" w14:textId="3BF4666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3EC33240" w14:textId="32CCCFC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1031" w:type="dxa"/>
            <w:noWrap/>
            <w:vAlign w:val="center"/>
          </w:tcPr>
          <w:p w14:paraId="616BA5F4" w14:textId="6D567433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22.8%</w:t>
            </w:r>
          </w:p>
        </w:tc>
        <w:tc>
          <w:tcPr>
            <w:tcW w:w="1031" w:type="dxa"/>
            <w:noWrap/>
            <w:vAlign w:val="center"/>
          </w:tcPr>
          <w:p w14:paraId="79CA6046" w14:textId="3691AD3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</w:tr>
      <w:tr w:rsidR="008A4A99" w:rsidRPr="00E77F12" w14:paraId="47F41747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7A0061C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31" w:type="dxa"/>
            <w:noWrap/>
            <w:vAlign w:val="center"/>
          </w:tcPr>
          <w:p w14:paraId="58429FE1" w14:textId="3441F66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031" w:type="dxa"/>
            <w:noWrap/>
            <w:vAlign w:val="center"/>
          </w:tcPr>
          <w:p w14:paraId="0EFC6464" w14:textId="10C034D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03A40827" w14:textId="024C6EA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031" w:type="dxa"/>
            <w:noWrap/>
            <w:vAlign w:val="center"/>
          </w:tcPr>
          <w:p w14:paraId="46D98002" w14:textId="52EDD39D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12.2%</w:t>
            </w:r>
          </w:p>
        </w:tc>
      </w:tr>
      <w:tr w:rsidR="008A4A99" w:rsidRPr="00E77F12" w14:paraId="0F6DD5FF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8A4A99" w:rsidRPr="00972975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7DEA39BD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2A1E3CEC" w14:textId="6C0D92F5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31" w:type="dxa"/>
            <w:noWrap/>
            <w:vAlign w:val="center"/>
          </w:tcPr>
          <w:p w14:paraId="6513E91F" w14:textId="245B9BA0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031" w:type="dxa"/>
            <w:noWrap/>
            <w:vAlign w:val="center"/>
          </w:tcPr>
          <w:p w14:paraId="47E33DBA" w14:textId="3CD6823A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031" w:type="dxa"/>
            <w:noWrap/>
            <w:vAlign w:val="center"/>
          </w:tcPr>
          <w:p w14:paraId="73C3DEE3" w14:textId="4612C2BD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36F8738B" w:rsidR="00ED69F4" w:rsidRDefault="008A4A99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7475775B" wp14:editId="6A5C684C">
            <wp:extent cx="6858000" cy="3200400"/>
            <wp:effectExtent l="0" t="0" r="0" b="0"/>
            <wp:docPr id="38967734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8" w:name="_Toc20489088"/>
      <w:bookmarkStart w:id="9" w:name="_Toc158974784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8A4A99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8A4A99" w:rsidRPr="00351DD6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3C82786E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55" w:type="dxa"/>
            <w:noWrap/>
            <w:hideMark/>
          </w:tcPr>
          <w:p w14:paraId="4CEB2310" w14:textId="2CDE3E9F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73ACF766" w14:textId="74FCDF92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4D9BF50C" w14:textId="0C621DCC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314A3E6" w14:textId="31714354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55" w:type="dxa"/>
            <w:hideMark/>
          </w:tcPr>
          <w:p w14:paraId="79E0A6E3" w14:textId="1CAC372C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A4A99" w:rsidRPr="00E77F12" w14:paraId="69463F9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2FC404D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55" w:type="dxa"/>
            <w:noWrap/>
            <w:vAlign w:val="center"/>
          </w:tcPr>
          <w:p w14:paraId="1B2CC460" w14:textId="09E1780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1,545</w:t>
            </w:r>
          </w:p>
        </w:tc>
        <w:tc>
          <w:tcPr>
            <w:tcW w:w="1055" w:type="dxa"/>
            <w:noWrap/>
            <w:vAlign w:val="center"/>
          </w:tcPr>
          <w:p w14:paraId="1F764628" w14:textId="571AF0B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056" w:type="dxa"/>
            <w:noWrap/>
            <w:vAlign w:val="center"/>
          </w:tcPr>
          <w:p w14:paraId="176E379D" w14:textId="3CAB184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1055" w:type="dxa"/>
            <w:noWrap/>
            <w:vAlign w:val="center"/>
          </w:tcPr>
          <w:p w14:paraId="7A5835A8" w14:textId="43F9E23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055" w:type="dxa"/>
            <w:noWrap/>
            <w:vAlign w:val="center"/>
          </w:tcPr>
          <w:p w14:paraId="250F7401" w14:textId="7D1DC5C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056" w:type="dxa"/>
            <w:noWrap/>
            <w:vAlign w:val="center"/>
          </w:tcPr>
          <w:p w14:paraId="5CE21B82" w14:textId="3030B2A3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72.2%</w:t>
            </w:r>
          </w:p>
        </w:tc>
      </w:tr>
      <w:tr w:rsidR="008A4A99" w:rsidRPr="00E77F12" w14:paraId="0431944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175C3CA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055" w:type="dxa"/>
            <w:noWrap/>
            <w:vAlign w:val="center"/>
          </w:tcPr>
          <w:p w14:paraId="71233258" w14:textId="67FFF92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1055" w:type="dxa"/>
            <w:noWrap/>
            <w:vAlign w:val="center"/>
          </w:tcPr>
          <w:p w14:paraId="6E4F57FF" w14:textId="38C4788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1056" w:type="dxa"/>
            <w:noWrap/>
            <w:vAlign w:val="center"/>
          </w:tcPr>
          <w:p w14:paraId="74EFBF8E" w14:textId="7C689A7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1055" w:type="dxa"/>
            <w:noWrap/>
            <w:vAlign w:val="center"/>
          </w:tcPr>
          <w:p w14:paraId="2C949669" w14:textId="61EAFE8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2,313</w:t>
            </w:r>
          </w:p>
        </w:tc>
        <w:tc>
          <w:tcPr>
            <w:tcW w:w="1055" w:type="dxa"/>
            <w:noWrap/>
            <w:vAlign w:val="center"/>
          </w:tcPr>
          <w:p w14:paraId="5B5AFC4E" w14:textId="36F4AC3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29.1%</w:t>
            </w:r>
          </w:p>
        </w:tc>
        <w:tc>
          <w:tcPr>
            <w:tcW w:w="1056" w:type="dxa"/>
            <w:noWrap/>
            <w:vAlign w:val="center"/>
          </w:tcPr>
          <w:p w14:paraId="4C8E2516" w14:textId="271EBB2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49.0%</w:t>
            </w:r>
          </w:p>
        </w:tc>
      </w:tr>
      <w:tr w:rsidR="008A4A99" w:rsidRPr="00E77F12" w14:paraId="6BAE0AAB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0D7FF83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55" w:type="dxa"/>
            <w:noWrap/>
            <w:vAlign w:val="center"/>
          </w:tcPr>
          <w:p w14:paraId="0667EEF2" w14:textId="45CD743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5" w:type="dxa"/>
            <w:noWrap/>
            <w:vAlign w:val="center"/>
          </w:tcPr>
          <w:p w14:paraId="5C466AEA" w14:textId="33BF953B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6" w:type="dxa"/>
            <w:noWrap/>
            <w:vAlign w:val="center"/>
          </w:tcPr>
          <w:p w14:paraId="14808B45" w14:textId="64E2B92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55" w:type="dxa"/>
            <w:noWrap/>
            <w:vAlign w:val="center"/>
          </w:tcPr>
          <w:p w14:paraId="226B9E00" w14:textId="773854A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55" w:type="dxa"/>
            <w:noWrap/>
            <w:vAlign w:val="center"/>
          </w:tcPr>
          <w:p w14:paraId="159927DD" w14:textId="1EE9371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056" w:type="dxa"/>
            <w:noWrap/>
            <w:vAlign w:val="center"/>
          </w:tcPr>
          <w:p w14:paraId="2F9B162A" w14:textId="52B7EC1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</w:tr>
      <w:tr w:rsidR="008A4A99" w:rsidRPr="00E77F12" w14:paraId="512F56C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4732323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1055" w:type="dxa"/>
            <w:noWrap/>
            <w:vAlign w:val="center"/>
          </w:tcPr>
          <w:p w14:paraId="626C50FC" w14:textId="36F4532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706BC2D0" w14:textId="1CF5197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056" w:type="dxa"/>
            <w:noWrap/>
            <w:vAlign w:val="center"/>
          </w:tcPr>
          <w:p w14:paraId="711D9BA6" w14:textId="485CC449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1055" w:type="dxa"/>
            <w:noWrap/>
            <w:vAlign w:val="center"/>
          </w:tcPr>
          <w:p w14:paraId="17E91356" w14:textId="0724D6F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1055" w:type="dxa"/>
            <w:noWrap/>
            <w:vAlign w:val="center"/>
          </w:tcPr>
          <w:p w14:paraId="63979099" w14:textId="7EE943B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-20.8%</w:t>
            </w:r>
          </w:p>
        </w:tc>
        <w:tc>
          <w:tcPr>
            <w:tcW w:w="1056" w:type="dxa"/>
            <w:noWrap/>
            <w:vAlign w:val="center"/>
          </w:tcPr>
          <w:p w14:paraId="48932CED" w14:textId="6EFA2EA8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-38.0%</w:t>
            </w:r>
          </w:p>
        </w:tc>
      </w:tr>
      <w:tr w:rsidR="008A4A99" w:rsidRPr="00E77F12" w14:paraId="3D2A9CC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46299E9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55" w:type="dxa"/>
            <w:noWrap/>
            <w:vAlign w:val="center"/>
          </w:tcPr>
          <w:p w14:paraId="40A854C6" w14:textId="14F1B7C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55" w:type="dxa"/>
            <w:noWrap/>
            <w:vAlign w:val="center"/>
          </w:tcPr>
          <w:p w14:paraId="14C8F624" w14:textId="1DCCE7C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56" w:type="dxa"/>
            <w:noWrap/>
            <w:vAlign w:val="center"/>
          </w:tcPr>
          <w:p w14:paraId="7C977E1E" w14:textId="76D459E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55" w:type="dxa"/>
            <w:noWrap/>
            <w:vAlign w:val="center"/>
          </w:tcPr>
          <w:p w14:paraId="5ACE4A32" w14:textId="2D6DDAB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5" w:type="dxa"/>
            <w:noWrap/>
            <w:vAlign w:val="center"/>
          </w:tcPr>
          <w:p w14:paraId="37013F66" w14:textId="5F6D46A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-38.3%</w:t>
            </w:r>
          </w:p>
        </w:tc>
        <w:tc>
          <w:tcPr>
            <w:tcW w:w="1056" w:type="dxa"/>
            <w:noWrap/>
            <w:vAlign w:val="center"/>
          </w:tcPr>
          <w:p w14:paraId="45EA00B9" w14:textId="7264A94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-21.5%</w:t>
            </w:r>
          </w:p>
        </w:tc>
      </w:tr>
      <w:tr w:rsidR="008A4A99" w:rsidRPr="00E77F12" w14:paraId="4F59175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256E509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1,714</w:t>
            </w:r>
          </w:p>
        </w:tc>
        <w:tc>
          <w:tcPr>
            <w:tcW w:w="1055" w:type="dxa"/>
            <w:noWrap/>
            <w:vAlign w:val="center"/>
          </w:tcPr>
          <w:p w14:paraId="3A883532" w14:textId="5199F39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1055" w:type="dxa"/>
            <w:noWrap/>
            <w:vAlign w:val="center"/>
          </w:tcPr>
          <w:p w14:paraId="166D8D78" w14:textId="6492F20E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056" w:type="dxa"/>
            <w:noWrap/>
            <w:vAlign w:val="center"/>
          </w:tcPr>
          <w:p w14:paraId="03D8E0F5" w14:textId="2B68CCB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055" w:type="dxa"/>
            <w:noWrap/>
            <w:vAlign w:val="center"/>
          </w:tcPr>
          <w:p w14:paraId="323AB87F" w14:textId="7587A52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1,505</w:t>
            </w:r>
          </w:p>
        </w:tc>
        <w:tc>
          <w:tcPr>
            <w:tcW w:w="1055" w:type="dxa"/>
            <w:noWrap/>
            <w:vAlign w:val="center"/>
          </w:tcPr>
          <w:p w14:paraId="11C4C166" w14:textId="3C117271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056" w:type="dxa"/>
            <w:noWrap/>
            <w:vAlign w:val="center"/>
          </w:tcPr>
          <w:p w14:paraId="443C10B0" w14:textId="7AE616F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-12.2%</w:t>
            </w:r>
          </w:p>
        </w:tc>
      </w:tr>
      <w:tr w:rsidR="008A4A99" w:rsidRPr="00E77F12" w14:paraId="349DB4C4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4181F27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1055" w:type="dxa"/>
            <w:noWrap/>
            <w:vAlign w:val="center"/>
          </w:tcPr>
          <w:p w14:paraId="2A879930" w14:textId="68F848B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2,832</w:t>
            </w:r>
          </w:p>
        </w:tc>
        <w:tc>
          <w:tcPr>
            <w:tcW w:w="1055" w:type="dxa"/>
            <w:noWrap/>
            <w:vAlign w:val="center"/>
          </w:tcPr>
          <w:p w14:paraId="2F0CA0F4" w14:textId="11829C4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056" w:type="dxa"/>
            <w:noWrap/>
            <w:vAlign w:val="center"/>
          </w:tcPr>
          <w:p w14:paraId="1287744E" w14:textId="5837273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1055" w:type="dxa"/>
            <w:noWrap/>
            <w:vAlign w:val="center"/>
          </w:tcPr>
          <w:p w14:paraId="718588A2" w14:textId="1CBBDE2D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2,284</w:t>
            </w:r>
          </w:p>
        </w:tc>
        <w:tc>
          <w:tcPr>
            <w:tcW w:w="1055" w:type="dxa"/>
            <w:noWrap/>
            <w:vAlign w:val="center"/>
          </w:tcPr>
          <w:p w14:paraId="2AD7A6D0" w14:textId="3B4C8A1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19.5%</w:t>
            </w:r>
          </w:p>
        </w:tc>
        <w:tc>
          <w:tcPr>
            <w:tcW w:w="1056" w:type="dxa"/>
            <w:noWrap/>
            <w:vAlign w:val="center"/>
          </w:tcPr>
          <w:p w14:paraId="2E274C0F" w14:textId="5EB5EEB4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45.2%</w:t>
            </w:r>
          </w:p>
        </w:tc>
      </w:tr>
      <w:tr w:rsidR="008A4A99" w:rsidRPr="00E77F12" w14:paraId="1FFC0644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8A4A99" w:rsidRPr="00351DD6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210B898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8,131</w:t>
            </w:r>
          </w:p>
        </w:tc>
        <w:tc>
          <w:tcPr>
            <w:tcW w:w="1055" w:type="dxa"/>
            <w:noWrap/>
            <w:vAlign w:val="center"/>
          </w:tcPr>
          <w:p w14:paraId="5FCB64A0" w14:textId="6C33174A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11,676</w:t>
            </w:r>
          </w:p>
        </w:tc>
        <w:tc>
          <w:tcPr>
            <w:tcW w:w="1055" w:type="dxa"/>
            <w:noWrap/>
            <w:vAlign w:val="center"/>
          </w:tcPr>
          <w:p w14:paraId="18E03288" w14:textId="59E5781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9,230</w:t>
            </w:r>
          </w:p>
        </w:tc>
        <w:tc>
          <w:tcPr>
            <w:tcW w:w="1056" w:type="dxa"/>
            <w:noWrap/>
            <w:vAlign w:val="center"/>
          </w:tcPr>
          <w:p w14:paraId="6BFF4E2A" w14:textId="5FEEBC2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8,716</w:t>
            </w:r>
          </w:p>
        </w:tc>
        <w:tc>
          <w:tcPr>
            <w:tcW w:w="1055" w:type="dxa"/>
            <w:noWrap/>
            <w:vAlign w:val="center"/>
          </w:tcPr>
          <w:p w14:paraId="3C669B64" w14:textId="09CFDA7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9,207</w:t>
            </w:r>
          </w:p>
        </w:tc>
        <w:tc>
          <w:tcPr>
            <w:tcW w:w="1055" w:type="dxa"/>
            <w:noWrap/>
            <w:vAlign w:val="center"/>
          </w:tcPr>
          <w:p w14:paraId="4764282A" w14:textId="4532CCE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6" w:type="dxa"/>
            <w:noWrap/>
            <w:vAlign w:val="center"/>
          </w:tcPr>
          <w:p w14:paraId="6865AF1E" w14:textId="73D755F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13.2%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8A4A99" w:rsidRPr="00E77F12" w14:paraId="26AF4B72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8A4A99" w:rsidRPr="00351DD6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52FA2C94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55" w:type="dxa"/>
            <w:noWrap/>
            <w:hideMark/>
          </w:tcPr>
          <w:p w14:paraId="4EE0CFDC" w14:textId="5937474E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219308BC" w14:textId="6C4B7104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20C2D7A9" w14:textId="7C640D8D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DD82D2F" w14:textId="417F458E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A4A99" w:rsidRPr="00E77F12" w14:paraId="5EC48A30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382DB88" w14:textId="6EB692E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6E2CB5B6" w14:textId="0DAA20F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5" w:type="dxa"/>
            <w:noWrap/>
            <w:vAlign w:val="center"/>
          </w:tcPr>
          <w:p w14:paraId="444407FE" w14:textId="3BD076A0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056" w:type="dxa"/>
            <w:noWrap/>
            <w:vAlign w:val="center"/>
          </w:tcPr>
          <w:p w14:paraId="00F3854D" w14:textId="57F6D3A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5" w:type="dxa"/>
            <w:noWrap/>
            <w:vAlign w:val="center"/>
          </w:tcPr>
          <w:p w14:paraId="194D8F46" w14:textId="58B9648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8A4A99" w:rsidRPr="00E77F12" w14:paraId="61BBE5A1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63730B9E" w14:textId="15C4E602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055" w:type="dxa"/>
            <w:noWrap/>
            <w:vAlign w:val="center"/>
          </w:tcPr>
          <w:p w14:paraId="4F919E37" w14:textId="708400E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055" w:type="dxa"/>
            <w:noWrap/>
            <w:vAlign w:val="center"/>
          </w:tcPr>
          <w:p w14:paraId="206F7A73" w14:textId="5134F08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6" w:type="dxa"/>
            <w:noWrap/>
            <w:vAlign w:val="center"/>
          </w:tcPr>
          <w:p w14:paraId="6FB958C7" w14:textId="6CA8911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055" w:type="dxa"/>
            <w:noWrap/>
            <w:vAlign w:val="center"/>
          </w:tcPr>
          <w:p w14:paraId="348FC3AE" w14:textId="6A1CFD7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</w:tr>
      <w:tr w:rsidR="008A4A99" w:rsidRPr="00E77F12" w14:paraId="56DC33BE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427E818" w14:textId="7340D4DE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55" w:type="dxa"/>
            <w:noWrap/>
            <w:vAlign w:val="center"/>
          </w:tcPr>
          <w:p w14:paraId="49FFB098" w14:textId="60BAD6B7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71269134" w14:textId="01D6D80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6" w:type="dxa"/>
            <w:noWrap/>
            <w:vAlign w:val="center"/>
          </w:tcPr>
          <w:p w14:paraId="6F9D7DDC" w14:textId="5C16F5C6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055" w:type="dxa"/>
            <w:noWrap/>
            <w:vAlign w:val="center"/>
          </w:tcPr>
          <w:p w14:paraId="07F25870" w14:textId="5830437C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8A4A99" w:rsidRPr="00E77F12" w14:paraId="2B98D2F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70AAB9A1" w14:textId="7C046A3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55" w:type="dxa"/>
            <w:noWrap/>
            <w:vAlign w:val="center"/>
          </w:tcPr>
          <w:p w14:paraId="60A055C4" w14:textId="70B8EC3D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055" w:type="dxa"/>
            <w:noWrap/>
            <w:vAlign w:val="center"/>
          </w:tcPr>
          <w:p w14:paraId="020718D9" w14:textId="5705004B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1056" w:type="dxa"/>
            <w:noWrap/>
            <w:vAlign w:val="center"/>
          </w:tcPr>
          <w:p w14:paraId="6550EBBC" w14:textId="0A4722B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1055" w:type="dxa"/>
            <w:noWrap/>
            <w:vAlign w:val="center"/>
          </w:tcPr>
          <w:p w14:paraId="6C708043" w14:textId="59485A46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15.9%</w:t>
            </w:r>
          </w:p>
        </w:tc>
      </w:tr>
      <w:tr w:rsidR="008A4A99" w:rsidRPr="00E77F12" w14:paraId="7E9F0FD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43427D06" w14:textId="132CB43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055" w:type="dxa"/>
            <w:noWrap/>
            <w:vAlign w:val="center"/>
          </w:tcPr>
          <w:p w14:paraId="68C32439" w14:textId="5F0EA7CF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center"/>
          </w:tcPr>
          <w:p w14:paraId="21517EC4" w14:textId="0B2C2491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056" w:type="dxa"/>
            <w:noWrap/>
            <w:vAlign w:val="center"/>
          </w:tcPr>
          <w:p w14:paraId="4E78F9CC" w14:textId="49A974E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55" w:type="dxa"/>
            <w:noWrap/>
            <w:vAlign w:val="center"/>
          </w:tcPr>
          <w:p w14:paraId="1213E3B9" w14:textId="1038E39A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10.3%</w:t>
            </w:r>
          </w:p>
        </w:tc>
      </w:tr>
      <w:tr w:rsidR="008A4A99" w:rsidRPr="00E77F12" w14:paraId="38C11EE0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41E75582" w14:textId="5E779775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5" w:type="dxa"/>
            <w:noWrap/>
            <w:vAlign w:val="center"/>
          </w:tcPr>
          <w:p w14:paraId="62C835B0" w14:textId="1B547980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055" w:type="dxa"/>
            <w:noWrap/>
            <w:vAlign w:val="center"/>
          </w:tcPr>
          <w:p w14:paraId="35C09C7F" w14:textId="4BCC3B5F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56" w:type="dxa"/>
            <w:noWrap/>
            <w:vAlign w:val="center"/>
          </w:tcPr>
          <w:p w14:paraId="39407BC5" w14:textId="47AEAFEC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1055" w:type="dxa"/>
            <w:noWrap/>
            <w:vAlign w:val="center"/>
          </w:tcPr>
          <w:p w14:paraId="79D900EA" w14:textId="72AFCC24" w:rsidR="008A4A99" w:rsidRPr="00F25D63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</w:tr>
      <w:tr w:rsidR="008A4A99" w:rsidRPr="00E77F12" w14:paraId="3EFC9BDB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8A4A99" w:rsidRPr="00F25D63" w:rsidRDefault="008A4A99" w:rsidP="008A4A9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634A0046" w14:textId="365EADC8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055" w:type="dxa"/>
            <w:noWrap/>
            <w:vAlign w:val="center"/>
          </w:tcPr>
          <w:p w14:paraId="28F9571F" w14:textId="7D845D55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55" w:type="dxa"/>
            <w:noWrap/>
            <w:vAlign w:val="center"/>
          </w:tcPr>
          <w:p w14:paraId="00900400" w14:textId="6C9AD622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6" w:type="dxa"/>
            <w:noWrap/>
            <w:vAlign w:val="center"/>
          </w:tcPr>
          <w:p w14:paraId="2FF62F45" w14:textId="5B48ABC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055" w:type="dxa"/>
            <w:noWrap/>
            <w:vAlign w:val="center"/>
          </w:tcPr>
          <w:p w14:paraId="1280378C" w14:textId="41154E09" w:rsidR="008A4A99" w:rsidRPr="00F25D63" w:rsidRDefault="008A4A99" w:rsidP="008A4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</w:tr>
      <w:tr w:rsidR="008A4A99" w:rsidRPr="00E77F12" w14:paraId="649D7F6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8A4A99" w:rsidRPr="00351DD6" w:rsidRDefault="008A4A99" w:rsidP="008A4A9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580E016B" w14:textId="1021B419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5" w:type="dxa"/>
            <w:noWrap/>
            <w:vAlign w:val="center"/>
          </w:tcPr>
          <w:p w14:paraId="2C59469B" w14:textId="3B4D8782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55" w:type="dxa"/>
            <w:noWrap/>
            <w:vAlign w:val="center"/>
          </w:tcPr>
          <w:p w14:paraId="77F66EE3" w14:textId="45C896F0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056" w:type="dxa"/>
            <w:noWrap/>
            <w:vAlign w:val="center"/>
          </w:tcPr>
          <w:p w14:paraId="4408FEB7" w14:textId="050E9C99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55" w:type="dxa"/>
            <w:noWrap/>
            <w:vAlign w:val="center"/>
          </w:tcPr>
          <w:p w14:paraId="28207CE3" w14:textId="6914ACE4" w:rsidR="008A4A99" w:rsidRPr="008A4A99" w:rsidRDefault="008A4A99" w:rsidP="008A4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A9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3.9%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53B4684E" w:rsidR="00025A1D" w:rsidRPr="000E3FB0" w:rsidRDefault="008A4A99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125639" wp14:editId="11047C7B">
            <wp:extent cx="6858000" cy="3200400"/>
            <wp:effectExtent l="0" t="0" r="0" b="0"/>
            <wp:docPr id="1437150251" name="Chart 1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158974785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8A4A99" w:rsidRPr="005F076B" w14:paraId="65387823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8A4A99" w:rsidRPr="005F076B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</w:tcPr>
          <w:p w14:paraId="6691E851" w14:textId="7C393EA3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14:paraId="068A6094" w14:textId="1208B3BA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5A7D434" w14:textId="21CD2232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1284787B" w14:textId="4DC50367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7F0EB2E3" w14:textId="6564A94E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71F1B51C" w14:textId="77777777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8A4A99" w:rsidRPr="005F076B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31DB5" w:rsidRPr="0003367A" w14:paraId="1172AD52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A31DB5" w:rsidRPr="005F076B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24E4C364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991" w:type="dxa"/>
            <w:noWrap/>
            <w:vAlign w:val="center"/>
          </w:tcPr>
          <w:p w14:paraId="552EAE81" w14:textId="68CE1E3F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990" w:type="dxa"/>
            <w:noWrap/>
            <w:vAlign w:val="center"/>
          </w:tcPr>
          <w:p w14:paraId="7AE960E1" w14:textId="1DAB6E08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991" w:type="dxa"/>
            <w:noWrap/>
            <w:vAlign w:val="center"/>
          </w:tcPr>
          <w:p w14:paraId="663685A8" w14:textId="6FB08F87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991" w:type="dxa"/>
            <w:noWrap/>
            <w:vAlign w:val="center"/>
          </w:tcPr>
          <w:p w14:paraId="54B269DA" w14:textId="1CFC283A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973</w:t>
            </w:r>
          </w:p>
        </w:tc>
        <w:tc>
          <w:tcPr>
            <w:tcW w:w="990" w:type="dxa"/>
            <w:noWrap/>
            <w:vAlign w:val="center"/>
          </w:tcPr>
          <w:p w14:paraId="5B93B8A5" w14:textId="664A7A1A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37.9%</w:t>
            </w:r>
          </w:p>
        </w:tc>
        <w:tc>
          <w:tcPr>
            <w:tcW w:w="991" w:type="dxa"/>
            <w:noWrap/>
            <w:vAlign w:val="center"/>
          </w:tcPr>
          <w:p w14:paraId="4D1F73B9" w14:textId="4182B321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8.7%</w:t>
            </w:r>
          </w:p>
        </w:tc>
        <w:tc>
          <w:tcPr>
            <w:tcW w:w="991" w:type="dxa"/>
            <w:noWrap/>
            <w:vAlign w:val="center"/>
          </w:tcPr>
          <w:p w14:paraId="4AA75B9F" w14:textId="0DB09608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30.8%</w:t>
            </w:r>
          </w:p>
        </w:tc>
      </w:tr>
      <w:tr w:rsidR="00A31DB5" w:rsidRPr="0003367A" w14:paraId="0D4D93AD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A31DB5" w:rsidRPr="008A4A99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8A4A99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0609484A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1,271</w:t>
            </w:r>
          </w:p>
        </w:tc>
        <w:tc>
          <w:tcPr>
            <w:tcW w:w="991" w:type="dxa"/>
            <w:noWrap/>
            <w:vAlign w:val="center"/>
          </w:tcPr>
          <w:p w14:paraId="5AE15151" w14:textId="48E7B3B5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1,834</w:t>
            </w:r>
          </w:p>
        </w:tc>
        <w:tc>
          <w:tcPr>
            <w:tcW w:w="990" w:type="dxa"/>
            <w:noWrap/>
            <w:vAlign w:val="center"/>
          </w:tcPr>
          <w:p w14:paraId="10F97F06" w14:textId="426C707C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1" w:type="dxa"/>
            <w:noWrap/>
            <w:vAlign w:val="center"/>
          </w:tcPr>
          <w:p w14:paraId="4E8AC08D" w14:textId="65CD3B9E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1,473</w:t>
            </w:r>
          </w:p>
        </w:tc>
        <w:tc>
          <w:tcPr>
            <w:tcW w:w="991" w:type="dxa"/>
            <w:noWrap/>
            <w:vAlign w:val="center"/>
          </w:tcPr>
          <w:p w14:paraId="3C09C3FB" w14:textId="5E4D6ED8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0" w:type="dxa"/>
            <w:noWrap/>
            <w:vAlign w:val="center"/>
          </w:tcPr>
          <w:p w14:paraId="5DB03718" w14:textId="795E4CC8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59.7%</w:t>
            </w:r>
          </w:p>
        </w:tc>
        <w:tc>
          <w:tcPr>
            <w:tcW w:w="991" w:type="dxa"/>
            <w:noWrap/>
            <w:vAlign w:val="center"/>
          </w:tcPr>
          <w:p w14:paraId="4C3E756D" w14:textId="742D76CB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91" w:type="dxa"/>
            <w:noWrap/>
            <w:vAlign w:val="center"/>
          </w:tcPr>
          <w:p w14:paraId="132BAB0B" w14:textId="39CECD4F" w:rsidR="00A31DB5" w:rsidRPr="002E069C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20.7%</w:t>
            </w:r>
          </w:p>
        </w:tc>
      </w:tr>
      <w:tr w:rsidR="00A31DB5" w:rsidRPr="0003367A" w14:paraId="1FA1D115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9285FF4" w14:textId="7C051E6A" w:rsidR="00A31DB5" w:rsidRPr="008A4A99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8A4A99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Another Gender</w:t>
            </w:r>
          </w:p>
        </w:tc>
        <w:tc>
          <w:tcPr>
            <w:tcW w:w="990" w:type="dxa"/>
            <w:noWrap/>
            <w:vAlign w:val="center"/>
          </w:tcPr>
          <w:p w14:paraId="7CF5F1E6" w14:textId="4DA7232B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024DF1BB" w14:textId="1FFD0FCD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0" w:type="dxa"/>
            <w:noWrap/>
            <w:vAlign w:val="center"/>
          </w:tcPr>
          <w:p w14:paraId="033F3913" w14:textId="4A53E385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2B7D52D7" w14:textId="0F4C3A10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01DFD0C8" w14:textId="7A5C3BFE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90" w:type="dxa"/>
            <w:noWrap/>
            <w:vAlign w:val="center"/>
          </w:tcPr>
          <w:p w14:paraId="025929DB" w14:textId="3F768AB7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91" w:type="dxa"/>
            <w:noWrap/>
            <w:vAlign w:val="center"/>
          </w:tcPr>
          <w:p w14:paraId="31A75595" w14:textId="41B469AB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91" w:type="dxa"/>
            <w:noWrap/>
            <w:vAlign w:val="center"/>
          </w:tcPr>
          <w:p w14:paraId="7B8B073E" w14:textId="4146A122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31DB5" w:rsidRPr="0003367A" w14:paraId="65B22E95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A31DB5" w:rsidRPr="00CC1A05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1F26F8DB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91" w:type="dxa"/>
            <w:noWrap/>
            <w:vAlign w:val="center"/>
          </w:tcPr>
          <w:p w14:paraId="43BFD791" w14:textId="7EE9753B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90" w:type="dxa"/>
            <w:noWrap/>
            <w:vAlign w:val="center"/>
          </w:tcPr>
          <w:p w14:paraId="31BDBB6E" w14:textId="7C0832D2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91" w:type="dxa"/>
            <w:noWrap/>
            <w:vAlign w:val="center"/>
          </w:tcPr>
          <w:p w14:paraId="56CC3810" w14:textId="4FE6BF50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991" w:type="dxa"/>
            <w:noWrap/>
            <w:vAlign w:val="center"/>
          </w:tcPr>
          <w:p w14:paraId="738F9421" w14:textId="3B8CC010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990" w:type="dxa"/>
            <w:noWrap/>
            <w:vAlign w:val="center"/>
          </w:tcPr>
          <w:p w14:paraId="6632996B" w14:textId="1F9CCC36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91" w:type="dxa"/>
            <w:noWrap/>
            <w:vAlign w:val="center"/>
          </w:tcPr>
          <w:p w14:paraId="3E347936" w14:textId="52E25996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91" w:type="dxa"/>
            <w:noWrap/>
            <w:vAlign w:val="center"/>
          </w:tcPr>
          <w:p w14:paraId="7E1AD033" w14:textId="4B35DAAA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</w:tr>
      <w:tr w:rsidR="00A31DB5" w:rsidRPr="0003367A" w14:paraId="47515688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A31DB5" w:rsidRPr="005F076B" w:rsidRDefault="00A31DB5" w:rsidP="00A31DB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1D03B71C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1" w:type="dxa"/>
            <w:noWrap/>
            <w:vAlign w:val="center"/>
          </w:tcPr>
          <w:p w14:paraId="25D01485" w14:textId="053AA4B7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0" w:type="dxa"/>
            <w:noWrap/>
            <w:vAlign w:val="center"/>
          </w:tcPr>
          <w:p w14:paraId="3AAFEC63" w14:textId="31BC75D0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0A0C630A" w14:textId="7A56CFEF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1" w:type="dxa"/>
            <w:noWrap/>
            <w:vAlign w:val="center"/>
          </w:tcPr>
          <w:p w14:paraId="18403EA4" w14:textId="525DC02F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2,568</w:t>
            </w:r>
          </w:p>
        </w:tc>
        <w:tc>
          <w:tcPr>
            <w:tcW w:w="990" w:type="dxa"/>
            <w:noWrap/>
            <w:vAlign w:val="center"/>
          </w:tcPr>
          <w:p w14:paraId="73AFE268" w14:textId="0860EDE4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645A51B3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5.9%</w:t>
            </w:r>
          </w:p>
        </w:tc>
        <w:tc>
          <w:tcPr>
            <w:tcW w:w="991" w:type="dxa"/>
            <w:noWrap/>
            <w:vAlign w:val="center"/>
          </w:tcPr>
          <w:p w14:paraId="7D15C5C7" w14:textId="44D8DFAE" w:rsidR="00A31DB5" w:rsidRPr="002E069C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25.2%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8A4A99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8A4A99" w:rsidRPr="00351DD6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2B688CAA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9" w:type="dxa"/>
            <w:noWrap/>
            <w:hideMark/>
          </w:tcPr>
          <w:p w14:paraId="0ADD4FC2" w14:textId="5DFC92F9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7498BD5" w14:textId="209A6E4A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9" w:type="dxa"/>
            <w:noWrap/>
            <w:hideMark/>
          </w:tcPr>
          <w:p w14:paraId="0B8659BA" w14:textId="2E1F4252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9" w:type="dxa"/>
            <w:noWrap/>
            <w:hideMark/>
          </w:tcPr>
          <w:p w14:paraId="3C2CE4E6" w14:textId="35C3666A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1562B77" w14:textId="77777777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8A4A99" w:rsidRPr="000F2E1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31DB5" w:rsidRPr="00E77F12" w14:paraId="05D83A3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69013B9F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1,475 </w:t>
            </w:r>
          </w:p>
        </w:tc>
        <w:tc>
          <w:tcPr>
            <w:tcW w:w="989" w:type="dxa"/>
            <w:noWrap/>
            <w:vAlign w:val="center"/>
          </w:tcPr>
          <w:p w14:paraId="05198835" w14:textId="6F5932ED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2,204 </w:t>
            </w:r>
          </w:p>
        </w:tc>
        <w:tc>
          <w:tcPr>
            <w:tcW w:w="990" w:type="dxa"/>
            <w:noWrap/>
            <w:vAlign w:val="center"/>
          </w:tcPr>
          <w:p w14:paraId="3F8B0E87" w14:textId="4C03AB14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2,011 </w:t>
            </w:r>
          </w:p>
        </w:tc>
        <w:tc>
          <w:tcPr>
            <w:tcW w:w="989" w:type="dxa"/>
            <w:noWrap/>
            <w:vAlign w:val="center"/>
          </w:tcPr>
          <w:p w14:paraId="54B93080" w14:textId="43C6F735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1,967 </w:t>
            </w:r>
          </w:p>
        </w:tc>
        <w:tc>
          <w:tcPr>
            <w:tcW w:w="989" w:type="dxa"/>
            <w:noWrap/>
            <w:vAlign w:val="center"/>
          </w:tcPr>
          <w:p w14:paraId="5F868813" w14:textId="43067708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2,051 </w:t>
            </w:r>
          </w:p>
        </w:tc>
        <w:tc>
          <w:tcPr>
            <w:tcW w:w="990" w:type="dxa"/>
            <w:noWrap/>
            <w:vAlign w:val="center"/>
          </w:tcPr>
          <w:p w14:paraId="471F181E" w14:textId="6A115262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tcW w:w="989" w:type="dxa"/>
            <w:vAlign w:val="center"/>
          </w:tcPr>
          <w:p w14:paraId="0EED213A" w14:textId="359269B2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0" w:type="dxa"/>
            <w:noWrap/>
            <w:vAlign w:val="center"/>
          </w:tcPr>
          <w:p w14:paraId="3A2057E2" w14:textId="4CEDA150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39.1%</w:t>
            </w:r>
          </w:p>
        </w:tc>
      </w:tr>
      <w:tr w:rsidR="00A31DB5" w:rsidRPr="00E77F12" w14:paraId="738C2A70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5352571F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989" w:type="dxa"/>
            <w:noWrap/>
            <w:vAlign w:val="center"/>
          </w:tcPr>
          <w:p w14:paraId="5C76BF65" w14:textId="18E53108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990" w:type="dxa"/>
            <w:noWrap/>
            <w:vAlign w:val="center"/>
          </w:tcPr>
          <w:p w14:paraId="52995CAF" w14:textId="2B96C18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89" w:type="dxa"/>
            <w:noWrap/>
            <w:vAlign w:val="center"/>
          </w:tcPr>
          <w:p w14:paraId="60857AFE" w14:textId="518BCFD4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89" w:type="dxa"/>
            <w:noWrap/>
            <w:vAlign w:val="center"/>
          </w:tcPr>
          <w:p w14:paraId="7BCC3ECE" w14:textId="7BB0EC27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990" w:type="dxa"/>
            <w:noWrap/>
            <w:vAlign w:val="center"/>
          </w:tcPr>
          <w:p w14:paraId="6592718D" w14:textId="4D6082D6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89" w:type="dxa"/>
            <w:vAlign w:val="center"/>
          </w:tcPr>
          <w:p w14:paraId="3E1B0CDC" w14:textId="0A883086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91.1%</w:t>
            </w:r>
          </w:p>
        </w:tc>
        <w:tc>
          <w:tcPr>
            <w:tcW w:w="990" w:type="dxa"/>
            <w:noWrap/>
            <w:vAlign w:val="center"/>
          </w:tcPr>
          <w:p w14:paraId="2EC91735" w14:textId="25BA43E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311.5%</w:t>
            </w:r>
          </w:p>
        </w:tc>
      </w:tr>
      <w:tr w:rsidR="00A31DB5" w:rsidRPr="00E77F12" w14:paraId="712CBCE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75CC73E5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989" w:type="dxa"/>
            <w:noWrap/>
            <w:vAlign w:val="center"/>
          </w:tcPr>
          <w:p w14:paraId="5ABEE5D4" w14:textId="3F871D1D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990" w:type="dxa"/>
            <w:noWrap/>
            <w:vAlign w:val="center"/>
          </w:tcPr>
          <w:p w14:paraId="6883DBB1" w14:textId="3D74C45E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989" w:type="dxa"/>
            <w:noWrap/>
            <w:vAlign w:val="center"/>
          </w:tcPr>
          <w:p w14:paraId="259001CD" w14:textId="439E1407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989" w:type="dxa"/>
            <w:noWrap/>
            <w:vAlign w:val="center"/>
          </w:tcPr>
          <w:p w14:paraId="20A1C98D" w14:textId="22732E21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990" w:type="dxa"/>
            <w:noWrap/>
            <w:vAlign w:val="center"/>
          </w:tcPr>
          <w:p w14:paraId="79BDE2E9" w14:textId="37BD7CCF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989" w:type="dxa"/>
            <w:vAlign w:val="center"/>
          </w:tcPr>
          <w:p w14:paraId="04B709CC" w14:textId="7B69DC59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90" w:type="dxa"/>
            <w:noWrap/>
            <w:vAlign w:val="center"/>
          </w:tcPr>
          <w:p w14:paraId="7CFF820A" w14:textId="273749A8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333.3%</w:t>
            </w:r>
          </w:p>
        </w:tc>
      </w:tr>
      <w:tr w:rsidR="00A31DB5" w:rsidRPr="00E77F12" w14:paraId="6D0AAC8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0F11674F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989" w:type="dxa"/>
            <w:noWrap/>
            <w:vAlign w:val="center"/>
          </w:tcPr>
          <w:p w14:paraId="37D9C4F7" w14:textId="29B4FAC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90" w:type="dxa"/>
            <w:noWrap/>
            <w:vAlign w:val="center"/>
          </w:tcPr>
          <w:p w14:paraId="3866086E" w14:textId="1F062753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989" w:type="dxa"/>
            <w:noWrap/>
            <w:vAlign w:val="center"/>
          </w:tcPr>
          <w:p w14:paraId="3D5E2F7D" w14:textId="4A1F4C01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989" w:type="dxa"/>
            <w:noWrap/>
            <w:vAlign w:val="center"/>
          </w:tcPr>
          <w:p w14:paraId="6150ABD8" w14:textId="2DB3ACB0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990" w:type="dxa"/>
            <w:noWrap/>
            <w:vAlign w:val="center"/>
          </w:tcPr>
          <w:p w14:paraId="6EDD6AB6" w14:textId="60F4AC1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89" w:type="dxa"/>
            <w:vAlign w:val="center"/>
          </w:tcPr>
          <w:p w14:paraId="3F53C1E0" w14:textId="257B95A6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990" w:type="dxa"/>
            <w:noWrap/>
            <w:vAlign w:val="center"/>
          </w:tcPr>
          <w:p w14:paraId="0B418EA9" w14:textId="1128D53A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119.2%</w:t>
            </w:r>
          </w:p>
        </w:tc>
      </w:tr>
      <w:tr w:rsidR="00A31DB5" w:rsidRPr="00E77F12" w14:paraId="52E22F9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6688D654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989" w:type="dxa"/>
            <w:noWrap/>
            <w:vAlign w:val="center"/>
          </w:tcPr>
          <w:p w14:paraId="330DDE35" w14:textId="2A934090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90" w:type="dxa"/>
            <w:noWrap/>
            <w:vAlign w:val="center"/>
          </w:tcPr>
          <w:p w14:paraId="361257C5" w14:textId="6E20AB4D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89" w:type="dxa"/>
            <w:noWrap/>
            <w:vAlign w:val="center"/>
          </w:tcPr>
          <w:p w14:paraId="78BDE319" w14:textId="7658A4C0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9" w:type="dxa"/>
            <w:noWrap/>
            <w:vAlign w:val="center"/>
          </w:tcPr>
          <w:p w14:paraId="27BE41AD" w14:textId="41B55CA6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990" w:type="dxa"/>
            <w:noWrap/>
            <w:vAlign w:val="center"/>
          </w:tcPr>
          <w:p w14:paraId="48EA4C9C" w14:textId="65B032BB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89" w:type="dxa"/>
            <w:vAlign w:val="center"/>
          </w:tcPr>
          <w:p w14:paraId="5F89D071" w14:textId="33971563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144.4%</w:t>
            </w:r>
          </w:p>
        </w:tc>
        <w:tc>
          <w:tcPr>
            <w:tcW w:w="990" w:type="dxa"/>
            <w:noWrap/>
            <w:vAlign w:val="center"/>
          </w:tcPr>
          <w:p w14:paraId="450E5BBD" w14:textId="461C4E8E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69.2%</w:t>
            </w:r>
          </w:p>
        </w:tc>
      </w:tr>
      <w:tr w:rsidR="00A31DB5" w:rsidRPr="00E77F12" w14:paraId="7CB0C456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3208A22" w14:textId="673C50B4" w:rsidR="00A31DB5" w:rsidRPr="00D50485" w:rsidRDefault="00A31DB5" w:rsidP="00A31DB5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325FFC11" w14:textId="46FE8463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755D71E" w14:textId="2D29ABE6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232A638E" w14:textId="32B4598B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9" w:type="dxa"/>
            <w:noWrap/>
            <w:vAlign w:val="center"/>
          </w:tcPr>
          <w:p w14:paraId="2C3A0745" w14:textId="4BDBEBCF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49359CE3" w14:textId="4EF23486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28D07A7F" w14:textId="3CD5C7BB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60F81F4B" w14:textId="705C1C9C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29D57330" w14:textId="18C2780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31DB5" w:rsidRPr="00E77F12" w14:paraId="1503EA70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42FF3398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 Non-Resident</w:t>
            </w:r>
          </w:p>
        </w:tc>
        <w:tc>
          <w:tcPr>
            <w:tcW w:w="989" w:type="dxa"/>
            <w:noWrap/>
            <w:vAlign w:val="center"/>
          </w:tcPr>
          <w:p w14:paraId="5626FFC2" w14:textId="77842312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9" w:type="dxa"/>
            <w:noWrap/>
            <w:vAlign w:val="center"/>
          </w:tcPr>
          <w:p w14:paraId="312E94DD" w14:textId="23426B04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0" w:type="dxa"/>
            <w:noWrap/>
            <w:vAlign w:val="center"/>
          </w:tcPr>
          <w:p w14:paraId="63119E87" w14:textId="46104D7F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35FB7C62" w14:textId="7A79E131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89" w:type="dxa"/>
            <w:noWrap/>
            <w:vAlign w:val="center"/>
          </w:tcPr>
          <w:p w14:paraId="0BDF7F31" w14:textId="30C10FC2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90" w:type="dxa"/>
            <w:noWrap/>
            <w:vAlign w:val="center"/>
          </w:tcPr>
          <w:p w14:paraId="181F2823" w14:textId="79866229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89" w:type="dxa"/>
            <w:vAlign w:val="center"/>
          </w:tcPr>
          <w:p w14:paraId="7E537611" w14:textId="3370B32F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90" w:type="dxa"/>
            <w:noWrap/>
            <w:vAlign w:val="center"/>
          </w:tcPr>
          <w:p w14:paraId="62E56295" w14:textId="0596E852" w:rsidR="00A31DB5" w:rsidRPr="00F25D63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800.0%</w:t>
            </w:r>
          </w:p>
        </w:tc>
      </w:tr>
      <w:tr w:rsidR="00A31DB5" w:rsidRPr="00E77F12" w14:paraId="15A34FF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A31DB5" w:rsidRDefault="00A31DB5" w:rsidP="00A31DB5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095B47E4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989" w:type="dxa"/>
            <w:noWrap/>
            <w:vAlign w:val="center"/>
          </w:tcPr>
          <w:p w14:paraId="313B2103" w14:textId="0DE1AEDA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990" w:type="dxa"/>
            <w:noWrap/>
            <w:vAlign w:val="center"/>
          </w:tcPr>
          <w:p w14:paraId="446E41E9" w14:textId="25FD9D71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989" w:type="dxa"/>
            <w:noWrap/>
            <w:vAlign w:val="center"/>
          </w:tcPr>
          <w:p w14:paraId="54E36EF8" w14:textId="0D8DAD07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989" w:type="dxa"/>
            <w:noWrap/>
            <w:vAlign w:val="center"/>
          </w:tcPr>
          <w:p w14:paraId="34250C71" w14:textId="0F33A922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990" w:type="dxa"/>
            <w:noWrap/>
            <w:vAlign w:val="center"/>
          </w:tcPr>
          <w:p w14:paraId="0C5B178E" w14:textId="4BEC2AAF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989" w:type="dxa"/>
            <w:vAlign w:val="center"/>
          </w:tcPr>
          <w:p w14:paraId="1DA36786" w14:textId="3E2E514B" w:rsidR="00A31DB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24.7%</w:t>
            </w:r>
          </w:p>
        </w:tc>
        <w:tc>
          <w:tcPr>
            <w:tcW w:w="990" w:type="dxa"/>
            <w:noWrap/>
            <w:vAlign w:val="center"/>
          </w:tcPr>
          <w:p w14:paraId="20C7375B" w14:textId="11F17C4C" w:rsidR="00A31DB5" w:rsidRPr="00F25D63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24.7%</w:t>
            </w:r>
          </w:p>
        </w:tc>
      </w:tr>
      <w:tr w:rsidR="00A31DB5" w:rsidRPr="00E77F12" w14:paraId="6F5328E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783A1F1C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405 </w:t>
            </w:r>
          </w:p>
        </w:tc>
        <w:tc>
          <w:tcPr>
            <w:tcW w:w="989" w:type="dxa"/>
            <w:noWrap/>
            <w:vAlign w:val="center"/>
          </w:tcPr>
          <w:p w14:paraId="120200B8" w14:textId="68C87B84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276 </w:t>
            </w:r>
          </w:p>
        </w:tc>
        <w:tc>
          <w:tcPr>
            <w:tcW w:w="990" w:type="dxa"/>
            <w:noWrap/>
            <w:vAlign w:val="center"/>
          </w:tcPr>
          <w:p w14:paraId="71E255E7" w14:textId="6E376B04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201 </w:t>
            </w:r>
          </w:p>
        </w:tc>
        <w:tc>
          <w:tcPr>
            <w:tcW w:w="989" w:type="dxa"/>
            <w:noWrap/>
            <w:vAlign w:val="center"/>
          </w:tcPr>
          <w:p w14:paraId="13066E90" w14:textId="5F116027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989" w:type="dxa"/>
            <w:noWrap/>
            <w:vAlign w:val="center"/>
          </w:tcPr>
          <w:p w14:paraId="78CC56A9" w14:textId="38A2A0FE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990" w:type="dxa"/>
            <w:noWrap/>
            <w:vAlign w:val="center"/>
          </w:tcPr>
          <w:p w14:paraId="5225951E" w14:textId="52070E88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89" w:type="dxa"/>
            <w:vAlign w:val="center"/>
          </w:tcPr>
          <w:p w14:paraId="06D68654" w14:textId="73C56493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990" w:type="dxa"/>
            <w:noWrap/>
            <w:vAlign w:val="center"/>
          </w:tcPr>
          <w:p w14:paraId="6EEC039A" w14:textId="76B04E31" w:rsidR="00A31DB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-71.1%</w:t>
            </w:r>
          </w:p>
        </w:tc>
      </w:tr>
      <w:tr w:rsidR="00A31DB5" w:rsidRPr="00E77F12" w14:paraId="54BB563B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A31DB5" w:rsidRPr="00D047ED" w:rsidRDefault="00A31DB5" w:rsidP="00A31DB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64B49221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2,051 </w:t>
            </w:r>
          </w:p>
        </w:tc>
        <w:tc>
          <w:tcPr>
            <w:tcW w:w="989" w:type="dxa"/>
            <w:noWrap/>
            <w:vAlign w:val="center"/>
          </w:tcPr>
          <w:p w14:paraId="35C813B4" w14:textId="7E56DE37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2,800 </w:t>
            </w:r>
          </w:p>
        </w:tc>
        <w:tc>
          <w:tcPr>
            <w:tcW w:w="990" w:type="dxa"/>
            <w:noWrap/>
            <w:vAlign w:val="center"/>
          </w:tcPr>
          <w:p w14:paraId="57A8A9BF" w14:textId="6597E933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2,501 </w:t>
            </w:r>
          </w:p>
        </w:tc>
        <w:tc>
          <w:tcPr>
            <w:tcW w:w="989" w:type="dxa"/>
            <w:noWrap/>
            <w:vAlign w:val="center"/>
          </w:tcPr>
          <w:p w14:paraId="7C84D78E" w14:textId="0FDA483C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2,426 </w:t>
            </w:r>
          </w:p>
        </w:tc>
        <w:tc>
          <w:tcPr>
            <w:tcW w:w="989" w:type="dxa"/>
            <w:noWrap/>
            <w:vAlign w:val="center"/>
          </w:tcPr>
          <w:p w14:paraId="0F4E5441" w14:textId="4411DF31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2,568 </w:t>
            </w:r>
          </w:p>
        </w:tc>
        <w:tc>
          <w:tcPr>
            <w:tcW w:w="990" w:type="dxa"/>
            <w:noWrap/>
            <w:vAlign w:val="center"/>
          </w:tcPr>
          <w:p w14:paraId="4B030A38" w14:textId="7CAC39E2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76358032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990" w:type="dxa"/>
            <w:noWrap/>
            <w:vAlign w:val="center"/>
          </w:tcPr>
          <w:p w14:paraId="32D29C1A" w14:textId="7D83E9FC" w:rsidR="00A31DB5" w:rsidRPr="00D047ED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25.2%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8A4A99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8A4A99" w:rsidRPr="006D5E8C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6EBCBE31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1" w:type="dxa"/>
            <w:hideMark/>
          </w:tcPr>
          <w:p w14:paraId="542EBC46" w14:textId="01968DF2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hideMark/>
          </w:tcPr>
          <w:p w14:paraId="1FF9A25F" w14:textId="5A0550AE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14:paraId="46D6E14A" w14:textId="0AE5CE8E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14:paraId="3C8DB85D" w14:textId="68DDFF20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3E69184" w14:textId="77777777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8A4A99" w:rsidRPr="006D5E8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31DB5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A31DB5" w:rsidRPr="006D5E8C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17954924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2,048</w:t>
            </w:r>
          </w:p>
        </w:tc>
        <w:tc>
          <w:tcPr>
            <w:tcW w:w="991" w:type="dxa"/>
            <w:noWrap/>
            <w:vAlign w:val="center"/>
          </w:tcPr>
          <w:p w14:paraId="2A5D6FAA" w14:textId="5523AB44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2,794</w:t>
            </w:r>
          </w:p>
        </w:tc>
        <w:tc>
          <w:tcPr>
            <w:tcW w:w="990" w:type="dxa"/>
            <w:noWrap/>
            <w:vAlign w:val="center"/>
          </w:tcPr>
          <w:p w14:paraId="5D919510" w14:textId="546E2A97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35106B84" w14:textId="2164C95C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2,408</w:t>
            </w:r>
          </w:p>
        </w:tc>
        <w:tc>
          <w:tcPr>
            <w:tcW w:w="991" w:type="dxa"/>
            <w:noWrap/>
            <w:vAlign w:val="center"/>
          </w:tcPr>
          <w:p w14:paraId="51F98596" w14:textId="328D947B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2,566</w:t>
            </w:r>
          </w:p>
        </w:tc>
        <w:tc>
          <w:tcPr>
            <w:tcW w:w="990" w:type="dxa"/>
            <w:noWrap/>
            <w:vAlign w:val="center"/>
          </w:tcPr>
          <w:p w14:paraId="6C86B524" w14:textId="7C860626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99.9%</w:t>
            </w:r>
          </w:p>
        </w:tc>
        <w:tc>
          <w:tcPr>
            <w:tcW w:w="991" w:type="dxa"/>
            <w:noWrap/>
            <w:vAlign w:val="center"/>
          </w:tcPr>
          <w:p w14:paraId="06E00444" w14:textId="3CA6ED58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91" w:type="dxa"/>
            <w:noWrap/>
            <w:vAlign w:val="center"/>
          </w:tcPr>
          <w:p w14:paraId="5B10649E" w14:textId="6AEC2773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25.3%</w:t>
            </w:r>
          </w:p>
        </w:tc>
      </w:tr>
      <w:tr w:rsidR="00A31DB5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A31DB5" w:rsidRPr="006D5E8C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00B268DB" w:rsidR="00A31DB5" w:rsidRPr="003722E6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noWrap/>
            <w:vAlign w:val="center"/>
          </w:tcPr>
          <w:p w14:paraId="45327581" w14:textId="576D599F" w:rsidR="00A31DB5" w:rsidRPr="003722E6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vAlign w:val="center"/>
          </w:tcPr>
          <w:p w14:paraId="3BD2C20F" w14:textId="19140E38" w:rsidR="00A31DB5" w:rsidRPr="003722E6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14:paraId="1F6B9E61" w14:textId="31723709" w:rsidR="00A31DB5" w:rsidRPr="003722E6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91" w:type="dxa"/>
            <w:noWrap/>
            <w:vAlign w:val="center"/>
          </w:tcPr>
          <w:p w14:paraId="7EA7BC69" w14:textId="05B6330F" w:rsidR="00A31DB5" w:rsidRPr="000E6809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03F40BCC" w14:textId="39D1714F" w:rsidR="00A31DB5" w:rsidRPr="000E6809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4754A21" w14:textId="32F4B9A5" w:rsidR="00A31DB5" w:rsidRPr="000E6809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-88.9%</w:t>
            </w:r>
          </w:p>
        </w:tc>
        <w:tc>
          <w:tcPr>
            <w:tcW w:w="991" w:type="dxa"/>
            <w:noWrap/>
            <w:vAlign w:val="center"/>
          </w:tcPr>
          <w:p w14:paraId="62A9B698" w14:textId="7182AF87" w:rsidR="00A31DB5" w:rsidRPr="000E6809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-33.3%</w:t>
            </w:r>
          </w:p>
        </w:tc>
      </w:tr>
      <w:tr w:rsidR="00A31DB5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A31DB5" w:rsidRPr="006D5E8C" w:rsidRDefault="00A31DB5" w:rsidP="00A31DB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3D94BDE9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1" w:type="dxa"/>
            <w:noWrap/>
            <w:vAlign w:val="center"/>
          </w:tcPr>
          <w:p w14:paraId="7D0EC095" w14:textId="0E4674D4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0" w:type="dxa"/>
            <w:noWrap/>
            <w:vAlign w:val="center"/>
          </w:tcPr>
          <w:p w14:paraId="39FF1322" w14:textId="3FFCB30C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098DD4B3" w14:textId="5C6D9884" w:rsidR="00A31DB5" w:rsidRPr="003722E6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1" w:type="dxa"/>
            <w:noWrap/>
            <w:vAlign w:val="center"/>
          </w:tcPr>
          <w:p w14:paraId="2125863C" w14:textId="7380F2E4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2,568</w:t>
            </w:r>
          </w:p>
        </w:tc>
        <w:tc>
          <w:tcPr>
            <w:tcW w:w="990" w:type="dxa"/>
            <w:noWrap/>
            <w:vAlign w:val="center"/>
          </w:tcPr>
          <w:p w14:paraId="379B6FE8" w14:textId="34F30718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6A63FDB5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5.9%</w:t>
            </w:r>
          </w:p>
        </w:tc>
        <w:tc>
          <w:tcPr>
            <w:tcW w:w="991" w:type="dxa"/>
            <w:noWrap/>
            <w:vAlign w:val="center"/>
          </w:tcPr>
          <w:p w14:paraId="4872DC90" w14:textId="1908E85D" w:rsidR="00A31DB5" w:rsidRPr="000E6809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25.2%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43DEAE4" w:rsidR="003A6818" w:rsidRPr="008A4A99" w:rsidRDefault="008A4A9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Note: </w:t>
      </w:r>
      <w:r>
        <w:rPr>
          <w:rFonts w:asciiTheme="minorHAnsi" w:hAnsiTheme="minorHAnsi"/>
          <w:sz w:val="20"/>
          <w:szCs w:val="20"/>
        </w:rPr>
        <w:t>“Another gender” includes: Agender, Demigender, Genderfluid, Genderqueer, Nonbinary, Not in list, Transgender, Trans Man, Trans Woman, and Two-spirit.</w:t>
      </w: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8A4A99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8A4A99" w:rsidRPr="00351DD6" w:rsidRDefault="008A4A99" w:rsidP="008A4A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6693D522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hideMark/>
          </w:tcPr>
          <w:p w14:paraId="1B6C8531" w14:textId="35B29B23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5" w:type="dxa"/>
            <w:noWrap/>
            <w:hideMark/>
          </w:tcPr>
          <w:p w14:paraId="2D3E730E" w14:textId="46B3D503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noWrap/>
            <w:hideMark/>
          </w:tcPr>
          <w:p w14:paraId="4FD0BA26" w14:textId="1D8C14EF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5" w:type="dxa"/>
            <w:noWrap/>
            <w:hideMark/>
          </w:tcPr>
          <w:p w14:paraId="15822A62" w14:textId="3A74739C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5" w:type="dxa"/>
            <w:hideMark/>
          </w:tcPr>
          <w:p w14:paraId="3DA0BEA1" w14:textId="665C63A1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8A4A99" w:rsidRPr="000F2E1C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8A4A99" w:rsidRPr="00351DD6" w:rsidRDefault="008A4A99" w:rsidP="008A4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31DB5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0D13C0AE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1C1E979E" w14:textId="49D384F7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5" w:type="dxa"/>
            <w:noWrap/>
            <w:vAlign w:val="center"/>
          </w:tcPr>
          <w:p w14:paraId="5CAB5BF1" w14:textId="52A0C29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5" w:type="dxa"/>
            <w:noWrap/>
            <w:vAlign w:val="center"/>
          </w:tcPr>
          <w:p w14:paraId="34F31AB2" w14:textId="7C55B99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6D53F8F3" w14:textId="7FBD285F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5" w:type="dxa"/>
            <w:noWrap/>
            <w:vAlign w:val="center"/>
          </w:tcPr>
          <w:p w14:paraId="49827DC2" w14:textId="16C2BAFA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5" w:type="dxa"/>
            <w:vAlign w:val="center"/>
          </w:tcPr>
          <w:p w14:paraId="7A791203" w14:textId="478BC30A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-11.2%</w:t>
            </w:r>
          </w:p>
        </w:tc>
        <w:tc>
          <w:tcPr>
            <w:tcW w:w="995" w:type="dxa"/>
            <w:noWrap/>
            <w:vAlign w:val="center"/>
          </w:tcPr>
          <w:p w14:paraId="2E1F6281" w14:textId="57C635A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-43.4%</w:t>
            </w:r>
          </w:p>
        </w:tc>
      </w:tr>
      <w:tr w:rsidR="00A31DB5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6A04BAB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95" w:type="dxa"/>
            <w:noWrap/>
            <w:vAlign w:val="center"/>
          </w:tcPr>
          <w:p w14:paraId="5C709DC5" w14:textId="527B7B55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5" w:type="dxa"/>
            <w:noWrap/>
            <w:vAlign w:val="center"/>
          </w:tcPr>
          <w:p w14:paraId="67616C86" w14:textId="663753F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5" w:type="dxa"/>
            <w:noWrap/>
            <w:vAlign w:val="center"/>
          </w:tcPr>
          <w:p w14:paraId="1F8D4858" w14:textId="739C9CF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95" w:type="dxa"/>
            <w:noWrap/>
            <w:vAlign w:val="center"/>
          </w:tcPr>
          <w:p w14:paraId="0A1D0E85" w14:textId="5A3DB99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5" w:type="dxa"/>
            <w:noWrap/>
            <w:vAlign w:val="center"/>
          </w:tcPr>
          <w:p w14:paraId="17C2C0C9" w14:textId="0D04DECC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995" w:type="dxa"/>
            <w:vAlign w:val="center"/>
          </w:tcPr>
          <w:p w14:paraId="67CD7356" w14:textId="0EE3F9E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-10.8%</w:t>
            </w:r>
          </w:p>
        </w:tc>
        <w:tc>
          <w:tcPr>
            <w:tcW w:w="995" w:type="dxa"/>
            <w:noWrap/>
            <w:vAlign w:val="center"/>
          </w:tcPr>
          <w:p w14:paraId="256AA8E7" w14:textId="5AF6B27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-18.2%</w:t>
            </w:r>
          </w:p>
        </w:tc>
      </w:tr>
      <w:tr w:rsidR="00A31DB5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452944C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5" w:type="dxa"/>
            <w:noWrap/>
            <w:vAlign w:val="center"/>
          </w:tcPr>
          <w:p w14:paraId="42828CC9" w14:textId="5B3FDC42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5" w:type="dxa"/>
            <w:noWrap/>
            <w:vAlign w:val="center"/>
          </w:tcPr>
          <w:p w14:paraId="255FDD7A" w14:textId="3BF1ADA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5" w:type="dxa"/>
            <w:noWrap/>
            <w:vAlign w:val="center"/>
          </w:tcPr>
          <w:p w14:paraId="69C05EB8" w14:textId="419F220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95" w:type="dxa"/>
            <w:noWrap/>
            <w:vAlign w:val="center"/>
          </w:tcPr>
          <w:p w14:paraId="13FEAB0A" w14:textId="10E84766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5" w:type="dxa"/>
            <w:noWrap/>
            <w:vAlign w:val="center"/>
          </w:tcPr>
          <w:p w14:paraId="2BF44B37" w14:textId="3A07CF06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22.5%</w:t>
            </w:r>
          </w:p>
        </w:tc>
        <w:tc>
          <w:tcPr>
            <w:tcW w:w="995" w:type="dxa"/>
            <w:vAlign w:val="center"/>
          </w:tcPr>
          <w:p w14:paraId="426B7741" w14:textId="589DF12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tcW w:w="995" w:type="dxa"/>
            <w:noWrap/>
            <w:vAlign w:val="center"/>
          </w:tcPr>
          <w:p w14:paraId="55F659BE" w14:textId="3E38FBB9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65.4%</w:t>
            </w:r>
          </w:p>
        </w:tc>
      </w:tr>
      <w:tr w:rsidR="00A31DB5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2B1DB589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5" w:type="dxa"/>
            <w:noWrap/>
            <w:vAlign w:val="center"/>
          </w:tcPr>
          <w:p w14:paraId="61207D88" w14:textId="2DCA0DA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dxa"/>
            <w:noWrap/>
            <w:vAlign w:val="center"/>
          </w:tcPr>
          <w:p w14:paraId="367CBEC5" w14:textId="3B79B08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6AAF68C6" w14:textId="467713F9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665372A2" w14:textId="61460FDF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5" w:type="dxa"/>
            <w:noWrap/>
            <w:vAlign w:val="center"/>
          </w:tcPr>
          <w:p w14:paraId="2A61909D" w14:textId="57DBC4BD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995" w:type="dxa"/>
            <w:vAlign w:val="center"/>
          </w:tcPr>
          <w:p w14:paraId="14E9C771" w14:textId="251761A0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20.9%</w:t>
            </w:r>
          </w:p>
        </w:tc>
        <w:tc>
          <w:tcPr>
            <w:tcW w:w="995" w:type="dxa"/>
            <w:noWrap/>
            <w:vAlign w:val="center"/>
          </w:tcPr>
          <w:p w14:paraId="7BF58FC1" w14:textId="0D08FE3C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-30.7%</w:t>
            </w:r>
          </w:p>
        </w:tc>
      </w:tr>
      <w:tr w:rsidR="00A31DB5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2D0E05BC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485FFCA0" w14:textId="0DFED12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256B6F7A" w14:textId="03AA35BD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5" w:type="dxa"/>
            <w:noWrap/>
            <w:vAlign w:val="center"/>
          </w:tcPr>
          <w:p w14:paraId="25A05DA2" w14:textId="33DC371A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1434E02D" w14:textId="223AB71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4B88ED66" w14:textId="418DB9C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995" w:type="dxa"/>
            <w:vAlign w:val="center"/>
          </w:tcPr>
          <w:p w14:paraId="59BC2AF1" w14:textId="751BEBE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995" w:type="dxa"/>
            <w:noWrap/>
            <w:vAlign w:val="center"/>
          </w:tcPr>
          <w:p w14:paraId="5F082DBB" w14:textId="4B356E4E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71.2%</w:t>
            </w:r>
          </w:p>
        </w:tc>
      </w:tr>
      <w:tr w:rsidR="00A31DB5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5BD5968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5" w:type="dxa"/>
            <w:noWrap/>
            <w:vAlign w:val="center"/>
          </w:tcPr>
          <w:p w14:paraId="088756EB" w14:textId="2BFBA97B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4B1E2EB1" w14:textId="70A1AC9F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5FF2146A" w14:textId="056840E8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650617B9" w14:textId="0B8EC28D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5" w:type="dxa"/>
            <w:noWrap/>
            <w:vAlign w:val="center"/>
          </w:tcPr>
          <w:p w14:paraId="35C8FFA8" w14:textId="7ECA4C8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995" w:type="dxa"/>
            <w:vAlign w:val="center"/>
          </w:tcPr>
          <w:p w14:paraId="7AA13135" w14:textId="31E69E7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995" w:type="dxa"/>
            <w:noWrap/>
            <w:vAlign w:val="center"/>
          </w:tcPr>
          <w:p w14:paraId="7B0495A3" w14:textId="77597FA9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22.3%</w:t>
            </w:r>
          </w:p>
        </w:tc>
      </w:tr>
      <w:tr w:rsidR="00A31DB5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3F836716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noWrap/>
            <w:vAlign w:val="center"/>
          </w:tcPr>
          <w:p w14:paraId="2845265F" w14:textId="2F169807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dxa"/>
            <w:noWrap/>
            <w:vAlign w:val="center"/>
          </w:tcPr>
          <w:p w14:paraId="7FDDC208" w14:textId="10D300A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dxa"/>
            <w:noWrap/>
            <w:vAlign w:val="center"/>
          </w:tcPr>
          <w:p w14:paraId="79699D98" w14:textId="09CC3A9F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63CFD79D" w14:textId="7AF18B39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5" w:type="dxa"/>
            <w:noWrap/>
            <w:vAlign w:val="center"/>
          </w:tcPr>
          <w:p w14:paraId="378F8491" w14:textId="1F77030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95" w:type="dxa"/>
            <w:vAlign w:val="center"/>
          </w:tcPr>
          <w:p w14:paraId="641D18C4" w14:textId="33BB8D4A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995" w:type="dxa"/>
            <w:noWrap/>
            <w:vAlign w:val="center"/>
          </w:tcPr>
          <w:p w14:paraId="17DD830C" w14:textId="3D282BBF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97.9%</w:t>
            </w:r>
          </w:p>
        </w:tc>
      </w:tr>
      <w:tr w:rsidR="00A31DB5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49230C6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AF4E3DB" w14:textId="609F0F2D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6FD60C11" w14:textId="511609B0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0199DB45" w14:textId="557E84B2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noWrap/>
            <w:vAlign w:val="center"/>
          </w:tcPr>
          <w:p w14:paraId="067D998C" w14:textId="71B57FBF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noWrap/>
            <w:vAlign w:val="center"/>
          </w:tcPr>
          <w:p w14:paraId="1B783B2C" w14:textId="5AF2AF7B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95" w:type="dxa"/>
            <w:vAlign w:val="center"/>
          </w:tcPr>
          <w:p w14:paraId="3F2DF958" w14:textId="2B42ED82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95.8%</w:t>
            </w:r>
          </w:p>
        </w:tc>
        <w:tc>
          <w:tcPr>
            <w:tcW w:w="995" w:type="dxa"/>
            <w:noWrap/>
            <w:vAlign w:val="center"/>
          </w:tcPr>
          <w:p w14:paraId="6E82C581" w14:textId="419E5650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113.6%</w:t>
            </w:r>
          </w:p>
        </w:tc>
      </w:tr>
      <w:tr w:rsidR="00A31DB5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72621CD7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507ACE2A" w14:textId="38F965E2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5" w:type="dxa"/>
            <w:noWrap/>
            <w:vAlign w:val="center"/>
          </w:tcPr>
          <w:p w14:paraId="12440870" w14:textId="52C659A8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570468BC" w14:textId="1E6A519C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5" w:type="dxa"/>
            <w:noWrap/>
            <w:vAlign w:val="center"/>
          </w:tcPr>
          <w:p w14:paraId="5F32C90A" w14:textId="6FC97D66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5" w:type="dxa"/>
            <w:noWrap/>
            <w:vAlign w:val="center"/>
          </w:tcPr>
          <w:p w14:paraId="3A576F2E" w14:textId="1FDCA6F2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95" w:type="dxa"/>
            <w:vAlign w:val="center"/>
          </w:tcPr>
          <w:p w14:paraId="23E77CBE" w14:textId="6EFD532D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995" w:type="dxa"/>
            <w:noWrap/>
            <w:vAlign w:val="center"/>
          </w:tcPr>
          <w:p w14:paraId="47511CCA" w14:textId="076CC73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35.6%</w:t>
            </w:r>
          </w:p>
        </w:tc>
      </w:tr>
      <w:tr w:rsidR="00A31DB5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7322F86B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5" w:type="dxa"/>
            <w:noWrap/>
            <w:vAlign w:val="center"/>
          </w:tcPr>
          <w:p w14:paraId="1C4E962F" w14:textId="1FA11B9B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5" w:type="dxa"/>
            <w:noWrap/>
            <w:vAlign w:val="center"/>
          </w:tcPr>
          <w:p w14:paraId="0DE4568E" w14:textId="02ACD12B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5" w:type="dxa"/>
            <w:noWrap/>
            <w:vAlign w:val="center"/>
          </w:tcPr>
          <w:p w14:paraId="0BD93206" w14:textId="3AE1198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5" w:type="dxa"/>
            <w:noWrap/>
            <w:vAlign w:val="center"/>
          </w:tcPr>
          <w:p w14:paraId="2660B8A5" w14:textId="689CADF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5" w:type="dxa"/>
            <w:noWrap/>
            <w:vAlign w:val="center"/>
          </w:tcPr>
          <w:p w14:paraId="679848B6" w14:textId="5DCA41A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995" w:type="dxa"/>
            <w:vAlign w:val="center"/>
          </w:tcPr>
          <w:p w14:paraId="35F9BDD9" w14:textId="33469A7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-5.6%</w:t>
            </w:r>
          </w:p>
        </w:tc>
        <w:tc>
          <w:tcPr>
            <w:tcW w:w="995" w:type="dxa"/>
            <w:noWrap/>
            <w:vAlign w:val="center"/>
          </w:tcPr>
          <w:p w14:paraId="582A65DA" w14:textId="36A06A1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95.7%</w:t>
            </w:r>
          </w:p>
        </w:tc>
      </w:tr>
      <w:tr w:rsidR="00A31DB5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4312202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noWrap/>
            <w:vAlign w:val="center"/>
          </w:tcPr>
          <w:p w14:paraId="6A5852CE" w14:textId="2967B24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596DA956" w14:textId="0A2E7C20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5F0635C9" w14:textId="345C8B8D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0C4A4F4B" w14:textId="5D627557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5" w:type="dxa"/>
            <w:noWrap/>
            <w:vAlign w:val="center"/>
          </w:tcPr>
          <w:p w14:paraId="19D0999C" w14:textId="253C71A2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95" w:type="dxa"/>
            <w:vAlign w:val="center"/>
          </w:tcPr>
          <w:p w14:paraId="7890B88C" w14:textId="1AE0245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995" w:type="dxa"/>
            <w:noWrap/>
            <w:vAlign w:val="center"/>
          </w:tcPr>
          <w:p w14:paraId="72A1B356" w14:textId="23DE612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60.9%</w:t>
            </w:r>
          </w:p>
        </w:tc>
      </w:tr>
      <w:tr w:rsidR="00A31DB5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2541658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2FDB6C9C" w14:textId="58E03EB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dxa"/>
            <w:noWrap/>
            <w:vAlign w:val="center"/>
          </w:tcPr>
          <w:p w14:paraId="0FE25F5C" w14:textId="2DD2AA1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7A711938" w14:textId="05D3929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5" w:type="dxa"/>
            <w:noWrap/>
            <w:vAlign w:val="center"/>
          </w:tcPr>
          <w:p w14:paraId="5FE18083" w14:textId="20AA7B3A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690C1580" w14:textId="47461C8A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95" w:type="dxa"/>
            <w:vAlign w:val="center"/>
          </w:tcPr>
          <w:p w14:paraId="4B1C1ED1" w14:textId="67C1A40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995" w:type="dxa"/>
            <w:noWrap/>
            <w:vAlign w:val="center"/>
          </w:tcPr>
          <w:p w14:paraId="0FA1CFA1" w14:textId="0ABDE4A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</w:tr>
      <w:tr w:rsidR="00A31DB5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31FA95AB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1E09F202" w14:textId="754C8C4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7E95E5DA" w14:textId="14AE3A6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dxa"/>
            <w:noWrap/>
            <w:vAlign w:val="center"/>
          </w:tcPr>
          <w:p w14:paraId="579FE610" w14:textId="7B02C399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2C49D60C" w14:textId="3416CA68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27A542DB" w14:textId="695FBB24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95" w:type="dxa"/>
            <w:vAlign w:val="center"/>
          </w:tcPr>
          <w:p w14:paraId="2807A466" w14:textId="189B393C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63.6%</w:t>
            </w:r>
          </w:p>
        </w:tc>
        <w:tc>
          <w:tcPr>
            <w:tcW w:w="995" w:type="dxa"/>
            <w:noWrap/>
            <w:vAlign w:val="center"/>
          </w:tcPr>
          <w:p w14:paraId="0A02A3C1" w14:textId="15EF6E85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A31DB5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1D6F8EE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5" w:type="dxa"/>
            <w:noWrap/>
            <w:vAlign w:val="center"/>
          </w:tcPr>
          <w:p w14:paraId="55F221E3" w14:textId="5BC907C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450AE651" w14:textId="4A3D6145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noWrap/>
            <w:vAlign w:val="center"/>
          </w:tcPr>
          <w:p w14:paraId="4E329DFF" w14:textId="2FC98270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06E4210C" w14:textId="609DCB84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5" w:type="dxa"/>
            <w:noWrap/>
            <w:vAlign w:val="center"/>
          </w:tcPr>
          <w:p w14:paraId="78D481ED" w14:textId="2095761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95" w:type="dxa"/>
            <w:vAlign w:val="center"/>
          </w:tcPr>
          <w:p w14:paraId="0E876C60" w14:textId="20DF78B1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995" w:type="dxa"/>
            <w:noWrap/>
            <w:vAlign w:val="center"/>
          </w:tcPr>
          <w:p w14:paraId="0B8966A0" w14:textId="3825E43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108.8%</w:t>
            </w:r>
          </w:p>
        </w:tc>
      </w:tr>
      <w:tr w:rsidR="00A31DB5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20B0B127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5" w:type="dxa"/>
            <w:noWrap/>
            <w:vAlign w:val="center"/>
          </w:tcPr>
          <w:p w14:paraId="38B86F8C" w14:textId="3588EE39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169C1EB6" w14:textId="6127DE5E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7E52DF37" w14:textId="518A97EF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4C4A3C89" w14:textId="4CF39938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5" w:type="dxa"/>
            <w:noWrap/>
            <w:vAlign w:val="center"/>
          </w:tcPr>
          <w:p w14:paraId="570141D7" w14:textId="3849DAAD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95" w:type="dxa"/>
            <w:vAlign w:val="center"/>
          </w:tcPr>
          <w:p w14:paraId="736CD406" w14:textId="0456F6D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-2.4%</w:t>
            </w:r>
          </w:p>
        </w:tc>
        <w:tc>
          <w:tcPr>
            <w:tcW w:w="995" w:type="dxa"/>
            <w:noWrap/>
            <w:vAlign w:val="center"/>
          </w:tcPr>
          <w:p w14:paraId="6647A86C" w14:textId="17476CD8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-28.7%</w:t>
            </w:r>
          </w:p>
        </w:tc>
      </w:tr>
      <w:tr w:rsidR="00A31DB5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2A2767CC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0F7107B9" w14:textId="44C5C1F8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5" w:type="dxa"/>
            <w:noWrap/>
            <w:vAlign w:val="center"/>
          </w:tcPr>
          <w:p w14:paraId="7E41F428" w14:textId="71AF1E28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4340AC53" w14:textId="6624E747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5" w:type="dxa"/>
            <w:noWrap/>
            <w:vAlign w:val="center"/>
          </w:tcPr>
          <w:p w14:paraId="231FC77E" w14:textId="30C98DA6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5" w:type="dxa"/>
            <w:noWrap/>
            <w:vAlign w:val="center"/>
          </w:tcPr>
          <w:p w14:paraId="1534F05D" w14:textId="3F4BE0A3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995" w:type="dxa"/>
            <w:vAlign w:val="center"/>
          </w:tcPr>
          <w:p w14:paraId="23231048" w14:textId="5CF5A40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  <w:tc>
          <w:tcPr>
            <w:tcW w:w="995" w:type="dxa"/>
            <w:noWrap/>
            <w:vAlign w:val="center"/>
          </w:tcPr>
          <w:p w14:paraId="2AF5CD1E" w14:textId="56A39AE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87.7%</w:t>
            </w:r>
          </w:p>
        </w:tc>
      </w:tr>
      <w:tr w:rsidR="00A31DB5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5D7B813D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noWrap/>
            <w:vAlign w:val="center"/>
          </w:tcPr>
          <w:p w14:paraId="2E07C43E" w14:textId="6619E6C3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dxa"/>
            <w:noWrap/>
            <w:vAlign w:val="center"/>
          </w:tcPr>
          <w:p w14:paraId="7B00384A" w14:textId="0AB6AC5F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noWrap/>
            <w:vAlign w:val="center"/>
          </w:tcPr>
          <w:p w14:paraId="527C70CF" w14:textId="1CFF70B6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noWrap/>
            <w:vAlign w:val="center"/>
          </w:tcPr>
          <w:p w14:paraId="0B008DD8" w14:textId="0E93B270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noWrap/>
            <w:vAlign w:val="center"/>
          </w:tcPr>
          <w:p w14:paraId="2F4E4660" w14:textId="53312EA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95" w:type="dxa"/>
            <w:vAlign w:val="center"/>
          </w:tcPr>
          <w:p w14:paraId="5DD17520" w14:textId="20D6BC51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-62.5%</w:t>
            </w:r>
          </w:p>
        </w:tc>
        <w:tc>
          <w:tcPr>
            <w:tcW w:w="995" w:type="dxa"/>
            <w:noWrap/>
            <w:vAlign w:val="center"/>
          </w:tcPr>
          <w:p w14:paraId="68EE9F79" w14:textId="6903437E" w:rsidR="00A31DB5" w:rsidRPr="00D50485" w:rsidRDefault="00A31DB5" w:rsidP="00A31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A31DB5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A31DB5" w:rsidRPr="006342D1" w:rsidRDefault="00A31DB5" w:rsidP="00A31DB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3D413155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995" w:type="dxa"/>
            <w:noWrap/>
            <w:vAlign w:val="center"/>
          </w:tcPr>
          <w:p w14:paraId="7D00A065" w14:textId="090E6DB0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995" w:type="dxa"/>
            <w:noWrap/>
            <w:vAlign w:val="center"/>
          </w:tcPr>
          <w:p w14:paraId="1C162F57" w14:textId="0992AA52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995" w:type="dxa"/>
            <w:noWrap/>
            <w:vAlign w:val="center"/>
          </w:tcPr>
          <w:p w14:paraId="1A22DEC5" w14:textId="5A9CB3CD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995" w:type="dxa"/>
            <w:noWrap/>
            <w:vAlign w:val="center"/>
          </w:tcPr>
          <w:p w14:paraId="46C8EDF4" w14:textId="48AA9929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995" w:type="dxa"/>
            <w:noWrap/>
            <w:vAlign w:val="center"/>
          </w:tcPr>
          <w:p w14:paraId="255D80EF" w14:textId="53C2A3FE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6D1A28E7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995" w:type="dxa"/>
            <w:noWrap/>
            <w:vAlign w:val="center"/>
          </w:tcPr>
          <w:p w14:paraId="0F281BC1" w14:textId="1FA019C2" w:rsidR="00A31DB5" w:rsidRPr="00D50485" w:rsidRDefault="00A31DB5" w:rsidP="00A31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25.2%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73326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73326D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73326D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76F9" w14:textId="77777777" w:rsidR="0073326D" w:rsidRDefault="0073326D" w:rsidP="003F2DAF">
      <w:r>
        <w:separator/>
      </w:r>
    </w:p>
  </w:endnote>
  <w:endnote w:type="continuationSeparator" w:id="0">
    <w:p w14:paraId="509C0CBA" w14:textId="77777777" w:rsidR="0073326D" w:rsidRDefault="0073326D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0"/>
      </w:rPr>
    </w:sdtEndPr>
    <w:sdtContent>
      <w:p w14:paraId="5097EC93" w14:textId="26386ADA" w:rsidR="003A14E5" w:rsidRPr="008A4A99" w:rsidRDefault="003A14E5" w:rsidP="008A4A99">
        <w:pPr>
          <w:pStyle w:val="Footer"/>
          <w:jc w:val="right"/>
          <w:rPr>
            <w:rFonts w:asciiTheme="minorHAnsi" w:hAnsiTheme="minorHAnsi"/>
            <w:sz w:val="22"/>
            <w:szCs w:val="20"/>
          </w:rPr>
        </w:pPr>
        <w:r w:rsidRPr="008A4A99">
          <w:rPr>
            <w:rFonts w:asciiTheme="minorHAnsi" w:hAnsiTheme="minorHAnsi"/>
            <w:sz w:val="22"/>
            <w:szCs w:val="20"/>
          </w:rPr>
          <w:fldChar w:fldCharType="begin"/>
        </w:r>
        <w:r w:rsidRPr="008A4A99">
          <w:rPr>
            <w:rFonts w:asciiTheme="minorHAnsi" w:hAnsiTheme="minorHAnsi"/>
            <w:sz w:val="22"/>
            <w:szCs w:val="20"/>
          </w:rPr>
          <w:instrText xml:space="preserve"> PAGE   \* MERGEFORMAT </w:instrText>
        </w:r>
        <w:r w:rsidRPr="008A4A99">
          <w:rPr>
            <w:rFonts w:asciiTheme="minorHAnsi" w:hAnsiTheme="minorHAnsi"/>
            <w:sz w:val="22"/>
            <w:szCs w:val="20"/>
          </w:rPr>
          <w:fldChar w:fldCharType="separate"/>
        </w:r>
        <w:r w:rsidR="006C394C" w:rsidRPr="008A4A99">
          <w:rPr>
            <w:rFonts w:asciiTheme="minorHAnsi" w:hAnsiTheme="minorHAnsi"/>
            <w:noProof/>
            <w:sz w:val="22"/>
            <w:szCs w:val="20"/>
          </w:rPr>
          <w:t>6</w:t>
        </w:r>
        <w:r w:rsidRPr="008A4A99">
          <w:rPr>
            <w:rFonts w:asciiTheme="minorHAnsi" w:hAnsiTheme="minorHAnsi"/>
            <w:noProof/>
            <w:sz w:val="22"/>
            <w:szCs w:val="20"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094C" w14:textId="658B0AAB" w:rsidR="003A14E5" w:rsidRDefault="003A14E5">
    <w:pPr>
      <w:pStyle w:val="Footer"/>
      <w:jc w:val="center"/>
    </w:pPr>
  </w:p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6288" w14:textId="77777777" w:rsidR="0073326D" w:rsidRDefault="0073326D" w:rsidP="003F2DAF">
      <w:r>
        <w:separator/>
      </w:r>
    </w:p>
  </w:footnote>
  <w:footnote w:type="continuationSeparator" w:id="0">
    <w:p w14:paraId="500C1386" w14:textId="77777777" w:rsidR="0073326D" w:rsidRDefault="0073326D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510D4D73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9A5190">
      <w:t>Spring 202</w:t>
    </w:r>
    <w:r w:rsidR="008A4A99">
      <w:t>4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951221">
    <w:abstractNumId w:val="2"/>
  </w:num>
  <w:num w:numId="2" w16cid:durableId="1318152144">
    <w:abstractNumId w:val="14"/>
  </w:num>
  <w:num w:numId="3" w16cid:durableId="1723824734">
    <w:abstractNumId w:val="16"/>
  </w:num>
  <w:num w:numId="4" w16cid:durableId="1409576647">
    <w:abstractNumId w:val="12"/>
  </w:num>
  <w:num w:numId="5" w16cid:durableId="537163987">
    <w:abstractNumId w:val="6"/>
  </w:num>
  <w:num w:numId="6" w16cid:durableId="1148745992">
    <w:abstractNumId w:val="20"/>
  </w:num>
  <w:num w:numId="7" w16cid:durableId="867763388">
    <w:abstractNumId w:val="15"/>
  </w:num>
  <w:num w:numId="8" w16cid:durableId="779378802">
    <w:abstractNumId w:val="25"/>
  </w:num>
  <w:num w:numId="9" w16cid:durableId="1039471418">
    <w:abstractNumId w:val="19"/>
  </w:num>
  <w:num w:numId="10" w16cid:durableId="1189371374">
    <w:abstractNumId w:val="24"/>
  </w:num>
  <w:num w:numId="11" w16cid:durableId="1735003235">
    <w:abstractNumId w:val="5"/>
  </w:num>
  <w:num w:numId="12" w16cid:durableId="1938781600">
    <w:abstractNumId w:val="27"/>
  </w:num>
  <w:num w:numId="13" w16cid:durableId="1389182508">
    <w:abstractNumId w:val="29"/>
  </w:num>
  <w:num w:numId="14" w16cid:durableId="91438982">
    <w:abstractNumId w:val="28"/>
  </w:num>
  <w:num w:numId="15" w16cid:durableId="893780444">
    <w:abstractNumId w:val="10"/>
  </w:num>
  <w:num w:numId="16" w16cid:durableId="2005737771">
    <w:abstractNumId w:val="3"/>
  </w:num>
  <w:num w:numId="17" w16cid:durableId="1244098862">
    <w:abstractNumId w:val="26"/>
  </w:num>
  <w:num w:numId="18" w16cid:durableId="2102096477">
    <w:abstractNumId w:val="9"/>
  </w:num>
  <w:num w:numId="19" w16cid:durableId="542718630">
    <w:abstractNumId w:val="1"/>
  </w:num>
  <w:num w:numId="20" w16cid:durableId="1831797814">
    <w:abstractNumId w:val="4"/>
  </w:num>
  <w:num w:numId="21" w16cid:durableId="811480193">
    <w:abstractNumId w:val="18"/>
  </w:num>
  <w:num w:numId="22" w16cid:durableId="725104697">
    <w:abstractNumId w:val="21"/>
  </w:num>
  <w:num w:numId="23" w16cid:durableId="682584433">
    <w:abstractNumId w:val="8"/>
  </w:num>
  <w:num w:numId="24" w16cid:durableId="1478184555">
    <w:abstractNumId w:val="22"/>
  </w:num>
  <w:num w:numId="25" w16cid:durableId="1336760410">
    <w:abstractNumId w:val="11"/>
  </w:num>
  <w:num w:numId="26" w16cid:durableId="1767993150">
    <w:abstractNumId w:val="7"/>
  </w:num>
  <w:num w:numId="27" w16cid:durableId="1883054996">
    <w:abstractNumId w:val="17"/>
  </w:num>
  <w:num w:numId="28" w16cid:durableId="564949219">
    <w:abstractNumId w:val="13"/>
  </w:num>
  <w:num w:numId="29" w16cid:durableId="1365717631">
    <w:abstractNumId w:val="0"/>
  </w:num>
  <w:num w:numId="30" w16cid:durableId="524246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2FF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060A2"/>
    <w:rsid w:val="00111D14"/>
    <w:rsid w:val="00112D88"/>
    <w:rsid w:val="0011737F"/>
    <w:rsid w:val="0012016E"/>
    <w:rsid w:val="0012522D"/>
    <w:rsid w:val="00126D65"/>
    <w:rsid w:val="001302F0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25EA"/>
    <w:rsid w:val="00265093"/>
    <w:rsid w:val="002653A8"/>
    <w:rsid w:val="00265EC5"/>
    <w:rsid w:val="00272F50"/>
    <w:rsid w:val="002766DF"/>
    <w:rsid w:val="00281F36"/>
    <w:rsid w:val="00284835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276C8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146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26D"/>
    <w:rsid w:val="00733DE4"/>
    <w:rsid w:val="00735226"/>
    <w:rsid w:val="00736D2F"/>
    <w:rsid w:val="007419B7"/>
    <w:rsid w:val="00741A67"/>
    <w:rsid w:val="00744BB8"/>
    <w:rsid w:val="007463D7"/>
    <w:rsid w:val="00747C22"/>
    <w:rsid w:val="007560BE"/>
    <w:rsid w:val="007565AE"/>
    <w:rsid w:val="00761510"/>
    <w:rsid w:val="007635F0"/>
    <w:rsid w:val="007642DD"/>
    <w:rsid w:val="0076490F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2415"/>
    <w:rsid w:val="007C2EFA"/>
    <w:rsid w:val="007C33B6"/>
    <w:rsid w:val="007C6065"/>
    <w:rsid w:val="007C7E84"/>
    <w:rsid w:val="007D1F97"/>
    <w:rsid w:val="007D2780"/>
    <w:rsid w:val="007D4E28"/>
    <w:rsid w:val="007D6F07"/>
    <w:rsid w:val="007E0CDF"/>
    <w:rsid w:val="007E66B1"/>
    <w:rsid w:val="007E6719"/>
    <w:rsid w:val="007F0F72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27FA0"/>
    <w:rsid w:val="008348D6"/>
    <w:rsid w:val="0084221D"/>
    <w:rsid w:val="008422C8"/>
    <w:rsid w:val="008423D0"/>
    <w:rsid w:val="00842B37"/>
    <w:rsid w:val="0084327B"/>
    <w:rsid w:val="00846996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4A99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1DB5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5DB0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563C2"/>
    <w:rsid w:val="00C62672"/>
    <w:rsid w:val="00C674A5"/>
    <w:rsid w:val="00C72BC4"/>
    <w:rsid w:val="00C7330C"/>
    <w:rsid w:val="00C74FA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51D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307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0485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1928"/>
    <w:rsid w:val="00E023D3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954C5"/>
    <w:rsid w:val="00EA037B"/>
    <w:rsid w:val="00EA43E3"/>
    <w:rsid w:val="00EA4FD6"/>
    <w:rsid w:val="00EA7A26"/>
    <w:rsid w:val="00EB1DA2"/>
    <w:rsid w:val="00EB231B"/>
    <w:rsid w:val="00EB26AD"/>
    <w:rsid w:val="00EB67D9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4E36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00C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420\Spring%202024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420\Spring%202024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College'!$K$53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2020</c:v>
                </c:pt>
                <c:pt idx="1">
                  <c:v>Spring 2021</c:v>
                </c:pt>
                <c:pt idx="2">
                  <c:v>Spring 2022</c:v>
                </c:pt>
                <c:pt idx="3">
                  <c:v>Spring 2023</c:v>
                </c:pt>
                <c:pt idx="4">
                  <c:v>Spring 2024</c:v>
                </c:pt>
              </c:strCache>
            </c:strRef>
          </c:cat>
          <c:val>
            <c:numRef>
              <c:f>'Early College'!$L$53:$P$53</c:f>
              <c:numCache>
                <c:formatCode>#,##0</c:formatCode>
                <c:ptCount val="5"/>
                <c:pt idx="0">
                  <c:v>2051</c:v>
                </c:pt>
                <c:pt idx="1">
                  <c:v>2800</c:v>
                </c:pt>
                <c:pt idx="2">
                  <c:v>2501</c:v>
                </c:pt>
                <c:pt idx="3">
                  <c:v>2426</c:v>
                </c:pt>
                <c:pt idx="4">
                  <c:v>2568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91-4309-8C29-53E6964B17EF}"/>
            </c:ext>
          </c:extLst>
        </c:ser>
        <c:ser>
          <c:idx val="1"/>
          <c:order val="1"/>
          <c:tx>
            <c:strRef>
              <c:f>'Early College'!$K$54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2020</c:v>
                </c:pt>
                <c:pt idx="1">
                  <c:v>Spring 2021</c:v>
                </c:pt>
                <c:pt idx="2">
                  <c:v>Spring 2022</c:v>
                </c:pt>
                <c:pt idx="3">
                  <c:v>Spring 2023</c:v>
                </c:pt>
                <c:pt idx="4">
                  <c:v>Spring 2024</c:v>
                </c:pt>
              </c:strCache>
            </c:strRef>
          </c:cat>
          <c:val>
            <c:numRef>
              <c:f>'Early College'!$L$54:$P$54</c:f>
              <c:numCache>
                <c:formatCode>#,##0_);\(#,##0\)</c:formatCode>
                <c:ptCount val="5"/>
                <c:pt idx="0">
                  <c:v>21039</c:v>
                </c:pt>
                <c:pt idx="1">
                  <c:v>20345</c:v>
                </c:pt>
                <c:pt idx="2">
                  <c:v>19804</c:v>
                </c:pt>
                <c:pt idx="3">
                  <c:v>18739</c:v>
                </c:pt>
                <c:pt idx="4">
                  <c:v>18603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91-4309-8C29-53E6964B1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College'!$K$55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91-4309-8C29-53E6964B17EF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91-4309-8C29-53E6964B17EF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91-4309-8C29-53E6964B17EF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91-4309-8C29-53E6964B17EF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91-4309-8C29-53E6964B17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College'!$L$52:$P$52</c:f>
              <c:strCache>
                <c:ptCount val="5"/>
                <c:pt idx="0">
                  <c:v>Spring 2020</c:v>
                </c:pt>
                <c:pt idx="1">
                  <c:v>Spring 2021</c:v>
                </c:pt>
                <c:pt idx="2">
                  <c:v>Spring 2022</c:v>
                </c:pt>
                <c:pt idx="3">
                  <c:v>Spring 2023</c:v>
                </c:pt>
                <c:pt idx="4">
                  <c:v>Spring 2024</c:v>
                </c:pt>
              </c:strCache>
            </c:strRef>
          </c:cat>
          <c:val>
            <c:numRef>
              <c:f>'Early College'!$L$55:$P$55</c:f>
              <c:numCache>
                <c:formatCode>0.0%</c:formatCode>
                <c:ptCount val="5"/>
                <c:pt idx="0">
                  <c:v>8.8826331745344309E-2</c:v>
                </c:pt>
                <c:pt idx="1">
                  <c:v>0.12097645279758047</c:v>
                </c:pt>
                <c:pt idx="2">
                  <c:v>0.11212732571172383</c:v>
                </c:pt>
                <c:pt idx="3">
                  <c:v>0.11462319867706118</c:v>
                </c:pt>
                <c:pt idx="4">
                  <c:v>0.12129800198384583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B91-4309-8C29-53E6964B1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College'!$K$79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College'!$L$79:$P$79</c:f>
              <c:numCache>
                <c:formatCode>#,##0</c:formatCode>
                <c:ptCount val="5"/>
                <c:pt idx="0">
                  <c:v>8130.5</c:v>
                </c:pt>
                <c:pt idx="1">
                  <c:v>11675.5</c:v>
                </c:pt>
                <c:pt idx="2">
                  <c:v>9229.5</c:v>
                </c:pt>
                <c:pt idx="3">
                  <c:v>8716</c:v>
                </c:pt>
                <c:pt idx="4">
                  <c:v>9206.5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08-47B3-8EF9-7010D58239DC}"/>
            </c:ext>
          </c:extLst>
        </c:ser>
        <c:ser>
          <c:idx val="1"/>
          <c:order val="1"/>
          <c:tx>
            <c:strRef>
              <c:f>'Early College'!$K$80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College'!$L$80:$P$80</c:f>
              <c:numCache>
                <c:formatCode>#,##0_);\(#,##0\)</c:formatCode>
                <c:ptCount val="5"/>
                <c:pt idx="0">
                  <c:v>259784.25</c:v>
                </c:pt>
                <c:pt idx="1">
                  <c:v>249286.5</c:v>
                </c:pt>
                <c:pt idx="2">
                  <c:v>243786.5</c:v>
                </c:pt>
                <c:pt idx="3">
                  <c:v>228579.5</c:v>
                </c:pt>
                <c:pt idx="4">
                  <c:v>225342.25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08-47B3-8EF9-7010D5823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College'!$K$81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08-47B3-8EF9-7010D58239DC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08-47B3-8EF9-7010D58239DC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08-47B3-8EF9-7010D58239DC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08-47B3-8EF9-7010D58239DC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08-47B3-8EF9-7010D5823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College'!$L$81:$P$81</c:f>
              <c:numCache>
                <c:formatCode>0.0%</c:formatCode>
                <c:ptCount val="5"/>
                <c:pt idx="0">
                  <c:v>3.0347339965418104E-2</c:v>
                </c:pt>
                <c:pt idx="1">
                  <c:v>4.4740230378369265E-2</c:v>
                </c:pt>
                <c:pt idx="2">
                  <c:v>3.6477930249470387E-2</c:v>
                </c:pt>
                <c:pt idx="3">
                  <c:v>3.6730574326103951E-2</c:v>
                </c:pt>
                <c:pt idx="4">
                  <c:v>3.9251967874482381E-2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F08-47B3-8EF9-7010D5823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Enrollment Report</dc:title>
  <dc:creator>Justin Young;Robert  Zuercher</dc:creator>
  <cp:lastModifiedBy>Robert Zuercher</cp:lastModifiedBy>
  <cp:revision>20</cp:revision>
  <cp:lastPrinted>2022-02-17T16:36:00Z</cp:lastPrinted>
  <dcterms:created xsi:type="dcterms:W3CDTF">2021-02-18T13:17:00Z</dcterms:created>
  <dcterms:modified xsi:type="dcterms:W3CDTF">2024-03-06T13:39:00Z</dcterms:modified>
</cp:coreProperties>
</file>